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B555C" w14:textId="650C459C" w:rsidR="006E48EA" w:rsidRPr="000B6B22" w:rsidRDefault="006E48EA" w:rsidP="00754B43">
      <w:pPr>
        <w:spacing w:before="0"/>
        <w:jc w:val="center"/>
        <w:rPr>
          <w:rFonts w:ascii="Times New Roman" w:hAnsi="Times New Roman"/>
          <w:sz w:val="24"/>
        </w:rPr>
      </w:pPr>
      <w:bookmarkStart w:id="0" w:name="_Toc310414964"/>
      <w:r>
        <w:rPr>
          <w:rFonts w:ascii="Times New Roman" w:hAnsi="Times New Roman"/>
          <w:sz w:val="24"/>
        </w:rPr>
        <w:t>PRILOG XXV.</w:t>
      </w:r>
    </w:p>
    <w:p w14:paraId="09068E28" w14:textId="245D3A73" w:rsidR="009D4EFF" w:rsidRDefault="009D4EFF" w:rsidP="00754B43">
      <w:pPr>
        <w:spacing w:before="0"/>
        <w:jc w:val="center"/>
        <w:rPr>
          <w:rFonts w:ascii="Times New Roman" w:hAnsi="Times New Roman"/>
          <w:b/>
          <w:sz w:val="24"/>
        </w:rPr>
      </w:pPr>
      <w:r>
        <w:rPr>
          <w:rFonts w:ascii="Times New Roman" w:hAnsi="Times New Roman"/>
          <w:b/>
          <w:sz w:val="24"/>
        </w:rPr>
        <w:t>UPUTE ZA POPUNJAVANJE OBRAZACA ZA LIKVIDNOST IZ PRILOGA XXIV.</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rFonts w:ascii="Times New Roman" w:hAnsi="Times New Roman"/>
          <w:b/>
          <w:sz w:val="24"/>
        </w:rPr>
      </w:pPr>
      <w:r>
        <w:rPr>
          <w:rFonts w:ascii="Times New Roman" w:hAnsi="Times New Roman"/>
          <w:b/>
          <w:sz w:val="24"/>
        </w:rPr>
        <w:t>DIO 1.: LIKVIDNA IMOVINA</w:t>
      </w:r>
    </w:p>
    <w:bookmarkEnd w:id="0"/>
    <w:p w14:paraId="2D20B30B"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rPr>
          <w:rFonts w:ascii="Times New Roman" w:hAnsi="Times New Roman"/>
          <w:sz w:val="24"/>
          <w:u w:val="none"/>
        </w:rPr>
        <w:tab/>
        <w:t>Likvidna imovina</w:t>
      </w:r>
    </w:p>
    <w:p w14:paraId="5A81842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Pr>
          <w:rFonts w:ascii="Times New Roman" w:hAnsi="Times New Roman"/>
          <w:sz w:val="24"/>
          <w:u w:val="none"/>
        </w:rPr>
        <w:t>1.1.</w:t>
      </w:r>
      <w:r>
        <w:rPr>
          <w:rFonts w:ascii="Times New Roman" w:hAnsi="Times New Roman"/>
          <w:sz w:val="24"/>
          <w:u w:val="none"/>
        </w:rPr>
        <w:tab/>
        <w:t>Opće napomene</w:t>
      </w:r>
      <w:bookmarkEnd w:id="1"/>
      <w:bookmarkEnd w:id="2"/>
    </w:p>
    <w:p w14:paraId="35B71612" w14:textId="7CB84DE3" w:rsidR="006E48EA" w:rsidRPr="000B6B22" w:rsidRDefault="006E48EA" w:rsidP="007F2F22">
      <w:pPr>
        <w:pStyle w:val="InstructionsText2"/>
        <w:rPr>
          <w:rFonts w:cs="Times New Roman"/>
        </w:rPr>
      </w:pPr>
      <w:r>
        <w:t xml:space="preserve">Ovaj sažetak sadržava informacije o imovini za potrebe izvješćivanja o zahtjevu za </w:t>
      </w:r>
      <w:proofErr w:type="spellStart"/>
      <w:r>
        <w:t>likvidnosnu</w:t>
      </w:r>
      <w:proofErr w:type="spellEnd"/>
      <w:r>
        <w:t xml:space="preserve"> pokrivenost kako je određen u Delegiranoj uredbi Komisije (EU) 2015/61</w:t>
      </w:r>
      <w:r w:rsidR="0070035D" w:rsidRPr="000B6B22">
        <w:rPr>
          <w:rStyle w:val="FootnoteReference"/>
          <w:rFonts w:ascii="Times New Roman" w:hAnsi="Times New Roman" w:cs="Times New Roman"/>
          <w:sz w:val="24"/>
          <w:szCs w:val="24"/>
        </w:rPr>
        <w:footnoteReference w:id="2"/>
      </w:r>
      <w:r>
        <w:t>. Stavke koje kreditne institucije ne moraju popunjavati označene su sivom bojom.</w:t>
      </w:r>
    </w:p>
    <w:p w14:paraId="4BD684D5" w14:textId="66206934" w:rsidR="006E48EA" w:rsidRPr="000B6B22" w:rsidRDefault="006E48EA" w:rsidP="007F2F22">
      <w:pPr>
        <w:pStyle w:val="InstructionsText2"/>
        <w:rPr>
          <w:rFonts w:cs="Times New Roman"/>
        </w:rPr>
      </w:pPr>
      <w:r>
        <w:t>Iskazana imovina mora biti u skladu sa zahtjevima utvrđenima u glavi II. Delegirane uredbe (EU) 2015/61.</w:t>
      </w:r>
    </w:p>
    <w:p w14:paraId="7FB2C67A" w14:textId="2438D97E" w:rsidR="006E48EA" w:rsidRPr="000B6B22" w:rsidRDefault="006E48EA" w:rsidP="007F2F22">
      <w:pPr>
        <w:pStyle w:val="InstructionsText2"/>
        <w:rPr>
          <w:rFonts w:cs="Times New Roman"/>
        </w:rPr>
      </w:pPr>
      <w:r>
        <w:t>Odstupajući od točke 2., kreditne institucije pri popunjavanju obrasca za zasebnu valutu u skladu s člankom 415. stavkom 2. Uredbe (EU) br. 575/2013 ne primjenjuju valutna ograničenja u skladu s člankom 8. stavkom 6., člankom 10. stavkom 1. točkom (d) i člankom 12. stavkom 1. točkom (c) Delegirane uredbe (EU) 2015/61. Kreditne institucije i dalje primjenjuju ograničenja u pogledu jurisdikcije.</w:t>
      </w:r>
    </w:p>
    <w:p w14:paraId="08753421" w14:textId="33FC7351" w:rsidR="006E48EA" w:rsidRPr="000B6B22" w:rsidRDefault="006E48EA" w:rsidP="007F2F22">
      <w:pPr>
        <w:pStyle w:val="InstructionsText2"/>
        <w:rPr>
          <w:rFonts w:cs="Times New Roman"/>
        </w:rPr>
      </w:pPr>
      <w:r>
        <w:t>Kreditne institucije u obrascu izvješćuju u odgovarajućim valutama u skladu s člankom 415. stavkom 2. Uredbe (EU) br. 575/2013.</w:t>
      </w:r>
    </w:p>
    <w:p w14:paraId="135D8891" w14:textId="35DC3B30" w:rsidR="006E48EA" w:rsidRPr="000B6B22" w:rsidRDefault="00A35BA4" w:rsidP="007F2F22">
      <w:pPr>
        <w:pStyle w:val="InstructionsText2"/>
        <w:rPr>
          <w:rFonts w:cs="Times New Roman"/>
        </w:rPr>
      </w:pPr>
      <w:r>
        <w:t xml:space="preserve">U skladu s člankom 9. Delegirane uredbe (EU) 2015/61 kreditne institucije, prema potrebi, iskazuju iznos/tržišnu vrijednost likvidne imovine uzimajući u obzir neto </w:t>
      </w:r>
      <w:proofErr w:type="spellStart"/>
      <w:r>
        <w:t>likvidnosne</w:t>
      </w:r>
      <w:proofErr w:type="spellEnd"/>
      <w:r>
        <w:t xml:space="preserve"> odljeve i priljeve koji proizlaze iz prijevremenog zatvaranja zaštita iz članka 8. stavka 5. točke (b) te u skladu s odgovarajućim korektivnim faktorima određenima u poglavlju 2. te delegirane uredbe.</w:t>
      </w:r>
    </w:p>
    <w:p w14:paraId="064CED75" w14:textId="254AB0D5" w:rsidR="006E48EA" w:rsidRPr="000B6B22" w:rsidRDefault="0070035D" w:rsidP="007F2F22">
      <w:pPr>
        <w:pStyle w:val="InstructionsText2"/>
        <w:rPr>
          <w:rFonts w:cs="Times New Roman"/>
        </w:rPr>
      </w:pPr>
      <w:r>
        <w:rPr>
          <w:rStyle w:val="HTMLTypewriter"/>
          <w:rFonts w:ascii="Times New Roman" w:hAnsi="Times New Roman"/>
          <w:sz w:val="24"/>
          <w:szCs w:val="24"/>
        </w:rPr>
        <w:t>Delegirana uredba Komisije (EU) 2015/61 odnosi se samo na stope i korektivne faktore. U ovim uputama riječ „ponderiran” koristi se kao opći pojam za iznos koji se dobije nakon primjene odgovarajućih korektivnih faktora, stopa i svih drugih relevantnih dodatnih uputa (u slučaju npr. osiguranog kreditiranja i financiranja). Riječ „ponder” u kontekstu ovih uputa znači broj od 0 do 1, koji pomnožen određenim iznosom daje ponderirani iznos odnosno vrijednost iz članka 9. Delegirane uredbe (EU) 2015/61.</w:t>
      </w:r>
    </w:p>
    <w:p w14:paraId="503E5F9E" w14:textId="3D6E9DFE" w:rsidR="006E48EA" w:rsidRPr="000B6B22" w:rsidRDefault="006E48EA" w:rsidP="007F2F22">
      <w:pPr>
        <w:pStyle w:val="InstructionsText2"/>
        <w:rPr>
          <w:rFonts w:cs="Times New Roman"/>
        </w:rPr>
      </w:pPr>
      <w:r>
        <w:t xml:space="preserve">Kreditne institucije ne smiju dvostruko iskazivati stavke u i među odjeljcima 1.1.1., 1.1.2., 1.2.1. i 1.2.2. ovog obrasca. </w:t>
      </w:r>
    </w:p>
    <w:p w14:paraId="54D6516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lastRenderedPageBreak/>
        <w:t>1.2.</w:t>
      </w:r>
      <w:r>
        <w:rPr>
          <w:rFonts w:ascii="Times New Roman" w:hAnsi="Times New Roman"/>
          <w:sz w:val="24"/>
          <w:u w:val="none"/>
        </w:rPr>
        <w:tab/>
        <w:t>Posebne napomene</w:t>
      </w:r>
    </w:p>
    <w:p w14:paraId="3CFE794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1.2.1.</w:t>
      </w:r>
      <w:r>
        <w:rPr>
          <w:rFonts w:ascii="Times New Roman" w:hAnsi="Times New Roman"/>
          <w:sz w:val="24"/>
          <w:u w:val="none"/>
        </w:rPr>
        <w:tab/>
        <w:t>Posebni zahtjevi u pogledu CIU-a</w:t>
      </w:r>
    </w:p>
    <w:p w14:paraId="09802304" w14:textId="4229D4DA" w:rsidR="006E48EA" w:rsidRPr="000B6B22" w:rsidRDefault="006E48EA" w:rsidP="007F2F22">
      <w:pPr>
        <w:pStyle w:val="InstructionsText2"/>
        <w:rPr>
          <w:rFonts w:cs="Times New Roman"/>
        </w:rPr>
      </w:pPr>
      <w:r>
        <w:t>Za stavke 1.1.1.10., 1.1.1.11., 1.2.1.6., 1.1.2.2., 1.2.2.10., 1.2.2.11., 1.2.2.12., 1.2.2.13. obrasca, kreditne institucije iskazuju odgovarajući dio tržišne vrijednosti subjekata za zajednička ulaganja (CIU) koji odgovara odnosnoj likvidnoj imovini subjekta u skladu s člankom 15. stavkom 4. Delegirane uredbe (EU) 2015/61.</w:t>
      </w:r>
    </w:p>
    <w:p w14:paraId="13CC1218"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1.2.2.</w:t>
      </w:r>
      <w:r>
        <w:rPr>
          <w:rFonts w:ascii="Times New Roman" w:hAnsi="Times New Roman"/>
          <w:sz w:val="24"/>
          <w:u w:val="none"/>
        </w:rPr>
        <w:tab/>
        <w:t>Posebni zahtjevi u pogledu nastavka priznavanja i prijelaznih odredaba</w:t>
      </w:r>
    </w:p>
    <w:p w14:paraId="16DEDAB1" w14:textId="4E0E163B" w:rsidR="006E48EA" w:rsidRPr="000B6B22" w:rsidRDefault="006E48EA" w:rsidP="007F2F22">
      <w:pPr>
        <w:pStyle w:val="InstructionsText2"/>
        <w:rPr>
          <w:rFonts w:cs="Times New Roman"/>
        </w:rPr>
      </w:pPr>
      <w:r>
        <w:t>Kreditne institucije stavke iz članaka od 35. do 37. Delegirane uredbe (EU) 2015/61 iskazuju u odgovarajućim redcima za imovinu. Ukupni iznos cjelokupne imovine iskazan na temelju tih članaka iskazuje se i u odjeljku ‚Bilješka’, radi reference.</w:t>
      </w:r>
    </w:p>
    <w:p w14:paraId="7E78861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1.2.3.</w:t>
      </w:r>
      <w:r>
        <w:rPr>
          <w:rFonts w:ascii="Times New Roman" w:hAnsi="Times New Roman"/>
          <w:sz w:val="24"/>
          <w:u w:val="none"/>
        </w:rPr>
        <w:tab/>
        <w:t>Posebni zahtjevi za izvješćivanje središnjih institucija</w:t>
      </w:r>
    </w:p>
    <w:p w14:paraId="70BC7592" w14:textId="5A862313" w:rsidR="006E48EA" w:rsidRPr="000B6B22" w:rsidRDefault="006E48EA" w:rsidP="007F2F22">
      <w:pPr>
        <w:pStyle w:val="InstructionsText2"/>
        <w:rPr>
          <w:rFonts w:cs="Times New Roman"/>
        </w:rPr>
      </w:pPr>
      <w:r>
        <w:t>Središnje institucije pri iskazivanju likvidne imovine koja odgovara depozitima kreditnih institucija kod tih središnjih institucija koji se smatraju likvidnom imovinom kreditne institucije deponenta paze da iskazani iznos te likvidne imovine nakon primjene korektivnog faktora ne bude veći od odljeva iz odgovarajućih depozita u skladu s člankom 27. stavkom 3. Delegirane uredbe (EU) 2015/61.</w:t>
      </w:r>
    </w:p>
    <w:p w14:paraId="08F746D2"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1.2.4.</w:t>
      </w:r>
      <w:r>
        <w:rPr>
          <w:rFonts w:ascii="Times New Roman" w:hAnsi="Times New Roman"/>
          <w:sz w:val="24"/>
          <w:u w:val="none"/>
        </w:rPr>
        <w:tab/>
        <w:t>Posebni zahtjevi u pogledu transakcija namire i transakcija s odgođenim datumom namire</w:t>
      </w:r>
    </w:p>
    <w:p w14:paraId="1164A59B" w14:textId="4F671D1D" w:rsidR="006E48EA" w:rsidRPr="000B6B22" w:rsidRDefault="006E48EA" w:rsidP="007F2F22">
      <w:pPr>
        <w:pStyle w:val="InstructionsText2"/>
        <w:rPr>
          <w:rFonts w:cs="Times New Roman"/>
        </w:rPr>
      </w:pPr>
      <w:r>
        <w:t>Cjelokupna imovina koja je u skladu sa zahtjevima iz članaka 7., 8. i 9. Delegirane uredbe (EU) 2015/61 i koju kreditna institucija ima u rezervi na referentni datum iskazuje se u relevantnom retku obrasca C72, čak i ako se prodaje ili koristi u osiguranim terminskim transakcijama. U skladu s tim, u tom se obrascu ne iskazuje likvidna imovina iz transakcija s odgođenim datumom namire koje se odnose na ugovorenu, ali još nepodmirenu kupnju likvidne imovine i terminsku kupnju likvidne imovine.</w:t>
      </w:r>
    </w:p>
    <w:p w14:paraId="5D31F171" w14:textId="63C94CE8" w:rsidR="006E48EA" w:rsidRPr="000B6B22" w:rsidRDefault="0062089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1.2.5.</w:t>
      </w:r>
      <w:r>
        <w:rPr>
          <w:rFonts w:ascii="Times New Roman" w:hAnsi="Times New Roman"/>
          <w:sz w:val="24"/>
          <w:u w:val="none"/>
        </w:rPr>
        <w:tab/>
      </w:r>
      <w:proofErr w:type="spellStart"/>
      <w:r>
        <w:rPr>
          <w:rFonts w:ascii="Times New Roman" w:hAnsi="Times New Roman"/>
          <w:sz w:val="24"/>
          <w:u w:val="none"/>
        </w:rPr>
        <w:t>Podobrazac</w:t>
      </w:r>
      <w:proofErr w:type="spellEnd"/>
      <w:r>
        <w:rPr>
          <w:rFonts w:ascii="Times New Roman" w:hAnsi="Times New Roman"/>
          <w:sz w:val="24"/>
          <w:u w:val="none"/>
        </w:rPr>
        <w:t xml:space="preserve"> za likvidnu imovinu</w:t>
      </w:r>
    </w:p>
    <w:p w14:paraId="6008567D" w14:textId="2FCA01BD" w:rsidR="006E48EA" w:rsidRPr="000B6B22" w:rsidRDefault="0062089A">
      <w:pPr>
        <w:pStyle w:val="Instructionsberschrift2"/>
        <w:numPr>
          <w:ilvl w:val="0"/>
          <w:numId w:val="0"/>
        </w:numPr>
        <w:spacing w:before="0" w:after="120"/>
        <w:rPr>
          <w:rFonts w:ascii="Times New Roman" w:hAnsi="Times New Roman" w:cs="Times New Roman"/>
          <w:sz w:val="24"/>
          <w:u w:val="none"/>
        </w:rPr>
      </w:pPr>
      <w:bookmarkStart w:id="3" w:name="_Toc310414968"/>
      <w:r>
        <w:rPr>
          <w:rFonts w:ascii="Times New Roman" w:hAnsi="Times New Roman"/>
          <w:sz w:val="24"/>
          <w:u w:val="none"/>
        </w:rPr>
        <w:t>1.2.5.1.</w:t>
      </w:r>
      <w:r>
        <w:rPr>
          <w:rFonts w:ascii="Times New Roman" w:hAnsi="Times New Roman"/>
          <w:sz w:val="24"/>
          <w:u w:val="none"/>
        </w:rPr>
        <w:tab/>
      </w:r>
      <w:bookmarkStart w:id="4" w:name="_Toc308175821"/>
      <w:r>
        <w:rPr>
          <w:rFonts w:ascii="Times New Roman" w:hAnsi="Times New Roman"/>
          <w:sz w:val="24"/>
          <w:u w:val="none"/>
        </w:rPr>
        <w:t>Upute za specifične</w:t>
      </w:r>
      <w:bookmarkEnd w:id="4"/>
      <w:bookmarkEnd w:id="3"/>
      <w:r>
        <w:rPr>
          <w:rFonts w:ascii="Times New Roman" w:hAnsi="Times New Roman"/>
          <w:sz w:val="24"/>
          <w:u w:val="none"/>
        </w:rPr>
        <w:t xml:space="preserve"> stupce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8"/>
        <w:gridCol w:w="6970"/>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rFonts w:ascii="Times New Roman" w:eastAsia="Calibri" w:hAnsi="Times New Roman"/>
                <w:sz w:val="24"/>
              </w:rPr>
            </w:pPr>
            <w:r>
              <w:rPr>
                <w:rFonts w:ascii="Times New Roman" w:hAnsi="Times New Roman"/>
                <w:sz w:val="24"/>
              </w:rPr>
              <w:t>Stupac</w:t>
            </w:r>
          </w:p>
        </w:tc>
        <w:tc>
          <w:tcPr>
            <w:tcW w:w="7182" w:type="dxa"/>
            <w:shd w:val="clear" w:color="auto" w:fill="auto"/>
          </w:tcPr>
          <w:p w14:paraId="5F18A003" w14:textId="77777777" w:rsidR="006E48EA" w:rsidRPr="000B6B22" w:rsidRDefault="006E48EA">
            <w:pPr>
              <w:keepNext/>
              <w:spacing w:before="0"/>
              <w:rPr>
                <w:rFonts w:ascii="Times New Roman" w:eastAsia="Calibri" w:hAnsi="Times New Roman"/>
                <w:sz w:val="24"/>
              </w:rPr>
            </w:pPr>
            <w:r>
              <w:rPr>
                <w:rFonts w:ascii="Times New Roman" w:hAnsi="Times New Roman"/>
                <w:sz w:val="24"/>
              </w:rPr>
              <w:t>Pravna osnova i upute</w:t>
            </w:r>
          </w:p>
        </w:tc>
      </w:tr>
      <w:tr w:rsidR="00B47B7D" w:rsidRPr="000B6B22" w14:paraId="5C423E29" w14:textId="77777777" w:rsidTr="00454544">
        <w:tc>
          <w:tcPr>
            <w:tcW w:w="1232" w:type="dxa"/>
            <w:shd w:val="clear" w:color="auto" w:fill="auto"/>
          </w:tcPr>
          <w:p w14:paraId="2537E4CB" w14:textId="76C72136" w:rsidR="006E48EA" w:rsidRPr="000B6B22" w:rsidRDefault="00575F76" w:rsidP="007F2F22">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0010</w:t>
            </w:r>
          </w:p>
        </w:tc>
        <w:tc>
          <w:tcPr>
            <w:tcW w:w="7182" w:type="dxa"/>
            <w:shd w:val="clear" w:color="auto" w:fill="auto"/>
          </w:tcPr>
          <w:p w14:paraId="6C510055"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bCs w:val="0"/>
                <w:sz w:val="24"/>
              </w:rPr>
              <w:t>Iznos / tržišna vrijednost</w:t>
            </w:r>
          </w:p>
          <w:p w14:paraId="7A86ACBE" w14:textId="78756635" w:rsidR="006E48EA" w:rsidRPr="000B6B22" w:rsidRDefault="006E48EA" w:rsidP="007F2F22">
            <w:pPr>
              <w:pStyle w:val="InstructionsText"/>
              <w:rPr>
                <w:rFonts w:eastAsia="Calibri" w:cs="Times New Roman"/>
              </w:rPr>
            </w:pPr>
            <w:r>
              <w:t>Kreditne institucije u stupcu 0010 iskazuju tržišnu vrijednost ili, prema potrebi, iznos likvidne imovine u skladu s glavom II. Delegirane uredbe (EU) 2015/61.</w:t>
            </w:r>
          </w:p>
          <w:p w14:paraId="16EF3725" w14:textId="4ADEF39E" w:rsidR="006E48EA" w:rsidRPr="000B6B22" w:rsidRDefault="006E48EA" w:rsidP="007F2F22">
            <w:pPr>
              <w:pStyle w:val="InstructionsText"/>
              <w:rPr>
                <w:rFonts w:eastAsia="Calibri" w:cs="Times New Roman"/>
              </w:rPr>
            </w:pPr>
            <w:r>
              <w:t>Iznos / tržišna vrijednost iskazana u stupcu 0010:</w:t>
            </w:r>
          </w:p>
          <w:p w14:paraId="72235291" w14:textId="77777777" w:rsidR="006E48EA" w:rsidRPr="000B6B22" w:rsidRDefault="006E48EA" w:rsidP="007F2F22">
            <w:pPr>
              <w:pStyle w:val="InstructionsText"/>
              <w:rPr>
                <w:rFonts w:eastAsia="Calibri" w:cs="Times New Roman"/>
              </w:rPr>
            </w:pPr>
            <w:r>
              <w:t>—</w:t>
            </w:r>
            <w:r>
              <w:tab/>
              <w:t>navodi se uzimajući u obzir neto odljeve i neto priljeve koji su rezultat prijevremenog zatvaranja zaštita definiranih u članku 8. stavku 5. te uredbe,</w:t>
            </w:r>
          </w:p>
          <w:p w14:paraId="5023737E" w14:textId="77777777" w:rsidR="006E48EA" w:rsidRPr="000B6B22" w:rsidRDefault="006E48EA" w:rsidP="007F2F22">
            <w:pPr>
              <w:pStyle w:val="InstructionsText"/>
              <w:rPr>
                <w:rFonts w:eastAsia="Calibri" w:cs="Times New Roman"/>
              </w:rPr>
            </w:pPr>
            <w:r>
              <w:t>—</w:t>
            </w:r>
            <w:r>
              <w:tab/>
              <w:t>ne uzimajući u obzir korektivne faktore određene u glavi II. te uredbe,</w:t>
            </w:r>
          </w:p>
          <w:p w14:paraId="7B129B7C" w14:textId="4D4ED89C" w:rsidR="006E48EA" w:rsidRPr="000B6B22" w:rsidRDefault="006E48EA" w:rsidP="007F2F22">
            <w:pPr>
              <w:pStyle w:val="InstructionsText"/>
              <w:rPr>
                <w:rFonts w:eastAsia="Calibri" w:cs="Times New Roman"/>
              </w:rPr>
            </w:pPr>
            <w:r>
              <w:lastRenderedPageBreak/>
              <w:t>—</w:t>
            </w:r>
            <w:r>
              <w:tab/>
              <w:t>uključuje dio depozita iz članka 16. stavka 1. točke (a) te uredbe u kojima se drži različita posebna imovina u odgovarajućim redcima za imovinu,</w:t>
            </w:r>
          </w:p>
          <w:p w14:paraId="13E3E7C6" w14:textId="77777777" w:rsidR="006E48EA" w:rsidRPr="000B6B22" w:rsidRDefault="006E48EA" w:rsidP="007F2F22">
            <w:pPr>
              <w:pStyle w:val="InstructionsText"/>
              <w:rPr>
                <w:rFonts w:eastAsia="Calibri" w:cs="Times New Roman"/>
              </w:rPr>
            </w:pPr>
            <w:r>
              <w:t>—</w:t>
            </w:r>
            <w:r>
              <w:tab/>
              <w:t>umanjuje se, prema potrebi, za iznos depozita definiranih u članku 16. deponiranih kod središnje kreditne institucije iz članka 27. stavka 3. te uredbe.</w:t>
            </w:r>
          </w:p>
          <w:p w14:paraId="7DF933B9" w14:textId="509AEEF6" w:rsidR="006E48EA" w:rsidRPr="000B6B22" w:rsidRDefault="006E48EA" w:rsidP="007F2F22">
            <w:pPr>
              <w:pStyle w:val="InstructionsText"/>
              <w:rPr>
                <w:rFonts w:eastAsia="Calibri" w:cs="Times New Roman"/>
              </w:rPr>
            </w:pPr>
            <w:r>
              <w:t>Pri upućivanju na članak 8. stavak 5. Delegirane uredbe (EU) 2015/61 kreditne institucije uzimaju u obzir neto novčani tok, odljev ili priljev koji bi nastao kad bi se zaštita zatvorila na izvještajni referentni datum. Kreditne institucije ne uzimaju u obzir moguće buduće promjene vrijednosti imovine.</w:t>
            </w:r>
          </w:p>
        </w:tc>
      </w:tr>
      <w:tr w:rsidR="00B47B7D" w:rsidRPr="000B6B22" w14:paraId="012B2098" w14:textId="77777777" w:rsidTr="00454544">
        <w:tc>
          <w:tcPr>
            <w:tcW w:w="1232" w:type="dxa"/>
            <w:shd w:val="clear" w:color="auto" w:fill="auto"/>
          </w:tcPr>
          <w:p w14:paraId="745791C5" w14:textId="56238692" w:rsidR="006E48EA" w:rsidRPr="000B6B22" w:rsidRDefault="00575F76" w:rsidP="007F2F22">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lastRenderedPageBreak/>
              <w:t>0020</w:t>
            </w:r>
          </w:p>
        </w:tc>
        <w:tc>
          <w:tcPr>
            <w:tcW w:w="7182" w:type="dxa"/>
            <w:shd w:val="clear" w:color="auto" w:fill="auto"/>
          </w:tcPr>
          <w:p w14:paraId="5E801B77"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Standardni ponder</w:t>
            </w:r>
          </w:p>
          <w:p w14:paraId="6901B289" w14:textId="7F78CCA9" w:rsidR="006E48EA" w:rsidRPr="000B6B22" w:rsidRDefault="00575F76" w:rsidP="007F2F22">
            <w:pPr>
              <w:pStyle w:val="InstructionsText"/>
              <w:rPr>
                <w:rFonts w:eastAsia="Calibri" w:cs="Times New Roman"/>
              </w:rPr>
            </w:pPr>
            <w:r>
              <w:t xml:space="preserve">U stupcu 0020 navode se ponderi koji odgovaraju </w:t>
            </w:r>
            <w:r>
              <w:rPr>
                <w:rStyle w:val="HTMLTypewriter"/>
                <w:rFonts w:ascii="Times New Roman" w:hAnsi="Times New Roman"/>
                <w:sz w:val="24"/>
                <w:szCs w:val="24"/>
              </w:rPr>
              <w:t>iznosu koji se dobije nakon primjene odgovarajućih korektivnih faktora</w:t>
            </w:r>
            <w:r>
              <w:t xml:space="preserve"> određenih u glavi II. Delegirane uredbe (EU) 2015/61. Ponderima se iskazuje smanjenje vrijednosti likvidne imovine nakon primjene odgovarajućih korektivnih faktora.</w:t>
            </w:r>
          </w:p>
        </w:tc>
      </w:tr>
      <w:tr w:rsidR="00B47B7D" w:rsidRPr="000B6B22" w14:paraId="386E64E6" w14:textId="77777777" w:rsidTr="00454544">
        <w:tc>
          <w:tcPr>
            <w:tcW w:w="1232" w:type="dxa"/>
            <w:shd w:val="clear" w:color="auto" w:fill="auto"/>
          </w:tcPr>
          <w:p w14:paraId="6E8E0D21" w14:textId="443E67E6" w:rsidR="006E48EA" w:rsidRPr="000B6B22" w:rsidRDefault="00575F76" w:rsidP="007F2F22">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0030</w:t>
            </w:r>
          </w:p>
        </w:tc>
        <w:tc>
          <w:tcPr>
            <w:tcW w:w="7182" w:type="dxa"/>
            <w:shd w:val="clear" w:color="auto" w:fill="auto"/>
          </w:tcPr>
          <w:p w14:paraId="7A221A08" w14:textId="0FFA180E" w:rsidR="006E48EA" w:rsidRPr="000B6B22" w:rsidRDefault="006E48EA">
            <w:pPr>
              <w:spacing w:before="0"/>
              <w:rPr>
                <w:rFonts w:ascii="Times New Roman" w:eastAsia="Calibri" w:hAnsi="Times New Roman"/>
                <w:sz w:val="24"/>
              </w:rPr>
            </w:pPr>
            <w:r>
              <w:rPr>
                <w:rStyle w:val="FormatvorlageInstructionsTabelleText"/>
                <w:rFonts w:ascii="Times New Roman" w:hAnsi="Times New Roman"/>
                <w:b/>
                <w:sz w:val="24"/>
              </w:rPr>
              <w:t>Primjenjivi ponder</w:t>
            </w:r>
          </w:p>
          <w:p w14:paraId="033F8F70" w14:textId="1EC9DC65" w:rsidR="006E48EA" w:rsidRPr="000B6B22" w:rsidRDefault="006E48EA" w:rsidP="007F2F22">
            <w:pPr>
              <w:pStyle w:val="InstructionsText"/>
              <w:rPr>
                <w:rFonts w:eastAsia="Calibri" w:cs="Times New Roman"/>
              </w:rPr>
            </w:pPr>
            <w:r>
              <w:t>Kreditne institucije u stupcu 0030 iskazuju primjenjivi ponder koji se primjenjuje na likvidnu imovinu definiranu u glavi II. Delegirane uredbe (EU) 2015/61. Rezultat primjenjivih pondera mogu biti ponderirane prosječne vrijednosti i iskazuju se u decimalnom obliku (tj. 1,00 za primjenjivi ponder od 100 posto ili 0,50 za primjenjivi ponder od 50 posto). Primjenjivi ponderi mogu odražavati, ali nisu ograničeni na diskrecijska prava specifična za pojedina društva i zemlje. Vrijednost iskazana u stupcu 0030 ne smije biti veća od vrijednosti u stupcu 0020.</w:t>
            </w:r>
          </w:p>
        </w:tc>
      </w:tr>
      <w:tr w:rsidR="00B47B7D" w:rsidRPr="000B6B22" w14:paraId="11DB60B8" w14:textId="77777777" w:rsidTr="00454544">
        <w:tc>
          <w:tcPr>
            <w:tcW w:w="1232" w:type="dxa"/>
            <w:shd w:val="clear" w:color="auto" w:fill="auto"/>
          </w:tcPr>
          <w:p w14:paraId="7E21A1A5" w14:textId="03D620F5" w:rsidR="006E48EA" w:rsidRPr="000B6B22" w:rsidRDefault="00575F76" w:rsidP="007F2F22">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0040</w:t>
            </w:r>
          </w:p>
        </w:tc>
        <w:tc>
          <w:tcPr>
            <w:tcW w:w="7182" w:type="dxa"/>
            <w:shd w:val="clear" w:color="auto" w:fill="auto"/>
          </w:tcPr>
          <w:p w14:paraId="6B4342D5" w14:textId="55937FD5" w:rsidR="006E48EA" w:rsidRPr="000B6B22" w:rsidRDefault="006E48EA">
            <w:pPr>
              <w:spacing w:before="0"/>
              <w:rPr>
                <w:rFonts w:ascii="Times New Roman" w:eastAsia="Calibri" w:hAnsi="Times New Roman"/>
                <w:b/>
                <w:sz w:val="24"/>
              </w:rPr>
            </w:pPr>
            <w:r>
              <w:rPr>
                <w:rFonts w:ascii="Times New Roman" w:hAnsi="Times New Roman"/>
                <w:b/>
                <w:sz w:val="24"/>
              </w:rPr>
              <w:t>Vrijednost u skladu s člankom 9.</w:t>
            </w:r>
          </w:p>
          <w:p w14:paraId="3DD790D0" w14:textId="1F71ECA0" w:rsidR="006E48EA" w:rsidRPr="000B6B22" w:rsidRDefault="006E48EA" w:rsidP="007F2F22">
            <w:pPr>
              <w:pStyle w:val="InstructionsText"/>
              <w:rPr>
                <w:rFonts w:eastAsia="Calibri" w:cs="Times New Roman"/>
              </w:rPr>
            </w:pPr>
            <w:r>
              <w:t xml:space="preserve">Kreditne institucije u stupcu 0040 iskazuju vrijednost likvidne imovine utvrđenu u skladu s člankom 9. Delegirane uredbe (EU) 2015/61, koja je iznos/tržišna vrijednost, uzimajući u obzir neto </w:t>
            </w:r>
            <w:proofErr w:type="spellStart"/>
            <w:r>
              <w:t>likvidnosne</w:t>
            </w:r>
            <w:proofErr w:type="spellEnd"/>
            <w:r>
              <w:t xml:space="preserve"> odljeve i priljeve koji su rezultat prijevremenog zatvaranja zaštita, pomnožena primjenjivim ponderom.</w:t>
            </w:r>
          </w:p>
        </w:tc>
      </w:tr>
    </w:tbl>
    <w:p w14:paraId="0F791B3D" w14:textId="2FD347F3" w:rsidR="006E48EA" w:rsidRPr="000B6B22" w:rsidRDefault="0062089A">
      <w:pPr>
        <w:pStyle w:val="Instructionsberschrift2"/>
        <w:numPr>
          <w:ilvl w:val="0"/>
          <w:numId w:val="0"/>
        </w:numPr>
        <w:spacing w:before="0" w:after="120"/>
        <w:rPr>
          <w:rFonts w:ascii="Times New Roman" w:hAnsi="Times New Roman" w:cs="Times New Roman"/>
          <w:sz w:val="24"/>
          <w:u w:val="none"/>
        </w:rPr>
      </w:pPr>
      <w:r>
        <w:rPr>
          <w:rFonts w:ascii="Times New Roman" w:hAnsi="Times New Roman"/>
          <w:sz w:val="24"/>
          <w:u w:val="none"/>
        </w:rPr>
        <w:t>1.2.5.2.</w:t>
      </w:r>
      <w:r>
        <w:rPr>
          <w:rFonts w:ascii="Times New Roman" w:hAnsi="Times New Roman"/>
          <w:sz w:val="24"/>
          <w:u w:val="none"/>
        </w:rPr>
        <w:tab/>
        <w:t>Upute za specifične retke</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rsidP="007F2F22">
            <w:pPr>
              <w:pStyle w:val="InstructionsText"/>
              <w:rPr>
                <w:rStyle w:val="InstructionsTabelleText"/>
                <w:rFonts w:ascii="Times New Roman" w:eastAsia="SimSun" w:hAnsi="Times New Roman"/>
                <w:bCs w:val="0"/>
                <w:sz w:val="24"/>
                <w:u w:val="single"/>
              </w:rPr>
            </w:pPr>
            <w:r>
              <w:rPr>
                <w:rStyle w:val="InstructionsTabelleText"/>
                <w:rFonts w:ascii="Times New Roman" w:hAnsi="Times New Roman"/>
                <w:sz w:val="24"/>
              </w:rPr>
              <w:t>Redak</w:t>
            </w:r>
          </w:p>
        </w:tc>
        <w:tc>
          <w:tcPr>
            <w:tcW w:w="7125" w:type="dxa"/>
            <w:gridSpan w:val="2"/>
            <w:shd w:val="clear" w:color="auto" w:fill="auto"/>
          </w:tcPr>
          <w:p w14:paraId="65008181" w14:textId="77777777" w:rsidR="006E48EA" w:rsidRPr="000B6B22" w:rsidRDefault="006E48EA" w:rsidP="007F2F22">
            <w:pPr>
              <w:pStyle w:val="InstructionsText"/>
              <w:rPr>
                <w:rStyle w:val="InstructionsTabelleText"/>
                <w:rFonts w:ascii="Times New Roman" w:eastAsia="SimSun" w:hAnsi="Times New Roman"/>
                <w:sz w:val="24"/>
              </w:rPr>
            </w:pPr>
            <w:r>
              <w:rPr>
                <w:rStyle w:val="InstructionsTabelleText"/>
                <w:rFonts w:ascii="Times New Roman" w:hAnsi="Times New Roman"/>
                <w:sz w:val="24"/>
              </w:rPr>
              <w:t>Pravna osnova i upute</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rsidP="007F2F22">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0010</w:t>
            </w:r>
          </w:p>
        </w:tc>
        <w:tc>
          <w:tcPr>
            <w:tcW w:w="7117" w:type="dxa"/>
            <w:shd w:val="clear" w:color="auto" w:fill="auto"/>
          </w:tcPr>
          <w:p w14:paraId="7907F73E" w14:textId="77777777" w:rsidR="006E48EA" w:rsidRPr="000B6B22" w:rsidRDefault="006E48EA" w:rsidP="007F2F22">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 UKUPNA NEPRILAGOĐENA LIKVIDNA IMOVINA</w:t>
            </w:r>
          </w:p>
          <w:p w14:paraId="6F3ECBE7" w14:textId="74F2E35E" w:rsidR="006E48EA" w:rsidRPr="000B6B22" w:rsidRDefault="006E48EA" w:rsidP="007F2F2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Glava II. Delegirane uredbe (EU) 2015/61</w:t>
            </w:r>
          </w:p>
          <w:p w14:paraId="3509EB14" w14:textId="678C2A15" w:rsidR="006E48EA" w:rsidRPr="009D4EFF" w:rsidRDefault="00FB499E" w:rsidP="007F2F2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Kreditne institucije u stupcu 0010 iskazuju ukupni iznos/ukupnu tržišnu vrijednost svoje likvidne imovine.</w:t>
            </w:r>
          </w:p>
          <w:p w14:paraId="35016665" w14:textId="0737491D" w:rsidR="006E48EA" w:rsidRPr="000B6B22" w:rsidRDefault="00FB499E" w:rsidP="007F2F2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Kreditne institucije u stupcu 0040 iskazuju ukupnu vrijednost svoje likvidne imovine izračunanu u skladu s člankom 9.</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rsidP="007F2F22">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0020</w:t>
            </w:r>
          </w:p>
        </w:tc>
        <w:tc>
          <w:tcPr>
            <w:tcW w:w="7117" w:type="dxa"/>
            <w:shd w:val="clear" w:color="auto" w:fill="auto"/>
          </w:tcPr>
          <w:p w14:paraId="00A689F5" w14:textId="77777777" w:rsidR="006E48EA" w:rsidRPr="000B6B22" w:rsidRDefault="006E48EA" w:rsidP="007F2F22">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1.1. Ukupna neprilagođena imovina prvog stupnja</w:t>
            </w:r>
          </w:p>
          <w:p w14:paraId="7BC9F4FA" w14:textId="6C857949" w:rsidR="006E48EA" w:rsidRPr="000B6B22" w:rsidRDefault="006E48EA" w:rsidP="007F2F22">
            <w:pPr>
              <w:pStyle w:val="InstructionsText"/>
              <w:rPr>
                <w:rFonts w:cs="Times New Roman"/>
              </w:rPr>
            </w:pPr>
            <w:r>
              <w:t>Članci 10., 15., 16. i 19. Delegirane uredbe (EU) 2015/61</w:t>
            </w:r>
          </w:p>
          <w:p w14:paraId="5202088B" w14:textId="0A6262CF" w:rsidR="006E48EA" w:rsidRPr="000B6B22" w:rsidRDefault="006E48EA" w:rsidP="007F2F22">
            <w:pPr>
              <w:pStyle w:val="InstructionsText"/>
            </w:pPr>
            <w:r>
              <w:rPr>
                <w:rStyle w:val="FormatvorlageInstructionsTabelleText"/>
                <w:rFonts w:ascii="Times New Roman" w:hAnsi="Times New Roman"/>
                <w:sz w:val="24"/>
              </w:rPr>
              <w:lastRenderedPageBreak/>
              <w:t>Imovina iskazana u ovom odjeljku izričito je utvrđena kao imovina prvog stupnja ili se tako tretira u skladu s</w:t>
            </w:r>
            <w:r>
              <w:t xml:space="preserve"> Delegiranom uredbom (EU) 2015/61.</w:t>
            </w:r>
          </w:p>
          <w:p w14:paraId="7F520E8A" w14:textId="6EFC9D12" w:rsidR="006E48EA" w:rsidRPr="009D4EFF" w:rsidRDefault="00FB499E" w:rsidP="007F2F2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Kreditne institucije u stupcu 0010 iskazuju ukupni iznos / ukupnu tržišnu vrijednost svoje likvidne imovine prvog stupnja.</w:t>
            </w:r>
          </w:p>
          <w:p w14:paraId="4A1AD6EE" w14:textId="0EE0B941" w:rsidR="006E48EA" w:rsidRPr="000B6B22" w:rsidRDefault="00FB499E" w:rsidP="007F2F22">
            <w:pPr>
              <w:pStyle w:val="InstructionsText"/>
              <w:rPr>
                <w:rStyle w:val="FormatvorlageInstructionsTabelleText"/>
                <w:rFonts w:ascii="Times New Roman" w:hAnsi="Times New Roman"/>
                <w:b/>
                <w:bCs/>
                <w:sz w:val="24"/>
              </w:rPr>
            </w:pPr>
            <w:r>
              <w:rPr>
                <w:rStyle w:val="FormatvorlageInstructionsTabelleText"/>
                <w:rFonts w:ascii="Times New Roman" w:hAnsi="Times New Roman"/>
                <w:sz w:val="24"/>
              </w:rPr>
              <w:t>Kreditne institucije u stupcu 0040 iskazuju ukupnu vrijednost svoje likvidne imovine prvog stupnja izračunanu u skladu s člankom 9.</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rsidP="007F2F22">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lastRenderedPageBreak/>
              <w:t>0030</w:t>
            </w:r>
          </w:p>
        </w:tc>
        <w:tc>
          <w:tcPr>
            <w:tcW w:w="7117" w:type="dxa"/>
            <w:shd w:val="clear" w:color="auto" w:fill="auto"/>
          </w:tcPr>
          <w:p w14:paraId="3997E083" w14:textId="77777777" w:rsidR="006E48EA" w:rsidRPr="000B6B22" w:rsidRDefault="006E48EA" w:rsidP="007F2F22">
            <w:pPr>
              <w:pStyle w:val="InstructionsText"/>
              <w:rPr>
                <w:rFonts w:cs="Times New Roman"/>
              </w:rPr>
            </w:pPr>
            <w:r>
              <w:t>1.1.1. Ukupna neprilagođena imovina PRVOG STUPNJA isključujući pokrivene obveznice iznimno visoke kvalitete</w:t>
            </w:r>
          </w:p>
          <w:p w14:paraId="33D17879" w14:textId="5E2FA351" w:rsidR="006E48EA" w:rsidRPr="000B6B22" w:rsidRDefault="006E48EA" w:rsidP="007F2F22">
            <w:pPr>
              <w:pStyle w:val="InstructionsText"/>
              <w:rPr>
                <w:rStyle w:val="FormatvorlageInstructionsTabelleText"/>
                <w:rFonts w:ascii="Times New Roman" w:hAnsi="Times New Roman"/>
                <w:bCs/>
                <w:sz w:val="24"/>
              </w:rPr>
            </w:pPr>
            <w:r>
              <w:t>Članci 10., 15., 16. i 19. Delegirane uredbe (EU) 2015/61</w:t>
            </w:r>
          </w:p>
          <w:p w14:paraId="06079932" w14:textId="6B051E0E" w:rsidR="006E48EA" w:rsidRPr="000B6B22" w:rsidRDefault="006E48EA" w:rsidP="007F2F22">
            <w:pPr>
              <w:pStyle w:val="InstructionsText"/>
              <w:rPr>
                <w:rFonts w:cs="Times New Roman"/>
              </w:rPr>
            </w:pPr>
            <w:r>
              <w:rPr>
                <w:rStyle w:val="FormatvorlageInstructionsTabelleText"/>
                <w:rFonts w:ascii="Times New Roman" w:hAnsi="Times New Roman"/>
                <w:sz w:val="24"/>
              </w:rPr>
              <w:t>Imovina iskazana u ovom pododjeljku izričito je utvrđena kao imovina prvog stupnja ili se tako tretira u skladu s</w:t>
            </w:r>
            <w:r>
              <w:t xml:space="preserve"> Delegiranom uredbom (EU) 2015/61. Imovina i odnosna imovina koja se smatra pokrivenim obveznicama iznimno visoke kvalitete iz članka 10. stavka 1. točke (f) Delegirane uredbe /EU) 2015/61 ne iskazuju se u ovom pododjeljku.</w:t>
            </w:r>
          </w:p>
          <w:p w14:paraId="6EE6FC2C" w14:textId="004BEE0A" w:rsidR="006E48EA" w:rsidRPr="000B6B22" w:rsidRDefault="006E48EA" w:rsidP="007F2F22">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Kreditne institucije u stupcu 0010 iskazuju zbroj ukupne tržišne vrijednosti / ukupnog iznosa imovine prvog stupnja, isključujući pokrivene obveznice iznimno visoke kvalitete, ne uzimajući u obzir zahtjeve iz članka 17. Delegirane uredbe (EU) 2015/61.</w:t>
            </w:r>
          </w:p>
          <w:p w14:paraId="0E9DB3E4" w14:textId="649936CF" w:rsidR="006E48EA" w:rsidRPr="000B6B22" w:rsidRDefault="006E48EA" w:rsidP="007F2F22">
            <w:pPr>
              <w:pStyle w:val="InstructionsText"/>
            </w:pPr>
            <w:r>
              <w:rPr>
                <w:rStyle w:val="InstructionsTabelleberschrift"/>
                <w:rFonts w:ascii="Times New Roman" w:hAnsi="Times New Roman"/>
                <w:b w:val="0"/>
                <w:sz w:val="24"/>
                <w:u w:val="none"/>
              </w:rPr>
              <w:t>Kreditne institucije u stupcu 0040 iskazuju zbroj ukupnog ponderiranog iznosa imovine prvog stupnja, isključujući pokrivene obveznice iznimno visoke kvalitete, ne uzimajući u obzir zahtjeve iz članka 17. Delegirane uredbe (EU) 2015/61.</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rFonts w:ascii="Times New Roman" w:hAnsi="Times New Roman"/>
                <w:sz w:val="24"/>
              </w:rPr>
            </w:pPr>
            <w:r>
              <w:rPr>
                <w:rFonts w:ascii="Times New Roman" w:hAnsi="Times New Roman"/>
                <w:sz w:val="24"/>
              </w:rPr>
              <w:t>0040</w:t>
            </w:r>
          </w:p>
        </w:tc>
        <w:tc>
          <w:tcPr>
            <w:tcW w:w="7125" w:type="dxa"/>
            <w:gridSpan w:val="2"/>
          </w:tcPr>
          <w:p w14:paraId="5C969370" w14:textId="77777777" w:rsidR="006E48EA" w:rsidRPr="000B6B22" w:rsidRDefault="006E48EA" w:rsidP="007F2F22">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1.1.1.1. Kovanice i novčanice</w:t>
            </w:r>
          </w:p>
          <w:p w14:paraId="68BF0307" w14:textId="34A3D0A9" w:rsidR="006E48EA" w:rsidRPr="000B6B22" w:rsidRDefault="00223992" w:rsidP="007F2F22">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Članak 10. stavak 1. točka (a)</w:t>
            </w:r>
            <w:r>
              <w:t xml:space="preserve"> Delegirane uredbe (EU) 2015/61</w:t>
            </w:r>
          </w:p>
          <w:p w14:paraId="7A741B1F" w14:textId="64D8A1FA" w:rsidR="006E48EA" w:rsidRPr="000B6B22" w:rsidRDefault="006E48EA" w:rsidP="007F2F22">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Ukupni gotovinski iznos kovanica i novčanica.</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rFonts w:ascii="Times New Roman" w:hAnsi="Times New Roman"/>
                <w:sz w:val="24"/>
              </w:rPr>
            </w:pPr>
            <w:r>
              <w:rPr>
                <w:rFonts w:ascii="Times New Roman" w:hAnsi="Times New Roman"/>
                <w:sz w:val="24"/>
              </w:rPr>
              <w:t>0050</w:t>
            </w:r>
          </w:p>
        </w:tc>
        <w:tc>
          <w:tcPr>
            <w:tcW w:w="7125" w:type="dxa"/>
            <w:gridSpan w:val="2"/>
          </w:tcPr>
          <w:p w14:paraId="0BB29739" w14:textId="77777777" w:rsidR="006E48EA" w:rsidRPr="000B6B22" w:rsidRDefault="006E48EA" w:rsidP="007F2F22">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1.1.1.2. Rezerve središnje banke koje se mogu povući</w:t>
            </w:r>
          </w:p>
          <w:p w14:paraId="48ECC62E" w14:textId="5CEFADCB" w:rsidR="006E48EA" w:rsidRPr="000B6B22" w:rsidRDefault="00223992" w:rsidP="007F2F22">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 xml:space="preserve">Članak 10. stavak 1. </w:t>
            </w:r>
            <w:r>
              <w:t xml:space="preserve">točka (b) </w:t>
            </w:r>
            <w:proofErr w:type="spellStart"/>
            <w:r>
              <w:t>podtočka</w:t>
            </w:r>
            <w:proofErr w:type="spellEnd"/>
            <w:r>
              <w:t xml:space="preserve"> iii. Delegirane uredbe (EU) 2015/61</w:t>
            </w:r>
          </w:p>
          <w:p w14:paraId="1405DAC5" w14:textId="65CADA8C" w:rsidR="006E48EA" w:rsidRPr="000B6B22" w:rsidRDefault="006E48EA" w:rsidP="007F2F22">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Ukupni iznos rezervi koje se u razdobljima stresa u svakom trenutku mogu povući, a koje kreditna instituciju drži u ESB-u, središnjoj banci države članice ili središnjoj banci treće zemlje, pod uvjetom da odabrana vanjska institucija za procjenu kreditnog rizika (VIPKR) izloženostima prema središnjoj banci treće zemlje ili njezinoj središnjoj državi dodijeli kreditnu procjenu barem 1. stupnja kreditne kvalitete u skladu s člankom 114. stavkom 2. Uredbe (EU) br. 575/2013.</w:t>
            </w:r>
          </w:p>
          <w:p w14:paraId="7148156E" w14:textId="322F07D3" w:rsidR="006E48EA" w:rsidRPr="000B6B22" w:rsidRDefault="006E48EA" w:rsidP="007F2F22">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 xml:space="preserve">Prihvatljivi iznos koji se može povući uređuje se ugovorom nadležnog tijela kreditne institucije i središnje banke u kojoj se rezerve drže ili mjerodavnim propisima treće zemlje kako je definirano u članku 10. stavku 1. točki (b) </w:t>
            </w:r>
            <w:proofErr w:type="spellStart"/>
            <w:r>
              <w:rPr>
                <w:rStyle w:val="FormatvorlageInstructionsTabelleText"/>
                <w:rFonts w:ascii="Times New Roman" w:hAnsi="Times New Roman"/>
                <w:sz w:val="24"/>
              </w:rPr>
              <w:t>podtočki</w:t>
            </w:r>
            <w:proofErr w:type="spellEnd"/>
            <w:r>
              <w:rPr>
                <w:rStyle w:val="FormatvorlageInstructionsTabelleText"/>
                <w:rFonts w:ascii="Times New Roman" w:hAnsi="Times New Roman"/>
                <w:sz w:val="24"/>
              </w:rPr>
              <w:t xml:space="preserve"> iii.</w:t>
            </w:r>
            <w:r>
              <w:t xml:space="preserve"> Delegirane uredbe (EU) 2015/61.</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rFonts w:ascii="Times New Roman" w:hAnsi="Times New Roman"/>
                <w:sz w:val="24"/>
              </w:rPr>
            </w:pPr>
            <w:r>
              <w:rPr>
                <w:rFonts w:ascii="Times New Roman" w:hAnsi="Times New Roman"/>
                <w:sz w:val="24"/>
              </w:rPr>
              <w:t>0060</w:t>
            </w:r>
          </w:p>
        </w:tc>
        <w:tc>
          <w:tcPr>
            <w:tcW w:w="7125" w:type="dxa"/>
            <w:gridSpan w:val="2"/>
          </w:tcPr>
          <w:p w14:paraId="22A11554" w14:textId="77777777" w:rsidR="006E48EA" w:rsidRPr="000B6B22" w:rsidRDefault="006E48EA" w:rsidP="007F2F22">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1.1.1.3. Imovina središnje banke</w:t>
            </w:r>
          </w:p>
          <w:p w14:paraId="2169F27D" w14:textId="514BF0C2" w:rsidR="006E48EA" w:rsidRPr="007F2F22" w:rsidRDefault="00485545" w:rsidP="007F2F22">
            <w:pPr>
              <w:pStyle w:val="InstructionsText"/>
            </w:pPr>
            <w:r w:rsidRPr="007F2F22">
              <w:rPr>
                <w:rStyle w:val="InstructionsTabelleberschrift"/>
                <w:rFonts w:ascii="Times New Roman" w:hAnsi="Times New Roman"/>
                <w:b w:val="0"/>
                <w:sz w:val="24"/>
                <w:u w:val="none"/>
              </w:rPr>
              <w:t xml:space="preserve">Članak 10. stavak 1. točka (b) </w:t>
            </w:r>
            <w:proofErr w:type="spellStart"/>
            <w:r w:rsidRPr="007F2F22">
              <w:rPr>
                <w:rStyle w:val="InstructionsTabelleberschrift"/>
                <w:rFonts w:ascii="Times New Roman" w:hAnsi="Times New Roman"/>
                <w:b w:val="0"/>
                <w:sz w:val="24"/>
                <w:u w:val="none"/>
              </w:rPr>
              <w:t>podtočke</w:t>
            </w:r>
            <w:proofErr w:type="spellEnd"/>
            <w:r w:rsidRPr="007F2F22">
              <w:rPr>
                <w:rStyle w:val="InstructionsTabelleberschrift"/>
                <w:rFonts w:ascii="Times New Roman" w:hAnsi="Times New Roman"/>
                <w:b w:val="0"/>
                <w:sz w:val="24"/>
                <w:u w:val="none"/>
              </w:rPr>
              <w:t xml:space="preserve"> i. i ii.</w:t>
            </w:r>
            <w:r w:rsidRPr="007F2F22">
              <w:rPr>
                <w:rStyle w:val="FormatvorlageInstructionsTabelleText"/>
                <w:rFonts w:ascii="Times New Roman" w:hAnsi="Times New Roman"/>
                <w:sz w:val="24"/>
              </w:rPr>
              <w:t xml:space="preserve"> </w:t>
            </w:r>
            <w:r w:rsidRPr="007F2F22">
              <w:t>Delegirane uredbe (EU) 2015/61</w:t>
            </w:r>
          </w:p>
          <w:p w14:paraId="46C91814" w14:textId="2955E824" w:rsidR="006E48EA" w:rsidRPr="000B6B22" w:rsidRDefault="006E48EA" w:rsidP="007F2F22">
            <w:pPr>
              <w:pStyle w:val="InstructionsText"/>
              <w:rPr>
                <w:rStyle w:val="InstructionsTabelleberschrift"/>
                <w:rFonts w:ascii="Times New Roman" w:hAnsi="Times New Roman"/>
                <w:bCs/>
                <w:sz w:val="24"/>
              </w:rPr>
            </w:pPr>
            <w:r>
              <w:rPr>
                <w:rStyle w:val="FormatvorlageInstructionsTabelleText"/>
                <w:rFonts w:ascii="Times New Roman" w:hAnsi="Times New Roman"/>
                <w:sz w:val="24"/>
              </w:rPr>
              <w:lastRenderedPageBreak/>
              <w:t>Imovina koja predstavlja potraživanja od ili za koju jamči ESB, središnja banka države članice ili središnja banka treće zemlje, pod uvjetom da odabrani VIPKR izloženostima prema središnjoj banci treće zemlje ili njezinoj središnjoj državi dodijeli kreditnu procjenu barem 1. stupnja kreditne kvalitete u skladu s člankom 114. stavkom 2. Uredbe (EU) br. 575/2013.</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rFonts w:ascii="Times New Roman" w:hAnsi="Times New Roman"/>
                <w:sz w:val="24"/>
              </w:rPr>
            </w:pPr>
            <w:r>
              <w:rPr>
                <w:rFonts w:ascii="Times New Roman" w:hAnsi="Times New Roman"/>
                <w:sz w:val="24"/>
              </w:rPr>
              <w:lastRenderedPageBreak/>
              <w:t>0070</w:t>
            </w:r>
          </w:p>
        </w:tc>
        <w:tc>
          <w:tcPr>
            <w:tcW w:w="7125" w:type="dxa"/>
            <w:gridSpan w:val="2"/>
          </w:tcPr>
          <w:p w14:paraId="36FFB5BE" w14:textId="77777777" w:rsidR="006E48EA" w:rsidRPr="000B6B22" w:rsidRDefault="006E48EA" w:rsidP="007F2F22">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1.1.1.4. Imovina središnje države</w:t>
            </w:r>
          </w:p>
          <w:p w14:paraId="650673B2" w14:textId="5FB76A5E" w:rsidR="006E48EA" w:rsidRPr="007F2F22" w:rsidRDefault="00485545" w:rsidP="007F2F22">
            <w:pPr>
              <w:pStyle w:val="InstructionsText"/>
              <w:rPr>
                <w:rStyle w:val="FormatvorlageInstructionsTabelleText"/>
                <w:rFonts w:ascii="Times New Roman" w:hAnsi="Times New Roman"/>
                <w:bCs/>
                <w:sz w:val="24"/>
              </w:rPr>
            </w:pPr>
            <w:r w:rsidRPr="007F2F22">
              <w:rPr>
                <w:rStyle w:val="InstructionsTabelleberschrift"/>
                <w:rFonts w:ascii="Times New Roman" w:hAnsi="Times New Roman"/>
                <w:b w:val="0"/>
                <w:sz w:val="24"/>
                <w:u w:val="none"/>
              </w:rPr>
              <w:t xml:space="preserve">Članak 10. stavak 1. točka (c) </w:t>
            </w:r>
            <w:proofErr w:type="spellStart"/>
            <w:r w:rsidRPr="007F2F22">
              <w:rPr>
                <w:rStyle w:val="InstructionsTabelleberschrift"/>
                <w:rFonts w:ascii="Times New Roman" w:hAnsi="Times New Roman"/>
                <w:b w:val="0"/>
                <w:sz w:val="24"/>
                <w:u w:val="none"/>
              </w:rPr>
              <w:t>podtočke</w:t>
            </w:r>
            <w:proofErr w:type="spellEnd"/>
            <w:r w:rsidRPr="007F2F22">
              <w:rPr>
                <w:rStyle w:val="InstructionsTabelleberschrift"/>
                <w:rFonts w:ascii="Times New Roman" w:hAnsi="Times New Roman"/>
                <w:b w:val="0"/>
                <w:sz w:val="24"/>
                <w:u w:val="none"/>
              </w:rPr>
              <w:t xml:space="preserve"> i. i ii.</w:t>
            </w:r>
            <w:r w:rsidRPr="007F2F22">
              <w:rPr>
                <w:rStyle w:val="FormatvorlageInstructionsTabelleText"/>
                <w:rFonts w:ascii="Times New Roman" w:hAnsi="Times New Roman"/>
                <w:sz w:val="24"/>
              </w:rPr>
              <w:t xml:space="preserve"> </w:t>
            </w:r>
            <w:r w:rsidRPr="007F2F22">
              <w:t>Delegirane uredbe (EU) 2015/61</w:t>
            </w:r>
          </w:p>
          <w:p w14:paraId="38CCFA3C" w14:textId="1A788852" w:rsidR="006E48EA" w:rsidRPr="000B6B22" w:rsidRDefault="006E48EA" w:rsidP="007F2F22">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Imovina koja predstavlja potraživanja od ili za koju jamči središnja država države članice ili središnja država treće zemlje, pod uvjetom da joj odabrani VIPKR dodijeli kreditnu procjenu barem 1. stupnja kreditne kvalitete u skladu s člankom 114. stavkom 2. Uredbe (EU) br. 575/2013.</w:t>
            </w:r>
          </w:p>
          <w:p w14:paraId="211C5F6F" w14:textId="1D12620C" w:rsidR="006E48EA" w:rsidRPr="000B6B22" w:rsidRDefault="006E48EA" w:rsidP="007F2F22">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 xml:space="preserve">U ovom se retku iskazuje imovina koju izdaju kreditne institucije i za koju je osigurano jamstvo središnje države </w:t>
            </w:r>
            <w:proofErr w:type="spellStart"/>
            <w:r>
              <w:rPr>
                <w:rStyle w:val="FormatvorlageInstructionsTabelleText"/>
                <w:rFonts w:ascii="Times New Roman" w:hAnsi="Times New Roman"/>
                <w:sz w:val="24"/>
              </w:rPr>
              <w:t>države</w:t>
            </w:r>
            <w:proofErr w:type="spellEnd"/>
            <w:r>
              <w:rPr>
                <w:rStyle w:val="FormatvorlageInstructionsTabelleText"/>
                <w:rFonts w:ascii="Times New Roman" w:hAnsi="Times New Roman"/>
                <w:sz w:val="24"/>
              </w:rPr>
              <w:t xml:space="preserve"> članice u skladu s člankom 35. Delegirane uredbe (EU) 2015/61.</w:t>
            </w:r>
          </w:p>
          <w:p w14:paraId="26DA2899" w14:textId="654818EF" w:rsidR="006E48EA" w:rsidRPr="000B6B22" w:rsidRDefault="006E48EA" w:rsidP="007F2F22">
            <w:pPr>
              <w:pStyle w:val="InstructionsText"/>
              <w:rPr>
                <w:rStyle w:val="InstructionsTabelleberschrift"/>
                <w:rFonts w:ascii="Times New Roman" w:hAnsi="Times New Roman"/>
                <w:bCs/>
                <w:sz w:val="24"/>
              </w:rPr>
            </w:pPr>
            <w:r>
              <w:rPr>
                <w:rStyle w:val="FormatvorlageInstructionsTabelleText"/>
                <w:rFonts w:ascii="Times New Roman" w:hAnsi="Times New Roman"/>
                <w:sz w:val="24"/>
              </w:rPr>
              <w:t>U ovom se retku iskazuje imovina koju izdaju agencije za upravljanje imovinom umanjene vrijednosti koju sponzorira država članica kako je utvrđeno u članku 36. Delegirane uredbe (EU) 2015/61.</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rFonts w:ascii="Times New Roman" w:hAnsi="Times New Roman"/>
                <w:sz w:val="24"/>
              </w:rPr>
            </w:pPr>
            <w:r>
              <w:rPr>
                <w:rFonts w:ascii="Times New Roman" w:hAnsi="Times New Roman"/>
                <w:sz w:val="24"/>
              </w:rPr>
              <w:t>0080</w:t>
            </w:r>
          </w:p>
        </w:tc>
        <w:tc>
          <w:tcPr>
            <w:tcW w:w="7125" w:type="dxa"/>
            <w:gridSpan w:val="2"/>
          </w:tcPr>
          <w:p w14:paraId="7D8B2843" w14:textId="77777777" w:rsidR="006E48EA" w:rsidRPr="000B6B22" w:rsidRDefault="006E48EA" w:rsidP="007F2F22">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1.1.1.5. Imovina jedinica područne (regionalne) / lokalne samouprave</w:t>
            </w:r>
          </w:p>
          <w:p w14:paraId="029EC914" w14:textId="43AC4CAA" w:rsidR="006E48EA" w:rsidRPr="007F2F22" w:rsidRDefault="00485545" w:rsidP="007F2F22">
            <w:pPr>
              <w:pStyle w:val="InstructionsText"/>
              <w:rPr>
                <w:rStyle w:val="InstructionsTabelleberschrift"/>
                <w:rFonts w:ascii="Times New Roman" w:hAnsi="Times New Roman"/>
                <w:b w:val="0"/>
                <w:bCs/>
                <w:sz w:val="24"/>
                <w:u w:val="none"/>
              </w:rPr>
            </w:pPr>
            <w:r w:rsidRPr="007F2F22">
              <w:rPr>
                <w:rStyle w:val="InstructionsTabelleberschrift"/>
                <w:rFonts w:ascii="Times New Roman" w:hAnsi="Times New Roman"/>
                <w:b w:val="0"/>
                <w:sz w:val="24"/>
                <w:u w:val="none"/>
              </w:rPr>
              <w:t xml:space="preserve">Članak 10. stavak 1. točka (c) </w:t>
            </w:r>
            <w:proofErr w:type="spellStart"/>
            <w:r w:rsidRPr="007F2F22">
              <w:rPr>
                <w:rStyle w:val="InstructionsTabelleberschrift"/>
                <w:rFonts w:ascii="Times New Roman" w:hAnsi="Times New Roman"/>
                <w:b w:val="0"/>
                <w:sz w:val="24"/>
                <w:u w:val="none"/>
              </w:rPr>
              <w:t>podtočke</w:t>
            </w:r>
            <w:proofErr w:type="spellEnd"/>
            <w:r w:rsidRPr="007F2F22">
              <w:rPr>
                <w:rStyle w:val="InstructionsTabelleberschrift"/>
                <w:rFonts w:ascii="Times New Roman" w:hAnsi="Times New Roman"/>
                <w:b w:val="0"/>
                <w:sz w:val="24"/>
                <w:u w:val="none"/>
              </w:rPr>
              <w:t xml:space="preserve"> iii. i iv.</w:t>
            </w:r>
            <w:r w:rsidRPr="007F2F22">
              <w:rPr>
                <w:rStyle w:val="FormatvorlageInstructionsTabelleText"/>
                <w:rFonts w:ascii="Times New Roman" w:hAnsi="Times New Roman"/>
                <w:sz w:val="24"/>
              </w:rPr>
              <w:t xml:space="preserve"> </w:t>
            </w:r>
            <w:r w:rsidRPr="007F2F22">
              <w:t>Delegirane uredbe (EU) 2015/61</w:t>
            </w:r>
          </w:p>
          <w:p w14:paraId="032BF348" w14:textId="77777777" w:rsidR="006E48EA" w:rsidRPr="000B6B22" w:rsidRDefault="006E48EA" w:rsidP="007F2F22">
            <w:pPr>
              <w:pStyle w:val="InstructionsText"/>
              <w:rPr>
                <w:rStyle w:val="FormatvorlageInstructionsTabelleText"/>
                <w:rFonts w:ascii="Times New Roman" w:hAnsi="Times New Roman"/>
                <w:bCs/>
                <w:sz w:val="24"/>
              </w:rPr>
            </w:pPr>
            <w:r>
              <w:rPr>
                <w:rStyle w:val="InstructionsTabelleberschrift"/>
                <w:rFonts w:ascii="Times New Roman" w:hAnsi="Times New Roman"/>
                <w:b w:val="0"/>
                <w:sz w:val="24"/>
                <w:u w:val="none"/>
              </w:rPr>
              <w:t>Imovina</w:t>
            </w:r>
            <w:r>
              <w:rPr>
                <w:rStyle w:val="FormatvorlageInstructionsTabelleText"/>
                <w:rFonts w:ascii="Times New Roman" w:hAnsi="Times New Roman"/>
                <w:sz w:val="24"/>
              </w:rPr>
              <w:t xml:space="preserve"> koja predstavlja potraživanja od ili za koju jamče jedinice područne (regionalne) ili lokalne samouprave u državi članici, pod uvjetom da se tretiraju kao izloženosti prema središnjoj državi države članice u skladu s člankom 115. stavkom 2. Uredbe (EU) br. 575/2013.</w:t>
            </w:r>
          </w:p>
          <w:p w14:paraId="2B60D552" w14:textId="1BDC5521" w:rsidR="006E48EA" w:rsidRPr="000B6B22" w:rsidRDefault="006E48EA" w:rsidP="007F2F22">
            <w:pPr>
              <w:pStyle w:val="InstructionsText"/>
              <w:rPr>
                <w:rStyle w:val="FormatvorlageInstructionsTabelleText"/>
                <w:rFonts w:ascii="Times New Roman" w:hAnsi="Times New Roman"/>
                <w:bCs/>
                <w:sz w:val="24"/>
              </w:rPr>
            </w:pPr>
            <w:r>
              <w:rPr>
                <w:rStyle w:val="InstructionsTabelleberschrift"/>
                <w:rFonts w:ascii="Times New Roman" w:hAnsi="Times New Roman"/>
                <w:b w:val="0"/>
                <w:sz w:val="24"/>
              </w:rPr>
              <w:t>Imovina</w:t>
            </w:r>
            <w:r>
              <w:rPr>
                <w:rStyle w:val="FormatvorlageInstructionsTabelleText"/>
                <w:rFonts w:ascii="Times New Roman" w:hAnsi="Times New Roman"/>
                <w:sz w:val="24"/>
              </w:rPr>
              <w:t xml:space="preserve"> koja predstavlja potraživanja od ili za koju jamče jedinice područne (regionalne) ili lokalne samouprave u trećoj zemlji, a kojoj je odabrani VIPKR dodijelio kreditnu procjenu barem 1. stupnja kreditne kvalitete u skladu s člankom 114. stavkom 2. Uredbe (EU) br. 575/2013, te pod uvjetom da se tretiraju kao izloženosti prema središnjoj državi treće zemlje u skladu s člankom 115. stavkom 4. Uredbe (EU) br. 575/2013.</w:t>
            </w:r>
          </w:p>
          <w:p w14:paraId="4329CC4C" w14:textId="19F179F8" w:rsidR="006E48EA" w:rsidRPr="000B6B22" w:rsidRDefault="006E48EA" w:rsidP="007F2F22">
            <w:pPr>
              <w:pStyle w:val="InstructionsText"/>
              <w:rPr>
                <w:rStyle w:val="InstructionsTabelleberschrift"/>
                <w:rFonts w:ascii="Times New Roman" w:hAnsi="Times New Roman"/>
                <w:bCs/>
                <w:sz w:val="24"/>
              </w:rPr>
            </w:pPr>
            <w:r>
              <w:rPr>
                <w:rStyle w:val="FormatvorlageInstructionsTabelleText"/>
                <w:rFonts w:ascii="Times New Roman" w:hAnsi="Times New Roman"/>
                <w:sz w:val="24"/>
              </w:rPr>
              <w:t>U ovom se stupcu iskazuje imovina koju izdaju kreditne institucije i za koju su izdana jamstva jedinica područne (regionalne) ili lokalne samouprave u državi članici u skladu s člankom 35. Delegirane uredbe (EU) 2015/61.</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rFonts w:ascii="Times New Roman" w:hAnsi="Times New Roman"/>
                <w:sz w:val="24"/>
              </w:rPr>
            </w:pPr>
            <w:r>
              <w:rPr>
                <w:rFonts w:ascii="Times New Roman" w:hAnsi="Times New Roman"/>
                <w:sz w:val="24"/>
              </w:rPr>
              <w:t>0090</w:t>
            </w:r>
          </w:p>
        </w:tc>
        <w:tc>
          <w:tcPr>
            <w:tcW w:w="7125" w:type="dxa"/>
            <w:gridSpan w:val="2"/>
          </w:tcPr>
          <w:p w14:paraId="06C69A34" w14:textId="77777777" w:rsidR="006E48EA" w:rsidRPr="000B6B22" w:rsidRDefault="006E48EA" w:rsidP="007F2F22">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1.1.1.6. Imovina subjekata javnog sektora</w:t>
            </w:r>
          </w:p>
          <w:p w14:paraId="68ADA6CC" w14:textId="5FE0DD35" w:rsidR="006E48EA" w:rsidRPr="007F2F22" w:rsidRDefault="00485545" w:rsidP="007F2F22">
            <w:pPr>
              <w:pStyle w:val="InstructionsText"/>
              <w:rPr>
                <w:rStyle w:val="InstructionsTabelleberschrift"/>
                <w:rFonts w:ascii="Times New Roman" w:hAnsi="Times New Roman"/>
                <w:b w:val="0"/>
                <w:bCs/>
                <w:sz w:val="24"/>
                <w:u w:val="none"/>
              </w:rPr>
            </w:pPr>
            <w:r w:rsidRPr="007F2F22">
              <w:rPr>
                <w:rStyle w:val="InstructionsTabelleberschrift"/>
                <w:rFonts w:ascii="Times New Roman" w:hAnsi="Times New Roman"/>
                <w:b w:val="0"/>
                <w:sz w:val="24"/>
                <w:u w:val="none"/>
              </w:rPr>
              <w:t xml:space="preserve">Članak 10. stavak 1. točka (c) </w:t>
            </w:r>
            <w:proofErr w:type="spellStart"/>
            <w:r w:rsidRPr="007F2F22">
              <w:rPr>
                <w:rStyle w:val="InstructionsTabelleberschrift"/>
                <w:rFonts w:ascii="Times New Roman" w:hAnsi="Times New Roman"/>
                <w:b w:val="0"/>
                <w:sz w:val="24"/>
                <w:u w:val="none"/>
              </w:rPr>
              <w:t>podtočke</w:t>
            </w:r>
            <w:proofErr w:type="spellEnd"/>
            <w:r w:rsidRPr="007F2F22">
              <w:rPr>
                <w:rStyle w:val="InstructionsTabelleberschrift"/>
                <w:rFonts w:ascii="Times New Roman" w:hAnsi="Times New Roman"/>
                <w:b w:val="0"/>
                <w:sz w:val="24"/>
                <w:u w:val="none"/>
              </w:rPr>
              <w:t xml:space="preserve"> v. i vi.</w:t>
            </w:r>
            <w:r w:rsidRPr="007F2F22">
              <w:rPr>
                <w:rStyle w:val="FormatvorlageInstructionsTabelleText"/>
                <w:rFonts w:ascii="Times New Roman" w:hAnsi="Times New Roman"/>
                <w:sz w:val="24"/>
              </w:rPr>
              <w:t xml:space="preserve"> </w:t>
            </w:r>
            <w:r w:rsidRPr="007F2F22">
              <w:t>Delegirane uredbe (EU) 2015/61</w:t>
            </w:r>
          </w:p>
          <w:p w14:paraId="68E4C124" w14:textId="4D5C218D" w:rsidR="006E48EA" w:rsidRPr="000B6B22" w:rsidRDefault="006E48EA" w:rsidP="007F2F22">
            <w:pPr>
              <w:pStyle w:val="InstructionsText"/>
              <w:rPr>
                <w:rStyle w:val="FormatvorlageInstructionsTabelleText"/>
                <w:rFonts w:ascii="Times New Roman" w:hAnsi="Times New Roman"/>
                <w:bCs/>
                <w:sz w:val="24"/>
              </w:rPr>
            </w:pPr>
            <w:r>
              <w:rPr>
                <w:rStyle w:val="InstructionsTabelleberschrift"/>
                <w:rFonts w:ascii="Times New Roman" w:hAnsi="Times New Roman"/>
                <w:b w:val="0"/>
                <w:sz w:val="24"/>
                <w:u w:val="none"/>
              </w:rPr>
              <w:t>Imovina</w:t>
            </w:r>
            <w:r>
              <w:rPr>
                <w:rStyle w:val="FormatvorlageInstructionsTabelleText"/>
                <w:rFonts w:ascii="Times New Roman" w:hAnsi="Times New Roman"/>
                <w:sz w:val="24"/>
              </w:rPr>
              <w:t xml:space="preserve"> koja predstavlja potraživanja od ili za koju jamče subjekti javnog sektora u državi članici ili trećoj zemlji, pod uvjetom da se ta imovina tretira kao izloženosti prema središnjoj državi, jedinicama područne (regionalne) ili lokalne samouprave u toj državi članici ili </w:t>
            </w:r>
            <w:r>
              <w:rPr>
                <w:rStyle w:val="FormatvorlageInstructionsTabelleText"/>
                <w:rFonts w:ascii="Times New Roman" w:hAnsi="Times New Roman"/>
                <w:sz w:val="24"/>
              </w:rPr>
              <w:lastRenderedPageBreak/>
              <w:t>trećoj zemlji, u skladu s člankom 116. stavkom 4. Uredbe (EU) br. 575/2013.</w:t>
            </w:r>
          </w:p>
          <w:p w14:paraId="77D1C8CF" w14:textId="50932A59" w:rsidR="006E48EA" w:rsidRPr="000B6B22" w:rsidRDefault="006E48EA" w:rsidP="007F2F22">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Svakoj izloženosti prethodno navedenoj središnjoj državi treće zemlje odabrani VIPKR dodjeljuje kreditnu procjenu barem 1. stupnja kreditne kvalitete u skladu s člankom 114. stavkom 2. Uredbe (EU) br. 575/2013.</w:t>
            </w:r>
          </w:p>
          <w:p w14:paraId="02BCADDA" w14:textId="54106C4A" w:rsidR="006E48EA" w:rsidRPr="000B6B22" w:rsidRDefault="006E48EA" w:rsidP="007F2F22">
            <w:pPr>
              <w:pStyle w:val="InstructionsText"/>
              <w:rPr>
                <w:rStyle w:val="InstructionsTabelleberschrift"/>
                <w:rFonts w:ascii="Times New Roman" w:hAnsi="Times New Roman"/>
                <w:bCs/>
                <w:sz w:val="24"/>
              </w:rPr>
            </w:pPr>
            <w:r>
              <w:rPr>
                <w:rStyle w:val="FormatvorlageInstructionsTabelleText"/>
                <w:rFonts w:ascii="Times New Roman" w:hAnsi="Times New Roman"/>
                <w:sz w:val="24"/>
              </w:rPr>
              <w:t>Sve izloženosti jedinici područne (regionalne) ili lokalne samouprave u trećoj zemlji iz ovog pododjeljka tretiraju se kao izloženosti prema središnjoj državi treće zemlje u skladu s člankom 115. stavkom 4. Uredbe (EU) br. 575/2013.</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rFonts w:ascii="Times New Roman" w:hAnsi="Times New Roman"/>
                <w:sz w:val="24"/>
              </w:rPr>
            </w:pPr>
            <w:r>
              <w:rPr>
                <w:rFonts w:ascii="Times New Roman" w:hAnsi="Times New Roman"/>
                <w:sz w:val="24"/>
              </w:rPr>
              <w:lastRenderedPageBreak/>
              <w:t>0100</w:t>
            </w:r>
          </w:p>
        </w:tc>
        <w:tc>
          <w:tcPr>
            <w:tcW w:w="7125" w:type="dxa"/>
            <w:gridSpan w:val="2"/>
          </w:tcPr>
          <w:p w14:paraId="454B4362" w14:textId="15173AE3" w:rsidR="006E48EA" w:rsidRPr="000B6B22" w:rsidRDefault="006E48EA" w:rsidP="007F2F22">
            <w:pPr>
              <w:pStyle w:val="InstructionsText"/>
              <w:rPr>
                <w:rStyle w:val="InstructionsTabelleberschrift"/>
                <w:rFonts w:ascii="Times New Roman" w:hAnsi="Times New Roman"/>
                <w:b w:val="0"/>
                <w:bCs/>
                <w:sz w:val="24"/>
              </w:rPr>
            </w:pPr>
            <w:r>
              <w:rPr>
                <w:rStyle w:val="InstructionsTabelleberschrift"/>
                <w:rFonts w:ascii="Times New Roman" w:hAnsi="Times New Roman"/>
                <w:sz w:val="24"/>
                <w:u w:val="none"/>
              </w:rPr>
              <w:t>1.1.1.7. Priznata imovina središnje države i središnje banke u domaćoj i stranoj valuti</w:t>
            </w:r>
          </w:p>
          <w:p w14:paraId="7364CE28" w14:textId="62D58994" w:rsidR="006E48EA" w:rsidRPr="000B6B22" w:rsidRDefault="00485545" w:rsidP="007F2F22">
            <w:pPr>
              <w:pStyle w:val="InstructionsText"/>
              <w:rPr>
                <w:rStyle w:val="InstructionsTabelleberschrift"/>
                <w:rFonts w:ascii="Times New Roman" w:hAnsi="Times New Roman"/>
                <w:b w:val="0"/>
                <w:sz w:val="24"/>
              </w:rPr>
            </w:pPr>
            <w:r>
              <w:rPr>
                <w:rStyle w:val="InstructionsTabelleberschrift"/>
                <w:rFonts w:ascii="Times New Roman" w:hAnsi="Times New Roman"/>
                <w:b w:val="0"/>
                <w:sz w:val="24"/>
                <w:u w:val="none"/>
              </w:rPr>
              <w:t>Članak 10. stavak 1. točka (d)</w:t>
            </w:r>
            <w:r>
              <w:t xml:space="preserve"> Delegirane uredbe (EU) 2015/61</w:t>
            </w:r>
          </w:p>
          <w:p w14:paraId="77EE456C" w14:textId="50793805" w:rsidR="006E48EA" w:rsidRPr="009D4EFF" w:rsidRDefault="006E48EA" w:rsidP="007F2F2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Imovina koja predstavlja potraživanja od ili za koju jamče središnja država ili središnja banka treće zemlje i rezerve koje se drže u središnjoj banci treće zemlje, pod uvjetima iz članka 10. stavka 1. točke (d) </w:t>
            </w:r>
            <w:proofErr w:type="spellStart"/>
            <w:r>
              <w:rPr>
                <w:rStyle w:val="InstructionsTabelleberschrift"/>
                <w:rFonts w:ascii="Times New Roman" w:hAnsi="Times New Roman"/>
                <w:b w:val="0"/>
                <w:sz w:val="24"/>
                <w:u w:val="none"/>
              </w:rPr>
              <w:t>podtočke</w:t>
            </w:r>
            <w:proofErr w:type="spellEnd"/>
            <w:r>
              <w:rPr>
                <w:rStyle w:val="InstructionsTabelleberschrift"/>
                <w:rFonts w:ascii="Times New Roman" w:hAnsi="Times New Roman"/>
                <w:b w:val="0"/>
                <w:sz w:val="24"/>
                <w:u w:val="none"/>
              </w:rPr>
              <w:t xml:space="preserve"> ii. Delegirane uredbe (EU) 2015/61, kojima odabrani VIPKR nije dodijelio kreditnu procjenu najmanje 1. stupnja kreditne kvalitete, pod uvjetom da kreditna institucija tu imovinu u agregiranom iznosu priznaje kao imovinu prvog stupnja do iznosa svojih neto </w:t>
            </w:r>
            <w:proofErr w:type="spellStart"/>
            <w:r>
              <w:rPr>
                <w:rStyle w:val="InstructionsTabelleberschrift"/>
                <w:rFonts w:ascii="Times New Roman" w:hAnsi="Times New Roman"/>
                <w:b w:val="0"/>
                <w:sz w:val="24"/>
                <w:u w:val="none"/>
              </w:rPr>
              <w:t>likvidnosnih</w:t>
            </w:r>
            <w:proofErr w:type="spellEnd"/>
            <w:r>
              <w:rPr>
                <w:rStyle w:val="InstructionsTabelleberschrift"/>
                <w:rFonts w:ascii="Times New Roman" w:hAnsi="Times New Roman"/>
                <w:b w:val="0"/>
                <w:sz w:val="24"/>
                <w:u w:val="none"/>
              </w:rPr>
              <w:t xml:space="preserve"> odljeva u razdoblju stresa u toj istoj valuti.</w:t>
            </w:r>
          </w:p>
          <w:p w14:paraId="55DF6FA5" w14:textId="556702F6" w:rsidR="006E48EA" w:rsidRPr="000B6B22" w:rsidRDefault="006E48EA" w:rsidP="007F2F22">
            <w:pPr>
              <w:pStyle w:val="InstructionsText"/>
              <w:rPr>
                <w:rStyle w:val="InstructionsTabelleberschrift"/>
                <w:rFonts w:ascii="Times New Roman" w:hAnsi="Times New Roman"/>
                <w:bCs/>
                <w:sz w:val="24"/>
              </w:rPr>
            </w:pPr>
            <w:r>
              <w:rPr>
                <w:rStyle w:val="InstructionsTabelleberschrift"/>
                <w:rFonts w:ascii="Times New Roman" w:hAnsi="Times New Roman"/>
                <w:b w:val="0"/>
                <w:sz w:val="24"/>
                <w:u w:val="none"/>
              </w:rPr>
              <w:t xml:space="preserve">Imovina koja predstavlja potraživanja od ili za koju jamče središnja država ili središnja banka treće zemlje i rezerve koje se drže u središnjoj banci treće zemlje, pod uvjetima iz članka 10. stavka 1. točke (d) </w:t>
            </w:r>
            <w:proofErr w:type="spellStart"/>
            <w:r>
              <w:rPr>
                <w:rStyle w:val="InstructionsTabelleberschrift"/>
                <w:rFonts w:ascii="Times New Roman" w:hAnsi="Times New Roman"/>
                <w:b w:val="0"/>
                <w:sz w:val="24"/>
                <w:u w:val="none"/>
              </w:rPr>
              <w:t>podtočke</w:t>
            </w:r>
            <w:proofErr w:type="spellEnd"/>
            <w:r>
              <w:rPr>
                <w:rStyle w:val="InstructionsTabelleberschrift"/>
                <w:rFonts w:ascii="Times New Roman" w:hAnsi="Times New Roman"/>
                <w:b w:val="0"/>
                <w:sz w:val="24"/>
                <w:u w:val="none"/>
              </w:rPr>
              <w:t xml:space="preserve"> ii. Delegirane uredbe (EU) 2015/61, kojima odabrani VIPKR nije dodijelio kreditnu procjenu najmanje 1. stupnja kreditne kvalitete, a ta imovina nije denominirana u domaćoj valuti te treće zemlje, pod uvjetom da kreditna institucija tu imovinu u agregiranom iznosu priznaje kao imovinu prvog stupnja do iznosa svojih neto </w:t>
            </w:r>
            <w:proofErr w:type="spellStart"/>
            <w:r>
              <w:rPr>
                <w:rStyle w:val="InstructionsTabelleberschrift"/>
                <w:rFonts w:ascii="Times New Roman" w:hAnsi="Times New Roman"/>
                <w:b w:val="0"/>
                <w:sz w:val="24"/>
                <w:u w:val="none"/>
              </w:rPr>
              <w:t>likvidnosnih</w:t>
            </w:r>
            <w:proofErr w:type="spellEnd"/>
            <w:r>
              <w:rPr>
                <w:rStyle w:val="InstructionsTabelleberschrift"/>
                <w:rFonts w:ascii="Times New Roman" w:hAnsi="Times New Roman"/>
                <w:b w:val="0"/>
                <w:sz w:val="24"/>
                <w:u w:val="none"/>
              </w:rPr>
              <w:t xml:space="preserve"> odljeva u razdoblju stresa u toj stranoj valuti koji odgovara njezinim operacijama u jurisdikciji u kojoj je preuzet </w:t>
            </w:r>
            <w:proofErr w:type="spellStart"/>
            <w:r>
              <w:rPr>
                <w:rStyle w:val="InstructionsTabelleberschrift"/>
                <w:rFonts w:ascii="Times New Roman" w:hAnsi="Times New Roman"/>
                <w:b w:val="0"/>
                <w:sz w:val="24"/>
                <w:u w:val="none"/>
              </w:rPr>
              <w:t>likvidnosni</w:t>
            </w:r>
            <w:proofErr w:type="spellEnd"/>
            <w:r>
              <w:rPr>
                <w:rStyle w:val="InstructionsTabelleberschrift"/>
                <w:rFonts w:ascii="Times New Roman" w:hAnsi="Times New Roman"/>
                <w:b w:val="0"/>
                <w:sz w:val="24"/>
                <w:u w:val="none"/>
              </w:rPr>
              <w:t xml:space="preserve"> rizik.</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rFonts w:ascii="Times New Roman" w:hAnsi="Times New Roman"/>
                <w:sz w:val="24"/>
              </w:rPr>
            </w:pPr>
            <w:r>
              <w:rPr>
                <w:rFonts w:ascii="Times New Roman" w:hAnsi="Times New Roman"/>
                <w:sz w:val="24"/>
              </w:rPr>
              <w:t>0110</w:t>
            </w:r>
          </w:p>
        </w:tc>
        <w:tc>
          <w:tcPr>
            <w:tcW w:w="7125" w:type="dxa"/>
            <w:gridSpan w:val="2"/>
          </w:tcPr>
          <w:p w14:paraId="53C251E6" w14:textId="77777777" w:rsidR="006E48EA" w:rsidRPr="000B6B22" w:rsidRDefault="006E48EA" w:rsidP="007F2F22">
            <w:pPr>
              <w:pStyle w:val="InstructionsText"/>
              <w:rPr>
                <w:rStyle w:val="InstructionsTabelleberschrift"/>
                <w:rFonts w:ascii="Times New Roman" w:hAnsi="Times New Roman"/>
                <w:bCs/>
                <w:sz w:val="24"/>
              </w:rPr>
            </w:pPr>
            <w:r>
              <w:rPr>
                <w:rStyle w:val="InstructionsTabelleberschrift"/>
                <w:rFonts w:ascii="Times New Roman" w:hAnsi="Times New Roman"/>
                <w:sz w:val="24"/>
                <w:u w:val="none"/>
              </w:rPr>
              <w:t>1.1.1.8. Imovina kreditne institucije (koju štiti tijelo države članice, zajmodavac koji odobrava promotivne kredite)</w:t>
            </w:r>
          </w:p>
          <w:p w14:paraId="289FE6A7" w14:textId="08BC872C" w:rsidR="006E48EA" w:rsidRPr="007F2F22" w:rsidRDefault="00485545" w:rsidP="007F2F22">
            <w:pPr>
              <w:pStyle w:val="InstructionsText"/>
              <w:rPr>
                <w:rStyle w:val="InstructionsTabelleberschrift"/>
                <w:rFonts w:ascii="Times New Roman" w:hAnsi="Times New Roman"/>
                <w:b w:val="0"/>
                <w:bCs/>
                <w:sz w:val="24"/>
                <w:u w:val="none"/>
              </w:rPr>
            </w:pPr>
            <w:r w:rsidRPr="007F2F22">
              <w:rPr>
                <w:rStyle w:val="InstructionsTabelleberschrift"/>
                <w:rFonts w:ascii="Times New Roman" w:hAnsi="Times New Roman"/>
                <w:b w:val="0"/>
                <w:sz w:val="24"/>
                <w:u w:val="none"/>
              </w:rPr>
              <w:t xml:space="preserve">Članak 10. stavak 1. točka (e) </w:t>
            </w:r>
            <w:proofErr w:type="spellStart"/>
            <w:r w:rsidRPr="007F2F22">
              <w:rPr>
                <w:rStyle w:val="InstructionsTabelleberschrift"/>
                <w:rFonts w:ascii="Times New Roman" w:hAnsi="Times New Roman"/>
                <w:b w:val="0"/>
                <w:sz w:val="24"/>
                <w:u w:val="none"/>
              </w:rPr>
              <w:t>podtočke</w:t>
            </w:r>
            <w:proofErr w:type="spellEnd"/>
            <w:r w:rsidRPr="007F2F22">
              <w:rPr>
                <w:rStyle w:val="InstructionsTabelleberschrift"/>
                <w:rFonts w:ascii="Times New Roman" w:hAnsi="Times New Roman"/>
                <w:b w:val="0"/>
                <w:sz w:val="24"/>
                <w:u w:val="none"/>
              </w:rPr>
              <w:t xml:space="preserve"> i. i ii.</w:t>
            </w:r>
            <w:r w:rsidRPr="007F2F22">
              <w:rPr>
                <w:rStyle w:val="FormatvorlageInstructionsTabelleText"/>
                <w:rFonts w:ascii="Times New Roman" w:hAnsi="Times New Roman"/>
                <w:sz w:val="24"/>
              </w:rPr>
              <w:t xml:space="preserve"> </w:t>
            </w:r>
            <w:r w:rsidRPr="007F2F22">
              <w:t>Delegirane uredbe (EU) 2015/61</w:t>
            </w:r>
          </w:p>
          <w:p w14:paraId="0986761B" w14:textId="373ACE70" w:rsidR="006E48EA" w:rsidRPr="000B6B22" w:rsidRDefault="006E48EA" w:rsidP="007F2F22">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Imovina koju izdaju kreditne institucije koje je osnovala središnja država države članice ili jedinica područne (regionalne) ili lokalne samouprave u državi članici koje imaju zakonsku obvezu štititi ekonomsku osnovu kreditne institucije i njezinu financijsku održivost.</w:t>
            </w:r>
          </w:p>
          <w:p w14:paraId="34496170" w14:textId="660E6C76" w:rsidR="006E48EA" w:rsidRPr="000B6B22" w:rsidRDefault="006E48EA" w:rsidP="007F2F22">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 xml:space="preserve">Imovina koju izdaje zajmodavac koji odobrava promotivne kredite u skladu s člankom 10. stavkom 1. točkom (e) </w:t>
            </w:r>
            <w:proofErr w:type="spellStart"/>
            <w:r>
              <w:rPr>
                <w:rStyle w:val="InstructionsTabelleberschrift"/>
                <w:rFonts w:ascii="Times New Roman" w:hAnsi="Times New Roman"/>
                <w:b w:val="0"/>
                <w:sz w:val="24"/>
                <w:u w:val="none"/>
              </w:rPr>
              <w:t>podtočkom</w:t>
            </w:r>
            <w:proofErr w:type="spellEnd"/>
            <w:r>
              <w:rPr>
                <w:rStyle w:val="InstructionsTabelleberschrift"/>
                <w:rFonts w:ascii="Times New Roman" w:hAnsi="Times New Roman"/>
                <w:b w:val="0"/>
                <w:sz w:val="24"/>
                <w:u w:val="none"/>
              </w:rPr>
              <w:t> ii. Delegirane uredbe (EU) 2015/61.</w:t>
            </w:r>
          </w:p>
          <w:p w14:paraId="71177326" w14:textId="5263D989" w:rsidR="006E48EA" w:rsidRPr="000B6B22" w:rsidRDefault="006E48EA" w:rsidP="007F2F22">
            <w:pPr>
              <w:pStyle w:val="InstructionsText"/>
              <w:rPr>
                <w:rStyle w:val="InstructionsTabelleberschrift"/>
                <w:rFonts w:ascii="Times New Roman" w:hAnsi="Times New Roman"/>
                <w:bCs/>
                <w:sz w:val="24"/>
              </w:rPr>
            </w:pPr>
            <w:r>
              <w:rPr>
                <w:rStyle w:val="InstructionsTabelleberschrift"/>
                <w:rFonts w:ascii="Times New Roman" w:hAnsi="Times New Roman"/>
                <w:b w:val="0"/>
                <w:sz w:val="24"/>
                <w:u w:val="none"/>
              </w:rPr>
              <w:t>Sve prethodno navedene izloženosti prema jedinicama područne (regionalne) ili lokalne samouprave tretiraju se kao izloženosti prema središnjoj državi države članice u skladu s člankom 115. stavkom 2. Uredbe (EU) br. 575/2013.</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rFonts w:ascii="Times New Roman" w:hAnsi="Times New Roman"/>
                <w:sz w:val="24"/>
              </w:rPr>
            </w:pPr>
            <w:r>
              <w:rPr>
                <w:rFonts w:ascii="Times New Roman" w:hAnsi="Times New Roman"/>
                <w:sz w:val="24"/>
              </w:rPr>
              <w:lastRenderedPageBreak/>
              <w:t>0120</w:t>
            </w:r>
          </w:p>
        </w:tc>
        <w:tc>
          <w:tcPr>
            <w:tcW w:w="7125" w:type="dxa"/>
            <w:gridSpan w:val="2"/>
          </w:tcPr>
          <w:p w14:paraId="0D5179AF" w14:textId="77777777" w:rsidR="006E48EA" w:rsidRPr="000B6B22" w:rsidRDefault="006E48EA" w:rsidP="007F2F22">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1.1.1.9. Imovina multilateralnih razvojnih banaka i međunarodnih organizacija</w:t>
            </w:r>
          </w:p>
          <w:p w14:paraId="1FF33250" w14:textId="14CB012C" w:rsidR="006E48EA" w:rsidRPr="007F2F22" w:rsidRDefault="00485545" w:rsidP="007F2F22">
            <w:pPr>
              <w:pStyle w:val="InstructionsText"/>
              <w:rPr>
                <w:rStyle w:val="InstructionsTabelleberschrift"/>
                <w:rFonts w:ascii="Times New Roman" w:hAnsi="Times New Roman"/>
                <w:b w:val="0"/>
                <w:bCs/>
                <w:sz w:val="24"/>
                <w:u w:val="none"/>
              </w:rPr>
            </w:pPr>
            <w:r w:rsidRPr="007F2F22">
              <w:rPr>
                <w:rStyle w:val="InstructionsTabelleberschrift"/>
                <w:rFonts w:ascii="Times New Roman" w:hAnsi="Times New Roman"/>
                <w:b w:val="0"/>
                <w:sz w:val="24"/>
                <w:u w:val="none"/>
              </w:rPr>
              <w:t>Članak 10. stavak 1. točka (g)</w:t>
            </w:r>
            <w:r w:rsidRPr="007F2F22">
              <w:rPr>
                <w:rStyle w:val="FormatvorlageInstructionsTabelleText"/>
                <w:rFonts w:ascii="Times New Roman" w:hAnsi="Times New Roman"/>
                <w:sz w:val="24"/>
              </w:rPr>
              <w:t xml:space="preserve"> Delegirane uredbe (EU) 2015/61</w:t>
            </w:r>
          </w:p>
          <w:p w14:paraId="3F23877C" w14:textId="5B9D4179" w:rsidR="006E48EA" w:rsidRPr="000B6B22" w:rsidRDefault="006E48EA" w:rsidP="007F2F22">
            <w:pPr>
              <w:pStyle w:val="InstructionsText"/>
              <w:rPr>
                <w:rStyle w:val="InstructionsTabelleberschrift"/>
                <w:rFonts w:ascii="Times New Roman" w:hAnsi="Times New Roman"/>
                <w:bCs/>
                <w:sz w:val="24"/>
              </w:rPr>
            </w:pPr>
            <w:r>
              <w:rPr>
                <w:rStyle w:val="InstructionsTabelleberschrift"/>
                <w:rFonts w:ascii="Times New Roman" w:hAnsi="Times New Roman"/>
                <w:b w:val="0"/>
                <w:sz w:val="24"/>
                <w:u w:val="none"/>
              </w:rPr>
              <w:t>Imovina koja predstavlja potraživanja od ili za koju jamče multilateralne razvojne banke i međunarodne organizacije iz članka 117. stavka 2. i članka 118. Uredbe (EU) br. 575/2013.</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rFonts w:ascii="Times New Roman" w:hAnsi="Times New Roman"/>
                <w:sz w:val="24"/>
              </w:rPr>
            </w:pPr>
            <w:r>
              <w:rPr>
                <w:rFonts w:ascii="Times New Roman" w:hAnsi="Times New Roman"/>
                <w:sz w:val="24"/>
              </w:rPr>
              <w:t>0130</w:t>
            </w:r>
          </w:p>
        </w:tc>
        <w:tc>
          <w:tcPr>
            <w:tcW w:w="7125" w:type="dxa"/>
            <w:gridSpan w:val="2"/>
          </w:tcPr>
          <w:p w14:paraId="3AAFB551" w14:textId="77777777" w:rsidR="006E48EA" w:rsidRPr="000B6B22" w:rsidRDefault="006E48EA" w:rsidP="007F2F22">
            <w:pPr>
              <w:pStyle w:val="InstructionsText"/>
              <w:rPr>
                <w:rStyle w:val="InstructionsTabelleberschrift"/>
                <w:rFonts w:ascii="Times New Roman" w:hAnsi="Times New Roman"/>
                <w:bCs/>
                <w:sz w:val="24"/>
              </w:rPr>
            </w:pPr>
            <w:r>
              <w:rPr>
                <w:rStyle w:val="InstructionsTabelleberschrift"/>
                <w:rFonts w:ascii="Times New Roman" w:hAnsi="Times New Roman"/>
                <w:sz w:val="24"/>
                <w:u w:val="none"/>
              </w:rPr>
              <w:t>1.1.1.10. Priznate dionice/udjeli u CIU-u: odnosna imovina su kovanice/novčanice i/ili izloženost prema središnjim bankama</w:t>
            </w:r>
          </w:p>
          <w:p w14:paraId="7D3B6BCF" w14:textId="7CACB305" w:rsidR="006E48EA" w:rsidRPr="007F2F22" w:rsidRDefault="00485545" w:rsidP="007F2F22">
            <w:pPr>
              <w:pStyle w:val="InstructionsText"/>
              <w:rPr>
                <w:rStyle w:val="InstructionsTabelleberschrift"/>
                <w:rFonts w:ascii="Times New Roman" w:hAnsi="Times New Roman"/>
                <w:b w:val="0"/>
                <w:bCs/>
                <w:sz w:val="24"/>
              </w:rPr>
            </w:pPr>
            <w:r w:rsidRPr="007F2F22">
              <w:rPr>
                <w:rStyle w:val="InstructionsTabelleberschrift"/>
                <w:rFonts w:ascii="Times New Roman" w:hAnsi="Times New Roman"/>
                <w:b w:val="0"/>
                <w:sz w:val="24"/>
                <w:u w:val="none"/>
              </w:rPr>
              <w:t>Članak 15. stavak 2. točka (a)</w:t>
            </w:r>
            <w:r w:rsidRPr="007F2F22">
              <w:rPr>
                <w:rStyle w:val="FormatvorlageInstructionsTabelleText"/>
                <w:rFonts w:ascii="Times New Roman" w:hAnsi="Times New Roman"/>
                <w:sz w:val="24"/>
              </w:rPr>
              <w:t xml:space="preserve"> </w:t>
            </w:r>
            <w:r w:rsidRPr="007F2F22">
              <w:rPr>
                <w:rFonts w:cs="Times New Roman"/>
              </w:rPr>
              <w:t>Delegirane uredbe (EU) 2015/61</w:t>
            </w:r>
          </w:p>
          <w:p w14:paraId="4703F57B" w14:textId="3AE59D98" w:rsidR="006E48EA" w:rsidRPr="000B6B22" w:rsidRDefault="006E48EA" w:rsidP="007F2F22">
            <w:pPr>
              <w:pStyle w:val="InstructionsText"/>
              <w:rPr>
                <w:rStyle w:val="InstructionsTabelleberschrift"/>
                <w:rFonts w:ascii="Times New Roman" w:hAnsi="Times New Roman"/>
                <w:bCs/>
                <w:sz w:val="24"/>
              </w:rPr>
            </w:pPr>
            <w:r>
              <w:rPr>
                <w:rStyle w:val="InstructionsTabelleberschrift"/>
                <w:rFonts w:ascii="Times New Roman" w:hAnsi="Times New Roman"/>
                <w:b w:val="0"/>
                <w:sz w:val="24"/>
                <w:u w:val="none"/>
              </w:rPr>
              <w:t xml:space="preserve">Dionice ili udjeli u CIU-ima čija odnosna imovina odgovara kovanicama, novčanicama i izloženostima prema ESB-u, središnjoj banci države članice ili treće zemlje, pod uvjetom da odabrani VIPKR izloženostima prema središnjoj banci treće zemlje ili njezinoj središnjoj državi dodijeli kreditnu procjenu barem 1. stupnja kreditne kvalitete </w:t>
            </w:r>
            <w:r>
              <w:rPr>
                <w:rStyle w:val="InstructionsTabelleberschrift"/>
                <w:rFonts w:ascii="Times New Roman" w:hAnsi="Times New Roman"/>
                <w:b w:val="0"/>
                <w:sz w:val="24"/>
              </w:rPr>
              <w:t>u skladu s</w:t>
            </w:r>
            <w:r>
              <w:rPr>
                <w:rStyle w:val="InstructionsTabelleberschrift"/>
                <w:rFonts w:ascii="Times New Roman" w:hAnsi="Times New Roman"/>
                <w:b w:val="0"/>
                <w:sz w:val="24"/>
                <w:u w:val="none"/>
              </w:rPr>
              <w:t xml:space="preserve"> člankom 114. stavkom 2. Uredbe (EU) br. 575/2013.</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rFonts w:ascii="Times New Roman" w:hAnsi="Times New Roman"/>
                <w:sz w:val="24"/>
              </w:rPr>
            </w:pPr>
            <w:r>
              <w:rPr>
                <w:rFonts w:ascii="Times New Roman" w:hAnsi="Times New Roman"/>
                <w:sz w:val="24"/>
              </w:rPr>
              <w:t>0140</w:t>
            </w:r>
          </w:p>
        </w:tc>
        <w:tc>
          <w:tcPr>
            <w:tcW w:w="7125" w:type="dxa"/>
            <w:gridSpan w:val="2"/>
          </w:tcPr>
          <w:p w14:paraId="04C5469E" w14:textId="77777777" w:rsidR="006E48EA" w:rsidRPr="000B6B22" w:rsidRDefault="006E48EA" w:rsidP="007F2F22">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1.1.1.11. Priznate dionice/udjeli u CIU-u: odnosna imovina je imovina prvog stupnja, isključujući pokrivene obveznice iznimno visoke kvalitete</w:t>
            </w:r>
          </w:p>
          <w:p w14:paraId="7ACCDDD4" w14:textId="66C26539" w:rsidR="006E48EA" w:rsidRPr="000B6B22" w:rsidRDefault="00485545" w:rsidP="007F2F22">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Članak 15. stavak 2. točka (b)</w:t>
            </w:r>
            <w:r>
              <w:rPr>
                <w:rStyle w:val="FormatvorlageInstructionsTabelleText"/>
                <w:rFonts w:ascii="Times New Roman" w:hAnsi="Times New Roman"/>
                <w:sz w:val="24"/>
              </w:rPr>
              <w:t xml:space="preserve"> </w:t>
            </w:r>
            <w:r>
              <w:t>Delegirane uredbe (EU) 2015/61</w:t>
            </w:r>
          </w:p>
          <w:p w14:paraId="60CC32EB" w14:textId="15DB9382" w:rsidR="006E48EA" w:rsidRPr="000B6B22" w:rsidRDefault="006E48EA" w:rsidP="007F2F22">
            <w:pPr>
              <w:pStyle w:val="InstructionsText"/>
              <w:rPr>
                <w:rStyle w:val="InstructionsTabelleberschrift"/>
                <w:rFonts w:ascii="Times New Roman" w:hAnsi="Times New Roman"/>
                <w:bCs/>
                <w:sz w:val="24"/>
              </w:rPr>
            </w:pPr>
            <w:r>
              <w:rPr>
                <w:rStyle w:val="InstructionsTabelleberschrift"/>
                <w:rFonts w:ascii="Times New Roman" w:hAnsi="Times New Roman"/>
                <w:b w:val="0"/>
                <w:sz w:val="24"/>
                <w:u w:val="none"/>
              </w:rPr>
              <w:t>Dionice ili udjeli u CIU-ima čija odnosna imovina odgovara imovini koja se priznaje kao imovina prvog stupnja, osim kovanica, novčanica, izloženosti prema ESB-u i središnjoj banci države članice ili treće zemlje te pokrivenih obveznica iznimno visoke kvalitete, kako je navedeno u članku 10. stavku 1. točki (f) Delegirane uredbe (EU) 2015/61.</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rFonts w:ascii="Times New Roman" w:hAnsi="Times New Roman"/>
                <w:sz w:val="24"/>
              </w:rPr>
            </w:pPr>
            <w:r>
              <w:rPr>
                <w:rFonts w:ascii="Times New Roman" w:hAnsi="Times New Roman"/>
                <w:sz w:val="24"/>
              </w:rPr>
              <w:t>0150</w:t>
            </w:r>
          </w:p>
        </w:tc>
        <w:tc>
          <w:tcPr>
            <w:tcW w:w="7125" w:type="dxa"/>
            <w:gridSpan w:val="2"/>
            <w:shd w:val="clear" w:color="auto" w:fill="FFFFFF"/>
          </w:tcPr>
          <w:p w14:paraId="0DAE47A1" w14:textId="77777777" w:rsidR="006E48EA" w:rsidRPr="000B6B22" w:rsidRDefault="006E48EA" w:rsidP="007F2F22">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sz w:val="24"/>
                <w:u w:val="none"/>
              </w:rPr>
              <w:t>1.1.1.12. Alternativni pristupi likvidnosti: kreditna linija središnje banke</w:t>
            </w:r>
          </w:p>
          <w:p w14:paraId="519DCA76" w14:textId="1E3024E9" w:rsidR="006E48EA" w:rsidRPr="000B6B22" w:rsidRDefault="00762F31" w:rsidP="007F2F22">
            <w:pPr>
              <w:pStyle w:val="InstructionsText"/>
            </w:pPr>
            <w:r>
              <w:rPr>
                <w:rStyle w:val="InstructionsTabelleberschrift"/>
                <w:rFonts w:ascii="Times New Roman" w:hAnsi="Times New Roman"/>
                <w:b w:val="0"/>
                <w:sz w:val="24"/>
                <w:u w:val="none"/>
              </w:rPr>
              <w:t xml:space="preserve">Članak 19. stavak 1. točka (b) </w:t>
            </w:r>
            <w:r>
              <w:t>Delegirane uredbe (EU) 2015/61</w:t>
            </w:r>
          </w:p>
          <w:p w14:paraId="781E1693" w14:textId="23B69A0D" w:rsidR="006E48EA" w:rsidRPr="000B6B22" w:rsidRDefault="006E48EA" w:rsidP="007F2F22">
            <w:pPr>
              <w:pStyle w:val="InstructionsText"/>
              <w:rPr>
                <w:rStyle w:val="InstructionsTabelleberschrift"/>
                <w:rFonts w:ascii="Times New Roman" w:hAnsi="Times New Roman"/>
                <w:bCs/>
                <w:sz w:val="24"/>
              </w:rPr>
            </w:pPr>
            <w:r>
              <w:t xml:space="preserve">Neiskorišteni iznos kreditnih linija ESB-a, središnje banke države članice ili treće zemlje, pod uvjetom da je linija u skladu sa zahtjevima iz članka 19. stavka 1. točke (b) </w:t>
            </w:r>
            <w:proofErr w:type="spellStart"/>
            <w:r>
              <w:t>podtočaka</w:t>
            </w:r>
            <w:proofErr w:type="spellEnd"/>
            <w:r>
              <w:t xml:space="preserve"> od i. do iii. Delegirane uredbe (EU) 2015/61.</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rFonts w:ascii="Times New Roman" w:hAnsi="Times New Roman"/>
                <w:sz w:val="24"/>
              </w:rPr>
            </w:pPr>
            <w:r>
              <w:rPr>
                <w:rFonts w:ascii="Times New Roman" w:hAnsi="Times New Roman"/>
                <w:sz w:val="24"/>
              </w:rPr>
              <w:t>0160</w:t>
            </w:r>
          </w:p>
        </w:tc>
        <w:tc>
          <w:tcPr>
            <w:tcW w:w="7125" w:type="dxa"/>
            <w:gridSpan w:val="2"/>
            <w:shd w:val="clear" w:color="auto" w:fill="FFFFFF"/>
          </w:tcPr>
          <w:p w14:paraId="02D2F03F" w14:textId="77777777" w:rsidR="006E48EA" w:rsidRPr="000B6B22" w:rsidRDefault="006E48EA">
            <w:pPr>
              <w:spacing w:before="0"/>
              <w:ind w:left="33"/>
              <w:rPr>
                <w:rFonts w:ascii="Times New Roman" w:hAnsi="Times New Roman"/>
                <w:b/>
                <w:sz w:val="24"/>
              </w:rPr>
            </w:pPr>
            <w:r>
              <w:rPr>
                <w:rFonts w:ascii="Times New Roman" w:hAnsi="Times New Roman"/>
                <w:b/>
                <w:sz w:val="24"/>
              </w:rPr>
              <w:t>1.1.1.13. Središnje kreditne institucije: imovina prvog stupnja, isključujući pokrivene obveznice iznimno visoke kvalitete koja se smatra likvidnom imovinom kreditne institucije deponenta</w:t>
            </w:r>
          </w:p>
          <w:p w14:paraId="3DD38AE4" w14:textId="14B0FC31" w:rsidR="006E48EA" w:rsidRPr="000B6B22" w:rsidRDefault="006E48EA">
            <w:pPr>
              <w:spacing w:before="0"/>
              <w:ind w:left="33"/>
              <w:rPr>
                <w:rFonts w:ascii="Times New Roman" w:hAnsi="Times New Roman"/>
                <w:bCs/>
                <w:sz w:val="24"/>
              </w:rPr>
            </w:pPr>
            <w:r>
              <w:rPr>
                <w:rFonts w:ascii="Times New Roman" w:hAnsi="Times New Roman"/>
                <w:sz w:val="24"/>
              </w:rPr>
              <w:t>Članak 27. stavak 3. Delegirane uredbe (EU) 2015/61</w:t>
            </w:r>
          </w:p>
          <w:p w14:paraId="2461B912" w14:textId="1F7138EE" w:rsidR="006E48EA" w:rsidRPr="000B6B22" w:rsidRDefault="00592A6C">
            <w:pPr>
              <w:spacing w:before="0"/>
              <w:ind w:left="33"/>
              <w:rPr>
                <w:rFonts w:ascii="Times New Roman" w:hAnsi="Times New Roman"/>
                <w:sz w:val="24"/>
              </w:rPr>
            </w:pPr>
            <w:r>
              <w:rPr>
                <w:rFonts w:ascii="Times New Roman" w:hAnsi="Times New Roman"/>
                <w:sz w:val="24"/>
              </w:rPr>
              <w:t>U skladu s člankom 27. stavkom 3. Delegirane uredbe (EU) 2015/61</w:t>
            </w:r>
            <w:r>
              <w:rPr>
                <w:rFonts w:ascii="Times New Roman" w:hAnsi="Times New Roman"/>
                <w:bCs/>
                <w:sz w:val="24"/>
              </w:rPr>
              <w:t xml:space="preserve"> potrebno je utvrditi likvidnu imovinu koja odgovara depozitima kreditnih institucija kod središnje institucije koji se smatraju likvidnom imovinom kreditne institucije deponenta</w:t>
            </w:r>
            <w:r>
              <w:rPr>
                <w:rFonts w:ascii="Times New Roman" w:hAnsi="Times New Roman"/>
                <w:sz w:val="24"/>
              </w:rPr>
              <w:t>. Ta se likvidna imovina ne računa za pokriće odljeva osim onih iz odgovarajućih depozita i ne uzima se u obzir za potrebe izračuna sastava preostalog zaštitnog sloja likvidnosti iz članka 17. za središnju instituciju na pojedinačnoj razini.</w:t>
            </w:r>
          </w:p>
          <w:p w14:paraId="786E9F39" w14:textId="2C1084DC" w:rsidR="006E48EA" w:rsidRPr="000B6B22" w:rsidRDefault="006E48EA">
            <w:pPr>
              <w:spacing w:before="0"/>
              <w:ind w:left="33"/>
              <w:rPr>
                <w:rFonts w:ascii="Times New Roman" w:hAnsi="Times New Roman"/>
                <w:bCs/>
                <w:sz w:val="24"/>
              </w:rPr>
            </w:pPr>
            <w:r>
              <w:rPr>
                <w:rFonts w:ascii="Times New Roman" w:hAnsi="Times New Roman"/>
                <w:bCs/>
                <w:sz w:val="24"/>
              </w:rPr>
              <w:lastRenderedPageBreak/>
              <w:t>Kada iskazuje tu imovinu središnja institucija pazi da iskazani iznos te likvidne imovine nakon primjene korektivnih faktora ne bude veći od odljeva iz odgovarajućih depozita.</w:t>
            </w:r>
          </w:p>
          <w:p w14:paraId="2B8EDBF8" w14:textId="2F40A490"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Imovina iz ovog retka imovina je prvog stupnja, isključujući pokrivene obveznice iznimno visoke kvalitete.</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rFonts w:ascii="Times New Roman" w:hAnsi="Times New Roman"/>
                <w:sz w:val="24"/>
              </w:rPr>
            </w:pPr>
            <w:r>
              <w:rPr>
                <w:rFonts w:ascii="Times New Roman" w:hAnsi="Times New Roman"/>
                <w:sz w:val="24"/>
              </w:rPr>
              <w:lastRenderedPageBreak/>
              <w:t>0170</w:t>
            </w:r>
          </w:p>
        </w:tc>
        <w:tc>
          <w:tcPr>
            <w:tcW w:w="7125" w:type="dxa"/>
            <w:gridSpan w:val="2"/>
            <w:shd w:val="clear" w:color="auto" w:fill="FFFFFF"/>
          </w:tcPr>
          <w:p w14:paraId="76BC48AA" w14:textId="77777777" w:rsidR="006E48EA" w:rsidRPr="000B6B22" w:rsidRDefault="006E48EA" w:rsidP="007F2F22">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1.1.1.14. Alternativni pristupi likvidnosti: imovina 2.A stupnja koja se priznaje kao imovina prvog stupnja</w:t>
            </w:r>
          </w:p>
          <w:p w14:paraId="22491EAB" w14:textId="030DF634" w:rsidR="006E48EA" w:rsidRPr="000B6B22" w:rsidRDefault="00762F31" w:rsidP="007F2F22">
            <w:pPr>
              <w:pStyle w:val="InstructionsText"/>
            </w:pPr>
            <w:r>
              <w:rPr>
                <w:rStyle w:val="InstructionsTabelleberschrift"/>
                <w:rFonts w:ascii="Times New Roman" w:hAnsi="Times New Roman"/>
                <w:b w:val="0"/>
                <w:sz w:val="24"/>
                <w:u w:val="none"/>
              </w:rPr>
              <w:t xml:space="preserve">Članak 19. stavak 1. točka (c) </w:t>
            </w:r>
            <w:r>
              <w:t>Delegirane uredbe (EU) 2015/61</w:t>
            </w:r>
          </w:p>
          <w:p w14:paraId="6562511C" w14:textId="5DF5F8DC"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Ako postoji manjak imovine prvog stupnja, kreditne institucije iskazuju iznos imovine 2.A stupnja koju priznaju kao imovinu prvog stupnja te je ne iskazuju kao imovinu 2.A stupnja u skladu s člankom 19. stavkom 1. točkom (c) Delegirane uredbe (EU) 2015/61. Ta se imovina ne iskazuje u odjeljku za imovinu 2.A stupnja.</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rFonts w:ascii="Times New Roman" w:hAnsi="Times New Roman"/>
                <w:sz w:val="24"/>
              </w:rPr>
            </w:pPr>
            <w:r>
              <w:rPr>
                <w:rFonts w:ascii="Times New Roman" w:hAnsi="Times New Roman"/>
                <w:sz w:val="24"/>
              </w:rPr>
              <w:t>0180</w:t>
            </w:r>
          </w:p>
        </w:tc>
        <w:tc>
          <w:tcPr>
            <w:tcW w:w="7125" w:type="dxa"/>
            <w:gridSpan w:val="2"/>
            <w:shd w:val="clear" w:color="auto" w:fill="auto"/>
          </w:tcPr>
          <w:p w14:paraId="5F5760BE" w14:textId="77777777" w:rsidR="006E48EA" w:rsidRPr="000B6B22" w:rsidRDefault="006E48EA" w:rsidP="007F2F22">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1.1.2. Ukupna neprilagođena imovina prvog stupnja u obliku pokrivenih obveznica iznimno visoke kvalitete</w:t>
            </w:r>
          </w:p>
          <w:p w14:paraId="199D7109" w14:textId="070235FE" w:rsidR="006E48EA" w:rsidRPr="000B6B22" w:rsidRDefault="006E48EA" w:rsidP="007F2F22">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Članci 10., 15. i 16.</w:t>
            </w:r>
            <w:r>
              <w:t xml:space="preserve"> Delegirane uredbe (EU) 2015/61</w:t>
            </w:r>
          </w:p>
          <w:p w14:paraId="30667FE9" w14:textId="7F862AE7" w:rsidR="006E48EA" w:rsidRPr="000B6B22" w:rsidRDefault="006E48EA" w:rsidP="007F2F22">
            <w:pPr>
              <w:pStyle w:val="InstructionsText"/>
              <w:rPr>
                <w:rFonts w:cs="Times New Roman"/>
              </w:rPr>
            </w:pPr>
            <w:r>
              <w:rPr>
                <w:rStyle w:val="FormatvorlageInstructionsTabelleText"/>
                <w:rFonts w:ascii="Times New Roman" w:hAnsi="Times New Roman"/>
                <w:sz w:val="24"/>
              </w:rPr>
              <w:t>Imovina iskazana u ovom pododjeljku izričito je utvrđena kao imovina prvog stupnja ili se tako tretira u skladu s</w:t>
            </w:r>
            <w:r>
              <w:t xml:space="preserve"> Delegiranom uredbom (EU) 2015/61 i ta se imovina ili njezina odnosna imovina smatra pokrivenim obveznicama iznimno visoke kvalitete iz članka 10. stavka 1. točke (f) Delegirane uredbe (EU) 2015/61.</w:t>
            </w:r>
          </w:p>
          <w:p w14:paraId="04635A7D" w14:textId="4058F3E0" w:rsidR="006E48EA" w:rsidRPr="000B6B22" w:rsidRDefault="006E48EA" w:rsidP="007F2F22">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Kreditne institucije u stupcu 0010 iskazuju zbroj ukupne tržišne vrijednosti / ukupnog iznosa pokrivenih obveznica iznimno visoke kvalitete prvog stupnja, ne uzimajući u obzir zahtjeve iz članka 17. Delegirane uredbe (EU) 2015/61.</w:t>
            </w:r>
          </w:p>
          <w:p w14:paraId="1280E935" w14:textId="2F90BE0E" w:rsidR="006E48EA" w:rsidRPr="000B6B22" w:rsidRDefault="006E48EA" w:rsidP="007F2F22">
            <w:pPr>
              <w:pStyle w:val="InstructionsText"/>
              <w:rPr>
                <w:rStyle w:val="InstructionsTabelleberschrift"/>
                <w:rFonts w:ascii="Times New Roman" w:hAnsi="Times New Roman"/>
                <w:bCs/>
                <w:sz w:val="24"/>
              </w:rPr>
            </w:pPr>
            <w:r>
              <w:rPr>
                <w:rStyle w:val="InstructionsTabelleberschrift"/>
                <w:rFonts w:ascii="Times New Roman" w:hAnsi="Times New Roman"/>
                <w:b w:val="0"/>
                <w:sz w:val="24"/>
                <w:u w:val="none"/>
              </w:rPr>
              <w:t>Kreditne institucije u stupcu 0040 iskazuju zbroj ukupnog ponderiranog iznosa pokrivenih obveznica iznimno visoke kvalitete prvog stupnja, ne uzimajući u obzir zahtjeve iz članka 17. Delegirane uredbe (EU) 2015/61.</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rFonts w:ascii="Times New Roman" w:hAnsi="Times New Roman"/>
                <w:sz w:val="24"/>
              </w:rPr>
            </w:pPr>
            <w:r>
              <w:rPr>
                <w:rFonts w:ascii="Times New Roman" w:hAnsi="Times New Roman"/>
                <w:sz w:val="24"/>
              </w:rPr>
              <w:t>0190</w:t>
            </w:r>
          </w:p>
        </w:tc>
        <w:tc>
          <w:tcPr>
            <w:tcW w:w="7125" w:type="dxa"/>
            <w:gridSpan w:val="2"/>
            <w:shd w:val="clear" w:color="auto" w:fill="FFFFFF"/>
          </w:tcPr>
          <w:p w14:paraId="25EE71DB" w14:textId="77777777" w:rsidR="006E48EA" w:rsidRPr="000B6B22" w:rsidRDefault="006E48EA" w:rsidP="007F2F22">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1.1.2.1. Pokrivene obveznice iznimno visoke kvalitete</w:t>
            </w:r>
          </w:p>
          <w:p w14:paraId="5EC24061" w14:textId="6BE8A6B3" w:rsidR="006E48EA" w:rsidRPr="007F2F22" w:rsidRDefault="00DD4C72" w:rsidP="007F2F22">
            <w:pPr>
              <w:pStyle w:val="InstructionsText"/>
              <w:rPr>
                <w:rFonts w:cs="Times New Roman"/>
              </w:rPr>
            </w:pPr>
            <w:r w:rsidRPr="007F2F22">
              <w:rPr>
                <w:rStyle w:val="InstructionsTabelleberschrift"/>
                <w:rFonts w:ascii="Times New Roman" w:hAnsi="Times New Roman"/>
                <w:b w:val="0"/>
                <w:sz w:val="24"/>
                <w:u w:val="none"/>
              </w:rPr>
              <w:t>Članak 10. stavak 1. točka (f)</w:t>
            </w:r>
            <w:r w:rsidRPr="007F2F22">
              <w:rPr>
                <w:rStyle w:val="FormatvorlageInstructionsTabelleText"/>
                <w:rFonts w:ascii="Times New Roman" w:hAnsi="Times New Roman"/>
                <w:sz w:val="24"/>
              </w:rPr>
              <w:t xml:space="preserve"> Delegirane uredbe (EU) 2015/61</w:t>
            </w:r>
          </w:p>
          <w:p w14:paraId="4344EAB7" w14:textId="5ED7E538" w:rsidR="006E48EA" w:rsidRPr="000B6B22" w:rsidRDefault="006E48EA" w:rsidP="007F2F22">
            <w:pPr>
              <w:pStyle w:val="InstructionsText"/>
              <w:rPr>
                <w:rStyle w:val="InstructionsTabelleberschrift"/>
                <w:rFonts w:ascii="Times New Roman" w:hAnsi="Times New Roman"/>
                <w:bCs/>
                <w:sz w:val="24"/>
              </w:rPr>
            </w:pPr>
            <w:r w:rsidRPr="007F2F22">
              <w:rPr>
                <w:rStyle w:val="InstructionsTabelleberschrift"/>
                <w:rFonts w:ascii="Times New Roman" w:hAnsi="Times New Roman"/>
                <w:b w:val="0"/>
                <w:sz w:val="24"/>
                <w:u w:val="none"/>
              </w:rPr>
              <w:t>Imovina koja predstavlja izloženosti u obliku pokrivenih obveznica iznimno visoke kvalitete koje ispunjavaju zahtjeve iz članka 10. stavka 1. točke (f)</w:t>
            </w:r>
            <w:r w:rsidRPr="007F2F22">
              <w:rPr>
                <w:rStyle w:val="FormatvorlageInstructionsTabelleText"/>
                <w:rFonts w:ascii="Times New Roman" w:hAnsi="Times New Roman"/>
                <w:sz w:val="24"/>
              </w:rPr>
              <w:t xml:space="preserve"> </w:t>
            </w:r>
            <w:r w:rsidRPr="007F2F22">
              <w:rPr>
                <w:rFonts w:cs="Times New Roman"/>
              </w:rPr>
              <w:t>Delegirane uredbe (EU) 2015/61.</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rFonts w:ascii="Times New Roman" w:hAnsi="Times New Roman"/>
                <w:sz w:val="24"/>
              </w:rPr>
            </w:pPr>
            <w:r>
              <w:rPr>
                <w:rFonts w:ascii="Times New Roman" w:hAnsi="Times New Roman"/>
                <w:sz w:val="24"/>
              </w:rPr>
              <w:t>0200</w:t>
            </w:r>
          </w:p>
        </w:tc>
        <w:tc>
          <w:tcPr>
            <w:tcW w:w="7125" w:type="dxa"/>
            <w:gridSpan w:val="2"/>
            <w:shd w:val="clear" w:color="auto" w:fill="FFFFFF"/>
          </w:tcPr>
          <w:p w14:paraId="084355EC" w14:textId="77777777" w:rsidR="006E48EA" w:rsidRPr="000B6B22" w:rsidRDefault="006E48EA" w:rsidP="007F2F22">
            <w:pPr>
              <w:pStyle w:val="InstructionsText"/>
              <w:rPr>
                <w:rStyle w:val="InstructionsTabelleberschrift"/>
                <w:rFonts w:ascii="Times New Roman" w:hAnsi="Times New Roman"/>
                <w:bCs/>
                <w:sz w:val="24"/>
                <w:u w:val="none"/>
              </w:rPr>
            </w:pPr>
            <w:r>
              <w:rPr>
                <w:rStyle w:val="InstructionsTabelleberschrift"/>
                <w:rFonts w:ascii="Times New Roman" w:hAnsi="Times New Roman"/>
                <w:sz w:val="24"/>
                <w:u w:val="none"/>
              </w:rPr>
              <w:t>1.1.2.2. Priznate dionice/udjeli u CIU-u: odnosna imovina su pokrivene obveznice iznimno visoke kvalitete</w:t>
            </w:r>
          </w:p>
          <w:p w14:paraId="3B0BFAA9" w14:textId="19E8AFCC" w:rsidR="006E48EA" w:rsidRPr="000B6B22" w:rsidRDefault="00DD4C72" w:rsidP="007F2F22">
            <w:pPr>
              <w:pStyle w:val="InstructionsText"/>
            </w:pPr>
            <w:r>
              <w:rPr>
                <w:rStyle w:val="InstructionsTabelleberschrift"/>
                <w:rFonts w:ascii="Times New Roman" w:hAnsi="Times New Roman"/>
                <w:b w:val="0"/>
                <w:sz w:val="24"/>
                <w:u w:val="none"/>
              </w:rPr>
              <w:t xml:space="preserve">Članak 15. stavak 2. točka (c) </w:t>
            </w:r>
            <w:r>
              <w:t>Delegirane uredbe (EU) 2015/61</w:t>
            </w:r>
          </w:p>
          <w:p w14:paraId="6030D2C0" w14:textId="1B816FC9" w:rsidR="006E48EA" w:rsidRPr="000B6B22" w:rsidRDefault="006E48EA" w:rsidP="007F2F22">
            <w:pPr>
              <w:pStyle w:val="InstructionsText"/>
              <w:rPr>
                <w:rStyle w:val="InstructionsTabelleberschrift"/>
                <w:rFonts w:ascii="Times New Roman" w:hAnsi="Times New Roman"/>
                <w:bCs/>
                <w:sz w:val="24"/>
              </w:rPr>
            </w:pPr>
            <w:r>
              <w:rPr>
                <w:rStyle w:val="InstructionsTabelleberschrift"/>
                <w:rFonts w:ascii="Times New Roman" w:hAnsi="Times New Roman"/>
                <w:b w:val="0"/>
                <w:sz w:val="24"/>
                <w:u w:val="none"/>
              </w:rPr>
              <w:t>Dionice ili udjeli u CIU-ima čija odnosna imovina odgovara imovini koja se priznaje kao pokrivene obveznice iznimno visoke kvalitete kako je navedeno u članku 10. stavku 1. točki (f) Delegirane uredbe (EU) 2015/61.</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rFonts w:ascii="Times New Roman" w:hAnsi="Times New Roman"/>
                <w:sz w:val="24"/>
              </w:rPr>
            </w:pPr>
            <w:r>
              <w:rPr>
                <w:rFonts w:ascii="Times New Roman" w:hAnsi="Times New Roman"/>
                <w:sz w:val="24"/>
              </w:rPr>
              <w:lastRenderedPageBreak/>
              <w:t>0210</w:t>
            </w:r>
          </w:p>
        </w:tc>
        <w:tc>
          <w:tcPr>
            <w:tcW w:w="7125" w:type="dxa"/>
            <w:gridSpan w:val="2"/>
            <w:shd w:val="clear" w:color="auto" w:fill="FFFFFF"/>
          </w:tcPr>
          <w:p w14:paraId="03C43539" w14:textId="77777777" w:rsidR="006E48EA" w:rsidRPr="000B6B22" w:rsidRDefault="006E48EA">
            <w:pPr>
              <w:spacing w:before="0"/>
              <w:ind w:left="33"/>
              <w:rPr>
                <w:rFonts w:ascii="Times New Roman" w:hAnsi="Times New Roman"/>
                <w:b/>
                <w:sz w:val="24"/>
              </w:rPr>
            </w:pPr>
            <w:r>
              <w:rPr>
                <w:rFonts w:ascii="Times New Roman" w:hAnsi="Times New Roman"/>
                <w:b/>
                <w:sz w:val="24"/>
              </w:rPr>
              <w:t>1.1.2.3. Središnje kreditne institucije: pokrivene obveznice iznimno visoke kvalitete prvog stupnja koje se smatraju likvidnom imovinom kreditne institucije deponenta</w:t>
            </w:r>
          </w:p>
          <w:p w14:paraId="73FD21F1" w14:textId="49802B21" w:rsidR="006E48EA" w:rsidRPr="000B6B22" w:rsidRDefault="006E48EA">
            <w:pPr>
              <w:spacing w:before="0"/>
              <w:ind w:left="33"/>
              <w:rPr>
                <w:rFonts w:ascii="Times New Roman" w:hAnsi="Times New Roman"/>
                <w:bCs/>
                <w:sz w:val="24"/>
              </w:rPr>
            </w:pPr>
            <w:r>
              <w:rPr>
                <w:rFonts w:ascii="Times New Roman" w:hAnsi="Times New Roman"/>
                <w:sz w:val="24"/>
              </w:rPr>
              <w:t>Članak 27. stavak 3. Delegirane uredbe (EU) 2015/61</w:t>
            </w:r>
          </w:p>
          <w:p w14:paraId="575A1C12" w14:textId="41D35D81" w:rsidR="006E48EA" w:rsidRPr="000B6B22" w:rsidRDefault="00592A6C">
            <w:pPr>
              <w:spacing w:before="0"/>
              <w:ind w:left="33"/>
              <w:rPr>
                <w:rFonts w:ascii="Times New Roman" w:hAnsi="Times New Roman"/>
                <w:sz w:val="24"/>
              </w:rPr>
            </w:pPr>
            <w:r>
              <w:rPr>
                <w:rFonts w:ascii="Times New Roman" w:hAnsi="Times New Roman"/>
                <w:sz w:val="24"/>
              </w:rPr>
              <w:t>U skladu s člankom 27. stavkom 3. Delegirane uredbe (EU) 2015/61</w:t>
            </w:r>
            <w:r>
              <w:rPr>
                <w:rFonts w:ascii="Times New Roman" w:hAnsi="Times New Roman"/>
                <w:bCs/>
                <w:sz w:val="24"/>
              </w:rPr>
              <w:t xml:space="preserve"> potrebno je utvrditi likvidnu imovinu koja odgovara depozitima kreditnih institucija kod središnje institucije koji se smatraju likvidnom imovinom kreditne institucije deponenta</w:t>
            </w:r>
            <w:r>
              <w:rPr>
                <w:rFonts w:ascii="Times New Roman" w:hAnsi="Times New Roman"/>
                <w:sz w:val="24"/>
              </w:rPr>
              <w:t>. Ta se likvidna imovina ne računa za pokriće odljeva osim onih iz odgovarajućih depozita i ne uzima se u obzir pri izračunu sastava preostalog zaštitnog sloja likvidnosti iz članka 17. Delegirane uredbe (EU) 2015/61 za središnju instituciju na pojedinačnoj razini.</w:t>
            </w:r>
          </w:p>
          <w:p w14:paraId="4011C61B" w14:textId="7E055849" w:rsidR="006E48EA" w:rsidRPr="000B6B22" w:rsidRDefault="006E48EA">
            <w:pPr>
              <w:spacing w:before="0"/>
              <w:ind w:left="33"/>
              <w:rPr>
                <w:rFonts w:ascii="Times New Roman" w:hAnsi="Times New Roman"/>
                <w:bCs/>
                <w:sz w:val="24"/>
              </w:rPr>
            </w:pPr>
            <w:r>
              <w:rPr>
                <w:rFonts w:ascii="Times New Roman" w:hAnsi="Times New Roman"/>
                <w:bCs/>
                <w:sz w:val="24"/>
              </w:rPr>
              <w:t>Kada iskazuje tu imovinu središnja institucija pazi da iskazani iznos te likvidne imovine nakon primjene korektivnih faktora ne bude veći od odljeva iz odgovarajućih depozita.</w:t>
            </w:r>
          </w:p>
          <w:p w14:paraId="3EDA2916" w14:textId="4FAA2EB6"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Imovina iz ovog retka su pokrivene obveznice iznimno visoke kvalitete prvog stupnja.</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rFonts w:ascii="Times New Roman" w:hAnsi="Times New Roman"/>
                <w:sz w:val="24"/>
              </w:rPr>
            </w:pPr>
            <w:r>
              <w:rPr>
                <w:rFonts w:ascii="Times New Roman" w:hAnsi="Times New Roman"/>
                <w:sz w:val="24"/>
              </w:rPr>
              <w:t>0220</w:t>
            </w:r>
          </w:p>
        </w:tc>
        <w:tc>
          <w:tcPr>
            <w:tcW w:w="7125" w:type="dxa"/>
            <w:gridSpan w:val="2"/>
            <w:shd w:val="clear" w:color="auto" w:fill="FFFFFF"/>
          </w:tcPr>
          <w:p w14:paraId="67D0574E" w14:textId="77777777" w:rsidR="006E48EA" w:rsidRPr="000B6B22" w:rsidRDefault="006E48EA">
            <w:pPr>
              <w:spacing w:before="0"/>
              <w:ind w:left="33"/>
              <w:rPr>
                <w:rFonts w:ascii="Times New Roman" w:hAnsi="Times New Roman"/>
                <w:b/>
                <w:sz w:val="24"/>
              </w:rPr>
            </w:pPr>
            <w:r>
              <w:rPr>
                <w:rFonts w:ascii="Times New Roman" w:hAnsi="Times New Roman"/>
                <w:b/>
                <w:sz w:val="24"/>
              </w:rPr>
              <w:t>1.2. Ukupna neprilagođena imovina drugog stupnja</w:t>
            </w:r>
          </w:p>
          <w:p w14:paraId="576511AF" w14:textId="0A9F6A3C" w:rsidR="006E48EA" w:rsidRPr="000B6B22" w:rsidRDefault="006E48EA">
            <w:pPr>
              <w:spacing w:before="0"/>
              <w:ind w:left="33"/>
              <w:rPr>
                <w:rFonts w:ascii="Times New Roman" w:hAnsi="Times New Roman"/>
                <w:bCs/>
                <w:sz w:val="24"/>
              </w:rPr>
            </w:pPr>
            <w:r>
              <w:rPr>
                <w:rFonts w:ascii="Times New Roman" w:hAnsi="Times New Roman"/>
                <w:sz w:val="24"/>
              </w:rPr>
              <w:t>Članci od 11. do 16. i članak 19. Delegirane uredbe (EU) 2015/61</w:t>
            </w:r>
          </w:p>
          <w:p w14:paraId="33E4C7B1" w14:textId="4B93549B" w:rsidR="006E48EA" w:rsidRPr="000B6B22" w:rsidRDefault="006E48EA">
            <w:pPr>
              <w:spacing w:before="0"/>
              <w:ind w:left="33"/>
              <w:rPr>
                <w:rFonts w:ascii="Times New Roman" w:hAnsi="Times New Roman"/>
                <w:bCs/>
                <w:sz w:val="24"/>
              </w:rPr>
            </w:pPr>
            <w:r>
              <w:rPr>
                <w:rFonts w:ascii="Times New Roman" w:hAnsi="Times New Roman"/>
                <w:sz w:val="24"/>
              </w:rPr>
              <w:t>Imovina iskazana u ovom odjeljku izričito je utvrđena kao imovina 2.A ili 2.B stupnja ili se tako tretira u skladu s Delegiranom uredbom (EU) 2015/61.</w:t>
            </w:r>
          </w:p>
          <w:p w14:paraId="6F5F136B" w14:textId="4ECEDAE7" w:rsidR="006E48EA" w:rsidRPr="000B6B22" w:rsidRDefault="00FB499E" w:rsidP="007F2F22">
            <w:pPr>
              <w:pStyle w:val="InstructionsText"/>
              <w:rPr>
                <w:rStyle w:val="FormatvorlageInstructionsTabelleText"/>
                <w:rFonts w:ascii="Times New Roman" w:hAnsi="Times New Roman"/>
                <w:bCs/>
                <w:sz w:val="24"/>
              </w:rPr>
            </w:pPr>
            <w:r>
              <w:rPr>
                <w:rStyle w:val="FormatvorlageInstructionsTabelleText"/>
                <w:rFonts w:ascii="Times New Roman" w:hAnsi="Times New Roman"/>
                <w:sz w:val="24"/>
              </w:rPr>
              <w:t>Kreditne institucije u stupcu 0010 iskazuju ukupni iznos / ukupnu tržišnu vrijednost svoje likvidne imovine drugog stupnja.</w:t>
            </w:r>
          </w:p>
          <w:p w14:paraId="4360F38A" w14:textId="15E0F4F2" w:rsidR="006E48EA" w:rsidRPr="000B6B22" w:rsidRDefault="00FB499E" w:rsidP="007F2F22">
            <w:pPr>
              <w:pStyle w:val="InstructionsText"/>
              <w:rPr>
                <w:b/>
              </w:rPr>
            </w:pPr>
            <w:r>
              <w:rPr>
                <w:rStyle w:val="FormatvorlageInstructionsTabelleText"/>
                <w:rFonts w:ascii="Times New Roman" w:hAnsi="Times New Roman"/>
                <w:sz w:val="24"/>
              </w:rPr>
              <w:t>Kreditne institucije u stupcu 0040 iskazuju ukupnu vrijednost svoje likvidne imovine drugog stupnja izračunanu u skladu s člankom 9.</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rFonts w:ascii="Times New Roman" w:hAnsi="Times New Roman"/>
                <w:sz w:val="24"/>
              </w:rPr>
            </w:pPr>
            <w:r>
              <w:rPr>
                <w:rFonts w:ascii="Times New Roman" w:hAnsi="Times New Roman"/>
                <w:sz w:val="24"/>
              </w:rPr>
              <w:t>0230</w:t>
            </w:r>
          </w:p>
        </w:tc>
        <w:tc>
          <w:tcPr>
            <w:tcW w:w="7125" w:type="dxa"/>
            <w:gridSpan w:val="2"/>
            <w:shd w:val="clear" w:color="auto" w:fill="FFFFFF"/>
          </w:tcPr>
          <w:p w14:paraId="7C3C3167" w14:textId="77777777" w:rsidR="006E48EA" w:rsidRPr="000B6B22" w:rsidRDefault="006E48EA">
            <w:pPr>
              <w:spacing w:before="0"/>
              <w:ind w:left="33"/>
              <w:rPr>
                <w:rFonts w:ascii="Times New Roman" w:hAnsi="Times New Roman"/>
                <w:b/>
                <w:sz w:val="24"/>
              </w:rPr>
            </w:pPr>
            <w:r>
              <w:rPr>
                <w:rFonts w:ascii="Times New Roman" w:hAnsi="Times New Roman"/>
                <w:b/>
                <w:sz w:val="24"/>
              </w:rPr>
              <w:t>1.2.1. Ukupna neprilagođena imovina 2.A STUPNJA</w:t>
            </w:r>
          </w:p>
          <w:p w14:paraId="38C401AD" w14:textId="035E6574" w:rsidR="006E48EA" w:rsidRPr="000B6B22" w:rsidRDefault="006E48EA">
            <w:pPr>
              <w:spacing w:before="0"/>
              <w:ind w:left="33"/>
              <w:rPr>
                <w:rFonts w:ascii="Times New Roman" w:hAnsi="Times New Roman"/>
                <w:sz w:val="24"/>
              </w:rPr>
            </w:pPr>
            <w:r>
              <w:rPr>
                <w:rFonts w:ascii="Times New Roman" w:hAnsi="Times New Roman"/>
                <w:sz w:val="24"/>
              </w:rPr>
              <w:t>Članci 11., 15. i 19. Delegirane uredbe (EU) 2015/61</w:t>
            </w:r>
          </w:p>
          <w:p w14:paraId="400EFF6D" w14:textId="3608C090" w:rsidR="006E48EA" w:rsidRPr="000B6B22" w:rsidRDefault="006E48EA">
            <w:pPr>
              <w:spacing w:before="0"/>
              <w:ind w:left="33"/>
              <w:rPr>
                <w:rFonts w:ascii="Times New Roman" w:hAnsi="Times New Roman"/>
                <w:bCs/>
                <w:sz w:val="24"/>
              </w:rPr>
            </w:pPr>
            <w:r>
              <w:rPr>
                <w:rFonts w:ascii="Times New Roman" w:hAnsi="Times New Roman"/>
                <w:sz w:val="24"/>
              </w:rPr>
              <w:t>Imovina iskazana u ovom pododjeljku izričito je utvrđena kao imovina 2.A stupnja ili se tako tretira u skladu s Delegiranom uredbom (EU) 2015/61.</w:t>
            </w:r>
          </w:p>
          <w:p w14:paraId="6ACEAC6F" w14:textId="61BE1F1A" w:rsidR="006E48EA" w:rsidRPr="000B6B22" w:rsidRDefault="006E48EA" w:rsidP="007F2F22">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Kreditne institucije u stupcu 0010 iskazuju zbroj ukupne tržišne vrijednosti / ukupnog iznosa imovine 2.A stupnja, ne uzimajući u obzir zahtjeve iz članka 17. Delegirane uredbe (EU) 2015/61.</w:t>
            </w:r>
          </w:p>
          <w:p w14:paraId="14A58F25" w14:textId="72219E89" w:rsidR="006E48EA" w:rsidRPr="000B6B22" w:rsidRDefault="006E48EA" w:rsidP="007F2F22">
            <w:pPr>
              <w:pStyle w:val="InstructionsText"/>
              <w:rPr>
                <w:b/>
              </w:rPr>
            </w:pPr>
            <w:r>
              <w:rPr>
                <w:rStyle w:val="InstructionsTabelleberschrift"/>
                <w:rFonts w:ascii="Times New Roman" w:hAnsi="Times New Roman"/>
                <w:b w:val="0"/>
                <w:sz w:val="24"/>
                <w:u w:val="none"/>
              </w:rPr>
              <w:t>Kreditne institucije u stupcu 0040 iskazuju zbroj ukupnog ponderiranog iznosa imovine 2.A stupnja, ne uzimajući u obzir zahtjeve iz članka 17. Delegirane uredbe (EU) 2015/61.</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rFonts w:ascii="Times New Roman" w:hAnsi="Times New Roman"/>
                <w:sz w:val="24"/>
              </w:rPr>
            </w:pPr>
            <w:r>
              <w:rPr>
                <w:rFonts w:ascii="Times New Roman" w:hAnsi="Times New Roman"/>
                <w:sz w:val="24"/>
              </w:rPr>
              <w:t>0240</w:t>
            </w:r>
          </w:p>
        </w:tc>
        <w:tc>
          <w:tcPr>
            <w:tcW w:w="7125" w:type="dxa"/>
            <w:gridSpan w:val="2"/>
            <w:shd w:val="clear" w:color="auto" w:fill="FFFFFF"/>
          </w:tcPr>
          <w:p w14:paraId="2024A61C" w14:textId="77777777" w:rsidR="006E48EA" w:rsidRPr="000B6B22" w:rsidRDefault="006E48EA">
            <w:pPr>
              <w:spacing w:before="0"/>
              <w:ind w:left="33"/>
              <w:rPr>
                <w:rFonts w:ascii="Times New Roman" w:hAnsi="Times New Roman"/>
                <w:b/>
                <w:sz w:val="24"/>
              </w:rPr>
            </w:pPr>
            <w:r>
              <w:rPr>
                <w:rFonts w:ascii="Times New Roman" w:hAnsi="Times New Roman"/>
                <w:b/>
                <w:sz w:val="24"/>
              </w:rPr>
              <w:t>1.2.1.1. Imovina jedinica područne (regionalne) / lokalne samouprave ili subjekata javnog sektora (država članica, ponder rizika 20 %)</w:t>
            </w:r>
          </w:p>
          <w:p w14:paraId="178CD9A0" w14:textId="77A9BE9E" w:rsidR="006E48EA" w:rsidRPr="000B6B22" w:rsidRDefault="00762F31">
            <w:pPr>
              <w:spacing w:before="0"/>
              <w:ind w:left="33"/>
              <w:rPr>
                <w:rFonts w:ascii="Times New Roman" w:hAnsi="Times New Roman"/>
                <w:b/>
                <w:bCs/>
                <w:sz w:val="24"/>
              </w:rPr>
            </w:pPr>
            <w:r>
              <w:rPr>
                <w:rFonts w:ascii="Times New Roman" w:hAnsi="Times New Roman"/>
                <w:sz w:val="24"/>
              </w:rPr>
              <w:t>Članak 11. stavak 1. točka (a) Delegirane uredbe (EU) 2015/61</w:t>
            </w:r>
          </w:p>
          <w:p w14:paraId="7BF70E5F" w14:textId="0ECBD792" w:rsidR="006E48EA" w:rsidRPr="000B6B22" w:rsidRDefault="006E48EA">
            <w:pPr>
              <w:spacing w:before="0"/>
              <w:ind w:left="33"/>
              <w:rPr>
                <w:rFonts w:ascii="Times New Roman" w:hAnsi="Times New Roman"/>
                <w:b/>
                <w:sz w:val="24"/>
              </w:rPr>
            </w:pPr>
            <w:r>
              <w:rPr>
                <w:rFonts w:ascii="Times New Roman" w:hAnsi="Times New Roman"/>
                <w:sz w:val="24"/>
              </w:rPr>
              <w:t xml:space="preserve">Imovina koja predstavlja potraživanja od ili za koju jamče jedinice područne (regionalne) ili lokalne samouprave ili subjekti javnog sektora </w:t>
            </w:r>
            <w:r>
              <w:rPr>
                <w:rFonts w:ascii="Times New Roman" w:hAnsi="Times New Roman"/>
                <w:sz w:val="24"/>
              </w:rPr>
              <w:lastRenderedPageBreak/>
              <w:t>u državi članici ako se izloženostima prema njima dodjeljuje ponder rizika od 20 %.</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rFonts w:ascii="Times New Roman" w:hAnsi="Times New Roman"/>
                <w:sz w:val="24"/>
              </w:rPr>
            </w:pPr>
            <w:r>
              <w:rPr>
                <w:rFonts w:ascii="Times New Roman" w:hAnsi="Times New Roman"/>
                <w:sz w:val="24"/>
              </w:rPr>
              <w:lastRenderedPageBreak/>
              <w:t>0250</w:t>
            </w:r>
          </w:p>
        </w:tc>
        <w:tc>
          <w:tcPr>
            <w:tcW w:w="7125" w:type="dxa"/>
            <w:gridSpan w:val="2"/>
            <w:shd w:val="clear" w:color="auto" w:fill="FFFFFF"/>
          </w:tcPr>
          <w:p w14:paraId="14022348" w14:textId="660ACB7A" w:rsidR="006E48EA" w:rsidRPr="000B6B22" w:rsidRDefault="006E48EA">
            <w:pPr>
              <w:spacing w:before="0"/>
              <w:ind w:left="33"/>
              <w:rPr>
                <w:rFonts w:ascii="Times New Roman" w:hAnsi="Times New Roman"/>
                <w:b/>
                <w:sz w:val="24"/>
              </w:rPr>
            </w:pPr>
            <w:r>
              <w:rPr>
                <w:rFonts w:ascii="Times New Roman" w:hAnsi="Times New Roman"/>
                <w:b/>
                <w:sz w:val="24"/>
              </w:rPr>
              <w:t>1.2.1.2. Imovina središnje banke ili središnje države / jedinica područne (regionalne) ili lokalne samouprave ili subjekata javnog sektora (treća zemlja, ponder rizika 20 %)</w:t>
            </w:r>
          </w:p>
          <w:p w14:paraId="56F66E8E" w14:textId="6D3E7451" w:rsidR="006E48EA" w:rsidRPr="000B6B22" w:rsidRDefault="00762F31">
            <w:pPr>
              <w:spacing w:before="0"/>
              <w:ind w:left="33"/>
              <w:rPr>
                <w:rFonts w:ascii="Times New Roman" w:hAnsi="Times New Roman"/>
                <w:b/>
                <w:sz w:val="24"/>
              </w:rPr>
            </w:pPr>
            <w:r>
              <w:rPr>
                <w:rFonts w:ascii="Times New Roman" w:hAnsi="Times New Roman"/>
                <w:sz w:val="24"/>
              </w:rPr>
              <w:t>Članak 11. stavak 1. točka (b) Delegirane uredbe (EU) 2015/61</w:t>
            </w:r>
          </w:p>
          <w:p w14:paraId="14D750CF" w14:textId="3D19C1CC" w:rsidR="006E48EA" w:rsidRPr="000B6B22" w:rsidRDefault="006E48EA">
            <w:pPr>
              <w:spacing w:before="0"/>
              <w:ind w:left="33"/>
              <w:rPr>
                <w:rFonts w:ascii="Times New Roman" w:hAnsi="Times New Roman"/>
                <w:b/>
                <w:sz w:val="24"/>
              </w:rPr>
            </w:pPr>
            <w:r>
              <w:rPr>
                <w:rFonts w:ascii="Times New Roman" w:hAnsi="Times New Roman"/>
                <w:sz w:val="24"/>
              </w:rPr>
              <w:t>Imovina koja predstavlja potraživanja od ili za koju jamče središnja država ili središnja banka treće zemlje ili jedinica područne (regionalne) ili lokalne samouprave ili subjekt javnog sektora u trećoj zemlji, pod uvjetom da je toj imovini dodijeljen ponder rizika od 20 %.</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rFonts w:ascii="Times New Roman" w:hAnsi="Times New Roman"/>
                <w:sz w:val="24"/>
              </w:rPr>
            </w:pPr>
            <w:r>
              <w:rPr>
                <w:rFonts w:ascii="Times New Roman" w:hAnsi="Times New Roman"/>
                <w:sz w:val="24"/>
              </w:rPr>
              <w:t>0260</w:t>
            </w:r>
          </w:p>
        </w:tc>
        <w:tc>
          <w:tcPr>
            <w:tcW w:w="7125" w:type="dxa"/>
            <w:gridSpan w:val="2"/>
            <w:shd w:val="clear" w:color="auto" w:fill="FFFFFF"/>
          </w:tcPr>
          <w:p w14:paraId="4E1F7064" w14:textId="77777777" w:rsidR="006E48EA" w:rsidRPr="000B6B22" w:rsidRDefault="006E48EA">
            <w:pPr>
              <w:spacing w:before="0"/>
              <w:ind w:left="33"/>
              <w:rPr>
                <w:rFonts w:ascii="Times New Roman" w:hAnsi="Times New Roman"/>
                <w:b/>
                <w:sz w:val="24"/>
              </w:rPr>
            </w:pPr>
            <w:r>
              <w:rPr>
                <w:rFonts w:ascii="Times New Roman" w:hAnsi="Times New Roman"/>
                <w:b/>
                <w:sz w:val="24"/>
              </w:rPr>
              <w:t>1.2.1.3. Pokrivene obveznice visoke kvalitete (2. stupanj kreditne kvalitete)</w:t>
            </w:r>
          </w:p>
          <w:p w14:paraId="31787B1F" w14:textId="1C299F25" w:rsidR="006E48EA" w:rsidRPr="000B6B22" w:rsidRDefault="00762F31">
            <w:pPr>
              <w:spacing w:before="0"/>
              <w:ind w:left="33"/>
              <w:rPr>
                <w:rFonts w:ascii="Times New Roman" w:hAnsi="Times New Roman"/>
                <w:sz w:val="24"/>
              </w:rPr>
            </w:pPr>
            <w:r>
              <w:rPr>
                <w:rFonts w:ascii="Times New Roman" w:hAnsi="Times New Roman"/>
                <w:sz w:val="24"/>
              </w:rPr>
              <w:t>Članak 11. stavak 1. točka (c) Delegirane uredbe (EU) 2015/61</w:t>
            </w:r>
          </w:p>
          <w:p w14:paraId="69B434C2" w14:textId="202C8D12" w:rsidR="006E48EA" w:rsidRPr="000B6B22" w:rsidRDefault="006E48EA" w:rsidP="009D4EFF">
            <w:pPr>
              <w:spacing w:before="0"/>
              <w:ind w:left="33"/>
              <w:rPr>
                <w:rFonts w:ascii="Times New Roman" w:hAnsi="Times New Roman"/>
                <w:b/>
                <w:sz w:val="24"/>
              </w:rPr>
            </w:pPr>
            <w:r>
              <w:rPr>
                <w:rFonts w:ascii="Times New Roman" w:hAnsi="Times New Roman"/>
                <w:sz w:val="24"/>
              </w:rPr>
              <w:t>Imovina koja predstavlja izloženosti u obliku pokrivenih obveznica visoke kvalitete koje ispunjavaju zahtjeve iz članka 11. stavka 1. točke (c) Delegirane uredbe (EU) 2015/61, pod uvjetom da je odabrani VIPKR toj imovini dodijeli kreditnu procjenu barem 2. stupnja kreditne kvalitete u skladu s člankom 129. stavkom 4. Uredbe (EU) br. 575/2013.</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rFonts w:ascii="Times New Roman" w:hAnsi="Times New Roman"/>
                <w:sz w:val="24"/>
              </w:rPr>
            </w:pPr>
            <w:r>
              <w:rPr>
                <w:rFonts w:ascii="Times New Roman" w:hAnsi="Times New Roman"/>
                <w:sz w:val="24"/>
              </w:rPr>
              <w:t>0270</w:t>
            </w:r>
          </w:p>
        </w:tc>
        <w:tc>
          <w:tcPr>
            <w:tcW w:w="7125" w:type="dxa"/>
            <w:gridSpan w:val="2"/>
            <w:shd w:val="clear" w:color="auto" w:fill="FFFFFF"/>
          </w:tcPr>
          <w:p w14:paraId="726E1DC6" w14:textId="77777777" w:rsidR="006E48EA" w:rsidRPr="000B6B22" w:rsidRDefault="006E48EA">
            <w:pPr>
              <w:spacing w:before="0"/>
              <w:ind w:left="33"/>
              <w:rPr>
                <w:rFonts w:ascii="Times New Roman" w:hAnsi="Times New Roman"/>
                <w:b/>
                <w:sz w:val="24"/>
              </w:rPr>
            </w:pPr>
            <w:r>
              <w:rPr>
                <w:rFonts w:ascii="Times New Roman" w:hAnsi="Times New Roman"/>
                <w:b/>
                <w:sz w:val="24"/>
              </w:rPr>
              <w:t>1.2.1.4. Pokrivene obveznice visoke kvalitete (treća zemlja, 1. stupanj kreditne kvalitete)</w:t>
            </w:r>
          </w:p>
          <w:p w14:paraId="15ECAB9E" w14:textId="5B16661D" w:rsidR="006E48EA" w:rsidRPr="000B6B22" w:rsidRDefault="00762F31">
            <w:pPr>
              <w:spacing w:before="0"/>
              <w:ind w:left="33"/>
              <w:rPr>
                <w:rFonts w:ascii="Times New Roman" w:hAnsi="Times New Roman"/>
                <w:bCs/>
                <w:sz w:val="24"/>
              </w:rPr>
            </w:pPr>
            <w:r>
              <w:rPr>
                <w:rFonts w:ascii="Times New Roman" w:hAnsi="Times New Roman"/>
                <w:sz w:val="24"/>
              </w:rPr>
              <w:t>Članak 11. stavak 1. točka (d) Delegirane uredbe (EU) 2015/61</w:t>
            </w:r>
          </w:p>
          <w:p w14:paraId="2AB2502F" w14:textId="682CBCD6" w:rsidR="006E48EA" w:rsidRPr="000B6B22" w:rsidRDefault="006E48EA">
            <w:pPr>
              <w:spacing w:before="0"/>
              <w:ind w:left="33"/>
              <w:rPr>
                <w:rFonts w:ascii="Times New Roman" w:hAnsi="Times New Roman"/>
                <w:b/>
                <w:sz w:val="24"/>
              </w:rPr>
            </w:pPr>
            <w:r>
              <w:rPr>
                <w:rFonts w:ascii="Times New Roman" w:hAnsi="Times New Roman"/>
                <w:sz w:val="24"/>
              </w:rPr>
              <w:t>Imovina koja predstavlja izloženosti u obliku pokrivenih obveznica koje izdaju kreditne institucije u trećim zemljama, a koje ispunjavaju zahtjeve iz članka 11. stavka 1. točke (d) Delegirane uredbe (EU) 2015/61, pod uvjetom da im odabrani VIPKR dodijeli kreditnu procjenu barem 1. stupnja kreditne kvalitete u skladu s člankom 129. stavkom 4. Uredbe (EU) br. 575/2013.</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rFonts w:ascii="Times New Roman" w:hAnsi="Times New Roman"/>
                <w:sz w:val="24"/>
              </w:rPr>
            </w:pPr>
            <w:r>
              <w:rPr>
                <w:rFonts w:ascii="Times New Roman" w:hAnsi="Times New Roman"/>
                <w:sz w:val="24"/>
              </w:rPr>
              <w:t>0280</w:t>
            </w:r>
          </w:p>
        </w:tc>
        <w:tc>
          <w:tcPr>
            <w:tcW w:w="7125" w:type="dxa"/>
            <w:gridSpan w:val="2"/>
            <w:shd w:val="clear" w:color="auto" w:fill="FFFFFF"/>
          </w:tcPr>
          <w:p w14:paraId="061D13A9" w14:textId="77777777" w:rsidR="006E48EA" w:rsidRPr="000B6B22" w:rsidRDefault="006E48EA">
            <w:pPr>
              <w:spacing w:before="0"/>
              <w:ind w:left="33"/>
              <w:rPr>
                <w:rFonts w:ascii="Times New Roman" w:hAnsi="Times New Roman"/>
                <w:b/>
                <w:sz w:val="24"/>
              </w:rPr>
            </w:pPr>
            <w:r>
              <w:rPr>
                <w:rFonts w:ascii="Times New Roman" w:hAnsi="Times New Roman"/>
                <w:b/>
                <w:sz w:val="24"/>
              </w:rPr>
              <w:t>1.2.1.5. Dužnički vrijednosni papiri trgovačkih društava (1. stupanj kreditne kvalitete)</w:t>
            </w:r>
          </w:p>
          <w:p w14:paraId="0EBD2A2D" w14:textId="64CFB6E4" w:rsidR="006E48EA" w:rsidRPr="000B6B22" w:rsidRDefault="00762F31">
            <w:pPr>
              <w:spacing w:before="0"/>
              <w:ind w:left="33"/>
              <w:rPr>
                <w:rFonts w:ascii="Times New Roman" w:hAnsi="Times New Roman"/>
                <w:bCs/>
                <w:sz w:val="24"/>
              </w:rPr>
            </w:pPr>
            <w:r>
              <w:rPr>
                <w:rFonts w:ascii="Times New Roman" w:hAnsi="Times New Roman"/>
                <w:sz w:val="24"/>
              </w:rPr>
              <w:t>Članak 11. stavak 1. točka (e) Delegirane uredbe (EU) 2015/61</w:t>
            </w:r>
          </w:p>
          <w:p w14:paraId="054D1A9A" w14:textId="17553AA8" w:rsidR="006E48EA" w:rsidRPr="000B6B22" w:rsidRDefault="006E48EA">
            <w:pPr>
              <w:spacing w:before="0"/>
              <w:ind w:left="33"/>
              <w:rPr>
                <w:rFonts w:ascii="Times New Roman" w:hAnsi="Times New Roman"/>
                <w:b/>
                <w:sz w:val="24"/>
              </w:rPr>
            </w:pPr>
            <w:r>
              <w:rPr>
                <w:rFonts w:ascii="Times New Roman" w:hAnsi="Times New Roman"/>
                <w:sz w:val="24"/>
              </w:rPr>
              <w:t>Dužnički vrijednosni papiri trgovačkih društava koji ispunjavaju zahtjeve iz članka 11. stavka 1. točke (e) Delegirane uredbe (EU) 2015/61.</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rFonts w:ascii="Times New Roman" w:hAnsi="Times New Roman"/>
                <w:sz w:val="24"/>
              </w:rPr>
            </w:pPr>
            <w:r>
              <w:rPr>
                <w:rFonts w:ascii="Times New Roman" w:hAnsi="Times New Roman"/>
                <w:sz w:val="24"/>
              </w:rPr>
              <w:t>0290</w:t>
            </w:r>
          </w:p>
        </w:tc>
        <w:tc>
          <w:tcPr>
            <w:tcW w:w="7125" w:type="dxa"/>
            <w:gridSpan w:val="2"/>
            <w:shd w:val="clear" w:color="auto" w:fill="FFFFFF"/>
          </w:tcPr>
          <w:p w14:paraId="0A71A002" w14:textId="77777777" w:rsidR="006E48EA" w:rsidRPr="000B6B22" w:rsidRDefault="006E48EA">
            <w:pPr>
              <w:spacing w:before="0"/>
              <w:ind w:left="33"/>
              <w:rPr>
                <w:rFonts w:ascii="Times New Roman" w:hAnsi="Times New Roman"/>
                <w:b/>
                <w:sz w:val="24"/>
              </w:rPr>
            </w:pPr>
            <w:r>
              <w:rPr>
                <w:rFonts w:ascii="Times New Roman" w:hAnsi="Times New Roman"/>
                <w:b/>
                <w:sz w:val="24"/>
              </w:rPr>
              <w:t>1.2.1.6. Priznate dionice/udjeli u CIU-u: odnosna imovina je imovina 2.A stupnja</w:t>
            </w:r>
          </w:p>
          <w:p w14:paraId="5485CCA8" w14:textId="676B0AF2" w:rsidR="006E48EA" w:rsidRPr="000B6B22" w:rsidRDefault="00762F31">
            <w:pPr>
              <w:spacing w:before="0"/>
              <w:ind w:left="33"/>
              <w:rPr>
                <w:rFonts w:ascii="Times New Roman" w:hAnsi="Times New Roman"/>
                <w:b/>
                <w:bCs/>
                <w:sz w:val="24"/>
              </w:rPr>
            </w:pPr>
            <w:r>
              <w:rPr>
                <w:rFonts w:ascii="Times New Roman" w:hAnsi="Times New Roman"/>
                <w:sz w:val="24"/>
              </w:rPr>
              <w:t>Članak 15. stavak 2. točka (d) Delegirane uredbe (EU) 2015/61</w:t>
            </w:r>
          </w:p>
          <w:p w14:paraId="7D7EFF89" w14:textId="3BB7FB80" w:rsidR="006E48EA" w:rsidRPr="000B6B22" w:rsidRDefault="006E48EA">
            <w:pPr>
              <w:spacing w:before="0"/>
              <w:ind w:left="33"/>
              <w:rPr>
                <w:rFonts w:ascii="Times New Roman" w:hAnsi="Times New Roman"/>
                <w:b/>
                <w:sz w:val="24"/>
              </w:rPr>
            </w:pPr>
            <w:r>
              <w:rPr>
                <w:rFonts w:ascii="Times New Roman" w:hAnsi="Times New Roman"/>
                <w:sz w:val="24"/>
              </w:rPr>
              <w:t>Dionice ili udjeli u CIU-u čija odnosna imovina odgovara imovini koja se priznaje kao imovina 2.B stupnja, kako je određena u članku 11. Delegirane uredbe (EU) 2015/61.</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rFonts w:ascii="Times New Roman" w:hAnsi="Times New Roman"/>
                <w:sz w:val="24"/>
              </w:rPr>
            </w:pPr>
            <w:r>
              <w:rPr>
                <w:rFonts w:ascii="Times New Roman" w:hAnsi="Times New Roman"/>
                <w:sz w:val="24"/>
              </w:rPr>
              <w:t>0300</w:t>
            </w:r>
          </w:p>
        </w:tc>
        <w:tc>
          <w:tcPr>
            <w:tcW w:w="7125" w:type="dxa"/>
            <w:gridSpan w:val="2"/>
            <w:shd w:val="clear" w:color="auto" w:fill="FFFFFF"/>
          </w:tcPr>
          <w:p w14:paraId="009EA6DF" w14:textId="77777777" w:rsidR="006E48EA" w:rsidRPr="000B6B22" w:rsidRDefault="006E48EA">
            <w:pPr>
              <w:spacing w:before="0"/>
              <w:ind w:left="33"/>
              <w:rPr>
                <w:rFonts w:ascii="Times New Roman" w:hAnsi="Times New Roman"/>
                <w:b/>
                <w:sz w:val="24"/>
              </w:rPr>
            </w:pPr>
            <w:r>
              <w:rPr>
                <w:rFonts w:ascii="Times New Roman" w:hAnsi="Times New Roman"/>
                <w:b/>
                <w:sz w:val="24"/>
              </w:rPr>
              <w:t>1.2.1.7. Središnje kreditne institucije: imovina 2.A stupnja koja se smatra likvidnom imovinom kreditne institucije deponenta</w:t>
            </w:r>
          </w:p>
          <w:p w14:paraId="477BEB3A" w14:textId="3826F3DD" w:rsidR="006E48EA" w:rsidRPr="000B6B22" w:rsidRDefault="006E48EA">
            <w:pPr>
              <w:spacing w:before="0"/>
              <w:ind w:left="33"/>
              <w:rPr>
                <w:rFonts w:ascii="Times New Roman" w:hAnsi="Times New Roman"/>
                <w:bCs/>
                <w:sz w:val="24"/>
              </w:rPr>
            </w:pPr>
            <w:r>
              <w:rPr>
                <w:rFonts w:ascii="Times New Roman" w:hAnsi="Times New Roman"/>
                <w:sz w:val="24"/>
              </w:rPr>
              <w:t>Članak 27. stavak 3. Delegirane uredbe (EU) 2015/61</w:t>
            </w:r>
          </w:p>
          <w:p w14:paraId="144118BA" w14:textId="29A1F154" w:rsidR="006E48EA" w:rsidRPr="000B6B22" w:rsidRDefault="00592A6C">
            <w:pPr>
              <w:spacing w:before="0"/>
              <w:ind w:left="33"/>
              <w:rPr>
                <w:rFonts w:ascii="Times New Roman" w:hAnsi="Times New Roman"/>
                <w:sz w:val="24"/>
              </w:rPr>
            </w:pPr>
            <w:r>
              <w:rPr>
                <w:rFonts w:ascii="Times New Roman" w:hAnsi="Times New Roman"/>
                <w:sz w:val="24"/>
              </w:rPr>
              <w:lastRenderedPageBreak/>
              <w:t>U skladu s člankom 27. stavkom 3. Delegirane uredbe (EU) 2015/61</w:t>
            </w:r>
            <w:r>
              <w:rPr>
                <w:rFonts w:ascii="Times New Roman" w:hAnsi="Times New Roman"/>
                <w:bCs/>
                <w:sz w:val="24"/>
              </w:rPr>
              <w:t xml:space="preserve"> potrebno je utvrditi likvidnu imovinu koja odgovara depozitima kreditnih institucija kod središnje institucije koji se smatraju likvidnom imovinom kreditne institucije deponenta</w:t>
            </w:r>
            <w:r>
              <w:rPr>
                <w:rFonts w:ascii="Times New Roman" w:hAnsi="Times New Roman"/>
                <w:sz w:val="24"/>
              </w:rPr>
              <w:t>. Ta se likvidna imovina ne računa za pokriće odljeva osim onih iz odgovarajućih depozita i ne uzima se u obzir pri izračunu sastava preostalog zaštitnog sloja likvidnosti iz članka 17. Delegirane uredbe (EU) 2015/61 za središnju instituciju na pojedinačnoj razini.</w:t>
            </w:r>
          </w:p>
          <w:p w14:paraId="447C2B69" w14:textId="314B91D3" w:rsidR="006E48EA" w:rsidRPr="000B6B22" w:rsidRDefault="006E48EA">
            <w:pPr>
              <w:spacing w:before="0"/>
              <w:ind w:left="33"/>
              <w:rPr>
                <w:rFonts w:ascii="Times New Roman" w:hAnsi="Times New Roman"/>
                <w:b/>
                <w:sz w:val="24"/>
              </w:rPr>
            </w:pPr>
            <w:r>
              <w:rPr>
                <w:rFonts w:ascii="Times New Roman" w:hAnsi="Times New Roman"/>
                <w:bCs/>
                <w:sz w:val="24"/>
              </w:rPr>
              <w:t>Kada iskazuje tu imovinu središnja institucija pazi da iskazani iznos te likvidne imovine nakon primjene korektivnih faktora ne bude veći od odljeva iz odgovarajućih depozita.</w:t>
            </w:r>
          </w:p>
          <w:p w14:paraId="3B3CBEB5" w14:textId="3B262079" w:rsidR="006E48EA" w:rsidRPr="000B6B22" w:rsidRDefault="006E48EA">
            <w:pPr>
              <w:spacing w:before="0"/>
              <w:ind w:left="33"/>
              <w:rPr>
                <w:rFonts w:ascii="Times New Roman" w:hAnsi="Times New Roman"/>
                <w:b/>
                <w:sz w:val="24"/>
              </w:rPr>
            </w:pPr>
            <w:r>
              <w:rPr>
                <w:rFonts w:ascii="Times New Roman" w:hAnsi="Times New Roman"/>
                <w:sz w:val="24"/>
              </w:rPr>
              <w:t>Imovina iz ovog retka imovina je 2.A stupnja.</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rFonts w:ascii="Times New Roman" w:hAnsi="Times New Roman"/>
                <w:sz w:val="24"/>
              </w:rPr>
            </w:pPr>
            <w:r>
              <w:rPr>
                <w:rFonts w:ascii="Times New Roman" w:hAnsi="Times New Roman"/>
                <w:sz w:val="24"/>
              </w:rPr>
              <w:lastRenderedPageBreak/>
              <w:t>0310</w:t>
            </w:r>
          </w:p>
        </w:tc>
        <w:tc>
          <w:tcPr>
            <w:tcW w:w="7125" w:type="dxa"/>
            <w:gridSpan w:val="2"/>
            <w:shd w:val="clear" w:color="auto" w:fill="FFFFFF"/>
          </w:tcPr>
          <w:p w14:paraId="3FD76B14" w14:textId="77777777" w:rsidR="006E48EA" w:rsidRPr="000B6B22" w:rsidRDefault="006E48EA">
            <w:pPr>
              <w:spacing w:before="0"/>
              <w:ind w:left="33"/>
              <w:rPr>
                <w:rFonts w:ascii="Times New Roman" w:hAnsi="Times New Roman"/>
                <w:b/>
                <w:sz w:val="24"/>
              </w:rPr>
            </w:pPr>
            <w:r>
              <w:rPr>
                <w:rFonts w:ascii="Times New Roman" w:hAnsi="Times New Roman"/>
                <w:b/>
                <w:sz w:val="24"/>
              </w:rPr>
              <w:t>1.2.2. Ukupna neprilagođena imovina 2.B STUPNJA</w:t>
            </w:r>
          </w:p>
          <w:p w14:paraId="4678D485" w14:textId="6C15F124" w:rsidR="006E48EA" w:rsidRPr="000B6B22" w:rsidRDefault="006E48EA">
            <w:pPr>
              <w:spacing w:before="0"/>
              <w:ind w:left="33"/>
              <w:rPr>
                <w:rFonts w:ascii="Times New Roman" w:hAnsi="Times New Roman"/>
                <w:sz w:val="24"/>
              </w:rPr>
            </w:pPr>
            <w:r>
              <w:rPr>
                <w:rFonts w:ascii="Times New Roman" w:hAnsi="Times New Roman"/>
                <w:sz w:val="24"/>
              </w:rPr>
              <w:t>Članci od 12. do 16. i članak 19. Delegirane uredbe (EU) 2015/61</w:t>
            </w:r>
          </w:p>
          <w:p w14:paraId="07BABB78" w14:textId="5204BA6B" w:rsidR="006E48EA" w:rsidRPr="000B6B22" w:rsidRDefault="006E48EA">
            <w:pPr>
              <w:spacing w:before="0"/>
              <w:ind w:left="33"/>
              <w:rPr>
                <w:rFonts w:ascii="Times New Roman" w:hAnsi="Times New Roman"/>
                <w:bCs/>
                <w:sz w:val="24"/>
              </w:rPr>
            </w:pPr>
            <w:r>
              <w:rPr>
                <w:rFonts w:ascii="Times New Roman" w:hAnsi="Times New Roman"/>
                <w:sz w:val="24"/>
              </w:rPr>
              <w:t>Imovina iskazana u ovom pododjeljku izričito je utvrđena kao imovina 2.B stupnja u skladu s Delegiranom uredbom (EU) 2015/61.</w:t>
            </w:r>
          </w:p>
          <w:p w14:paraId="73EC8074" w14:textId="58BFD23B" w:rsidR="006E48EA" w:rsidRPr="000B6B22" w:rsidRDefault="006E48EA" w:rsidP="007F2F22">
            <w:pPr>
              <w:pStyle w:val="InstructionsText"/>
              <w:rPr>
                <w:rStyle w:val="InstructionsTabelleberschrift"/>
                <w:rFonts w:ascii="Times New Roman" w:hAnsi="Times New Roman"/>
                <w:b w:val="0"/>
                <w:bCs/>
                <w:sz w:val="24"/>
                <w:u w:val="none"/>
              </w:rPr>
            </w:pPr>
            <w:r>
              <w:rPr>
                <w:rStyle w:val="InstructionsTabelleberschrift"/>
                <w:rFonts w:ascii="Times New Roman" w:hAnsi="Times New Roman"/>
                <w:b w:val="0"/>
                <w:sz w:val="24"/>
                <w:u w:val="none"/>
              </w:rPr>
              <w:t>Kreditne institucije u stupcu 0010 iskazuju zbroj ukupne tržišne vrijednosti / ukupnog iznosa imovine 2.B stupnja, ne uzimajući u obzir zahtjeve iz članka 17. Delegirane uredbe (EU) 2015/61.</w:t>
            </w:r>
          </w:p>
          <w:p w14:paraId="7B4EF9A6" w14:textId="030A4C22" w:rsidR="006E48EA" w:rsidRPr="000B6B22" w:rsidRDefault="006E48EA">
            <w:pPr>
              <w:spacing w:before="0"/>
              <w:ind w:left="33"/>
              <w:rPr>
                <w:rFonts w:ascii="Times New Roman" w:hAnsi="Times New Roman"/>
                <w:b/>
                <w:sz w:val="24"/>
              </w:rPr>
            </w:pPr>
            <w:r>
              <w:rPr>
                <w:rStyle w:val="InstructionsTabelleberschrift"/>
                <w:rFonts w:ascii="Times New Roman" w:hAnsi="Times New Roman"/>
                <w:b w:val="0"/>
                <w:sz w:val="24"/>
                <w:u w:val="none"/>
              </w:rPr>
              <w:t>Kreditne institucije u stupcu 0040 iskazuju zbroj ukupnog ponderiranog iznosa imovine 2.B stupnja, ne uzimajući u obzir zahtjeve iz članka 17. Delegirane uredbe (EU) 2015/61.</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rFonts w:ascii="Times New Roman" w:hAnsi="Times New Roman"/>
                <w:sz w:val="24"/>
              </w:rPr>
            </w:pPr>
            <w:r>
              <w:rPr>
                <w:rFonts w:ascii="Times New Roman" w:hAnsi="Times New Roman"/>
                <w:sz w:val="24"/>
              </w:rPr>
              <w:t>0320</w:t>
            </w:r>
          </w:p>
        </w:tc>
        <w:tc>
          <w:tcPr>
            <w:tcW w:w="7125" w:type="dxa"/>
            <w:gridSpan w:val="2"/>
            <w:shd w:val="clear" w:color="auto" w:fill="FFFFFF"/>
          </w:tcPr>
          <w:p w14:paraId="4386FB2A" w14:textId="77777777" w:rsidR="006E48EA" w:rsidRPr="000B6B22" w:rsidRDefault="006E48EA">
            <w:pPr>
              <w:spacing w:before="0"/>
              <w:ind w:left="33"/>
              <w:rPr>
                <w:rFonts w:ascii="Times New Roman" w:hAnsi="Times New Roman"/>
                <w:b/>
                <w:sz w:val="24"/>
              </w:rPr>
            </w:pPr>
            <w:r>
              <w:rPr>
                <w:rFonts w:ascii="Times New Roman" w:hAnsi="Times New Roman"/>
                <w:b/>
                <w:sz w:val="24"/>
              </w:rPr>
              <w:t>1.2.2.1. Vrijednosni papiri osigurani imovinom (stambeni krediti, 1. stupanj kreditne kvalitete)</w:t>
            </w:r>
          </w:p>
          <w:p w14:paraId="3C73763C" w14:textId="2643A2BB" w:rsidR="006E48EA" w:rsidRPr="000B6B22" w:rsidRDefault="00762F31">
            <w:pPr>
              <w:spacing w:before="0"/>
              <w:ind w:left="33"/>
              <w:rPr>
                <w:rFonts w:ascii="Times New Roman" w:hAnsi="Times New Roman"/>
                <w:b/>
                <w:bCs/>
                <w:sz w:val="24"/>
              </w:rPr>
            </w:pPr>
            <w:r>
              <w:rPr>
                <w:rFonts w:ascii="Times New Roman" w:hAnsi="Times New Roman"/>
                <w:sz w:val="24"/>
              </w:rPr>
              <w:t xml:space="preserve">Članak 12. stavak 1. točka (a) i članak 13. stavak 2. točka (g) </w:t>
            </w:r>
            <w:proofErr w:type="spellStart"/>
            <w:r>
              <w:rPr>
                <w:rFonts w:ascii="Times New Roman" w:hAnsi="Times New Roman"/>
                <w:sz w:val="24"/>
              </w:rPr>
              <w:t>podtočke</w:t>
            </w:r>
            <w:proofErr w:type="spellEnd"/>
            <w:r>
              <w:rPr>
                <w:rFonts w:ascii="Times New Roman" w:hAnsi="Times New Roman"/>
                <w:sz w:val="24"/>
              </w:rPr>
              <w:t xml:space="preserve"> i. i ii. </w:t>
            </w:r>
            <w:r>
              <w:rPr>
                <w:rFonts w:ascii="Times New Roman" w:hAnsi="Times New Roman"/>
                <w:bCs/>
                <w:sz w:val="24"/>
              </w:rPr>
              <w:t>Delegirane uredbe (EU) 2015/61</w:t>
            </w:r>
          </w:p>
          <w:p w14:paraId="51139131" w14:textId="3D17697A" w:rsidR="006E48EA" w:rsidRPr="000B6B22" w:rsidRDefault="006E48EA">
            <w:pPr>
              <w:spacing w:before="0"/>
              <w:ind w:left="33"/>
              <w:rPr>
                <w:rFonts w:ascii="Times New Roman" w:hAnsi="Times New Roman"/>
                <w:sz w:val="24"/>
              </w:rPr>
            </w:pPr>
            <w:r>
              <w:rPr>
                <w:rFonts w:ascii="Times New Roman" w:hAnsi="Times New Roman"/>
                <w:sz w:val="24"/>
              </w:rPr>
              <w:t xml:space="preserve">Izloženosti u obliku vrijednosnih papira osiguranih imovinom koje ispunjavaju zahtjeve iz članka 13. Delegirane uredbe (EU) 2015/61, pod uvjetom da su osigurane stambenim kreditima osiguranim prvorazrednom hipotekom ili stambenim kreditima za koje se u cijelosti jamči u skladu s člankom 13. stavkom 2. točkom (g) </w:t>
            </w:r>
            <w:proofErr w:type="spellStart"/>
            <w:r>
              <w:rPr>
                <w:rFonts w:ascii="Times New Roman" w:hAnsi="Times New Roman"/>
                <w:sz w:val="24"/>
              </w:rPr>
              <w:t>podtočkama</w:t>
            </w:r>
            <w:proofErr w:type="spellEnd"/>
            <w:r>
              <w:rPr>
                <w:rFonts w:ascii="Times New Roman" w:hAnsi="Times New Roman"/>
                <w:sz w:val="24"/>
              </w:rPr>
              <w:t xml:space="preserve"> i. i ii. Delegirane uredbe (EU) 2015/61.</w:t>
            </w:r>
          </w:p>
          <w:p w14:paraId="28F9A861" w14:textId="207D3F80" w:rsidR="006E48EA" w:rsidRPr="000B6B22" w:rsidRDefault="006E48EA">
            <w:pPr>
              <w:spacing w:before="0"/>
              <w:rPr>
                <w:rFonts w:ascii="Times New Roman" w:hAnsi="Times New Roman"/>
                <w:b/>
                <w:sz w:val="24"/>
              </w:rPr>
            </w:pPr>
            <w:r>
              <w:rPr>
                <w:rStyle w:val="FormatvorlageInstructionsTabelleText"/>
                <w:rFonts w:ascii="Times New Roman" w:hAnsi="Times New Roman"/>
                <w:sz w:val="24"/>
              </w:rPr>
              <w:t>Ovdje se iskazuje imovina na koju se primjenjuje prijelazna odredba iz članka 37. Delegirane uredbe (EU) 2015/61.</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rFonts w:ascii="Times New Roman" w:hAnsi="Times New Roman"/>
                <w:sz w:val="24"/>
              </w:rPr>
            </w:pPr>
            <w:r>
              <w:rPr>
                <w:rFonts w:ascii="Times New Roman" w:hAnsi="Times New Roman"/>
                <w:sz w:val="24"/>
              </w:rPr>
              <w:t>0330</w:t>
            </w:r>
          </w:p>
        </w:tc>
        <w:tc>
          <w:tcPr>
            <w:tcW w:w="7125" w:type="dxa"/>
            <w:gridSpan w:val="2"/>
            <w:shd w:val="clear" w:color="auto" w:fill="FFFFFF"/>
          </w:tcPr>
          <w:p w14:paraId="1813ABBC" w14:textId="77777777" w:rsidR="006E48EA" w:rsidRPr="000B6B22" w:rsidRDefault="006E48EA">
            <w:pPr>
              <w:spacing w:before="0"/>
              <w:ind w:left="33"/>
              <w:rPr>
                <w:rFonts w:ascii="Times New Roman" w:hAnsi="Times New Roman"/>
                <w:b/>
                <w:sz w:val="24"/>
              </w:rPr>
            </w:pPr>
            <w:r>
              <w:rPr>
                <w:rFonts w:ascii="Times New Roman" w:hAnsi="Times New Roman"/>
                <w:b/>
                <w:sz w:val="24"/>
              </w:rPr>
              <w:t>1.2.2.2. Vrijednosni papiri osigurani imovinom (krediti za kupnju automobila, 1. stupanj kreditne kvalitete)</w:t>
            </w:r>
          </w:p>
          <w:p w14:paraId="5FC4D813" w14:textId="7FF9DD53" w:rsidR="006E48EA" w:rsidRPr="000B6B22" w:rsidRDefault="00762F31">
            <w:pPr>
              <w:spacing w:before="0"/>
              <w:ind w:left="33"/>
              <w:rPr>
                <w:rFonts w:ascii="Times New Roman" w:hAnsi="Times New Roman"/>
                <w:sz w:val="24"/>
              </w:rPr>
            </w:pPr>
            <w:r>
              <w:rPr>
                <w:rFonts w:ascii="Times New Roman" w:hAnsi="Times New Roman"/>
                <w:sz w:val="24"/>
              </w:rPr>
              <w:t xml:space="preserve">Članak 12. stavak 1. točka (a) i članak 13. stavak 2. točka (g) </w:t>
            </w:r>
            <w:proofErr w:type="spellStart"/>
            <w:r>
              <w:rPr>
                <w:rFonts w:ascii="Times New Roman" w:hAnsi="Times New Roman"/>
                <w:sz w:val="24"/>
              </w:rPr>
              <w:t>podtočka</w:t>
            </w:r>
            <w:proofErr w:type="spellEnd"/>
            <w:r>
              <w:rPr>
                <w:rFonts w:ascii="Times New Roman" w:hAnsi="Times New Roman"/>
                <w:sz w:val="24"/>
              </w:rPr>
              <w:t xml:space="preserve"> iv. </w:t>
            </w:r>
            <w:r>
              <w:rPr>
                <w:rFonts w:ascii="Times New Roman" w:hAnsi="Times New Roman"/>
                <w:bCs/>
                <w:sz w:val="24"/>
              </w:rPr>
              <w:t>Delegirane uredbe (EU) 2015/61</w:t>
            </w:r>
          </w:p>
          <w:p w14:paraId="733176F7" w14:textId="2FACB276" w:rsidR="006E48EA" w:rsidRPr="000B6B22" w:rsidRDefault="006E48EA">
            <w:pPr>
              <w:spacing w:before="0"/>
              <w:ind w:left="33"/>
              <w:rPr>
                <w:rFonts w:ascii="Times New Roman" w:hAnsi="Times New Roman"/>
                <w:b/>
                <w:sz w:val="24"/>
              </w:rPr>
            </w:pPr>
            <w:r>
              <w:rPr>
                <w:rFonts w:ascii="Times New Roman" w:hAnsi="Times New Roman"/>
                <w:sz w:val="24"/>
              </w:rPr>
              <w:t xml:space="preserve">Izloženosti u obliku vrijednosnih papira osiguranih imovinom koje ispunjavaju zahtjeve utvrđene u članku 13. Delegirane uredbe (EU) 2015/61, pod uvjetom da su osigurane kreditima za kupnju automobila i najmovima u skladu s člankom 13. stavkom 2. točkom (g) </w:t>
            </w:r>
            <w:proofErr w:type="spellStart"/>
            <w:r>
              <w:rPr>
                <w:rFonts w:ascii="Times New Roman" w:hAnsi="Times New Roman"/>
                <w:sz w:val="24"/>
              </w:rPr>
              <w:t>podtočkom</w:t>
            </w:r>
            <w:proofErr w:type="spellEnd"/>
            <w:r>
              <w:rPr>
                <w:rFonts w:ascii="Times New Roman" w:hAnsi="Times New Roman"/>
                <w:sz w:val="24"/>
              </w:rPr>
              <w:t xml:space="preserve"> iv. Delegirane uredbe (EU) 2015/61.</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rFonts w:ascii="Times New Roman" w:hAnsi="Times New Roman"/>
                <w:sz w:val="24"/>
              </w:rPr>
            </w:pPr>
            <w:r>
              <w:rPr>
                <w:rFonts w:ascii="Times New Roman" w:hAnsi="Times New Roman"/>
                <w:sz w:val="24"/>
              </w:rPr>
              <w:t>0340</w:t>
            </w:r>
          </w:p>
        </w:tc>
        <w:tc>
          <w:tcPr>
            <w:tcW w:w="7125" w:type="dxa"/>
            <w:gridSpan w:val="2"/>
            <w:shd w:val="clear" w:color="auto" w:fill="FFFFFF"/>
          </w:tcPr>
          <w:p w14:paraId="713BDBAD" w14:textId="77777777" w:rsidR="006E48EA" w:rsidRPr="000B6B22" w:rsidRDefault="006E48EA">
            <w:pPr>
              <w:spacing w:before="0"/>
              <w:ind w:left="33"/>
              <w:rPr>
                <w:rFonts w:ascii="Times New Roman" w:hAnsi="Times New Roman"/>
                <w:b/>
                <w:sz w:val="24"/>
              </w:rPr>
            </w:pPr>
            <w:r>
              <w:rPr>
                <w:rFonts w:ascii="Times New Roman" w:hAnsi="Times New Roman"/>
                <w:b/>
                <w:sz w:val="24"/>
              </w:rPr>
              <w:t>1.2.2.3. Pokrivene obveznice visoke kvalitete (ponder rizika 35 %)</w:t>
            </w:r>
          </w:p>
          <w:p w14:paraId="695B8350" w14:textId="0F4735B5" w:rsidR="006E48EA" w:rsidRPr="000B6B22" w:rsidRDefault="00762F31">
            <w:pPr>
              <w:spacing w:before="0"/>
              <w:ind w:left="33"/>
              <w:rPr>
                <w:rFonts w:ascii="Times New Roman" w:hAnsi="Times New Roman"/>
                <w:sz w:val="24"/>
              </w:rPr>
            </w:pPr>
            <w:r>
              <w:rPr>
                <w:rFonts w:ascii="Times New Roman" w:hAnsi="Times New Roman"/>
                <w:sz w:val="24"/>
              </w:rPr>
              <w:lastRenderedPageBreak/>
              <w:t>Članak 12. stavak 1. točka (e) Delegirane uredbe (EU) 2015/61</w:t>
            </w:r>
          </w:p>
          <w:p w14:paraId="28F743AD" w14:textId="39E41641" w:rsidR="006E48EA" w:rsidRPr="000B6B22" w:rsidRDefault="006E48EA">
            <w:pPr>
              <w:spacing w:before="0"/>
              <w:ind w:left="33"/>
              <w:rPr>
                <w:rFonts w:ascii="Times New Roman" w:hAnsi="Times New Roman"/>
                <w:b/>
                <w:sz w:val="24"/>
              </w:rPr>
            </w:pPr>
            <w:r>
              <w:rPr>
                <w:rFonts w:ascii="Times New Roman" w:hAnsi="Times New Roman"/>
                <w:sz w:val="24"/>
              </w:rPr>
              <w:t>Imovina koja predstavlja izloženosti u obliku pokrivenih obveznica koje izdaju kreditne institucije, a koje ispunjavaju zahtjeve iz članka 12. stavka 1. točke (e) Delegirane uredbe (EU) 2015/61, pod uvjetom da se skup odnosne imovine isključivo sastoji od izloženosti kojima se dodjeljuje ponder rizika od 35 % ili niži u skladu s člankom 125. Uredbe (EU) br. 575/2013.</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rFonts w:ascii="Times New Roman" w:hAnsi="Times New Roman"/>
                <w:sz w:val="24"/>
              </w:rPr>
            </w:pPr>
            <w:r>
              <w:rPr>
                <w:rFonts w:ascii="Times New Roman" w:hAnsi="Times New Roman"/>
                <w:sz w:val="24"/>
              </w:rPr>
              <w:lastRenderedPageBreak/>
              <w:t>0350</w:t>
            </w:r>
          </w:p>
        </w:tc>
        <w:tc>
          <w:tcPr>
            <w:tcW w:w="7125" w:type="dxa"/>
            <w:gridSpan w:val="2"/>
            <w:shd w:val="clear" w:color="auto" w:fill="FFFFFF"/>
          </w:tcPr>
          <w:p w14:paraId="5BBC4661" w14:textId="7E36899C" w:rsidR="006E48EA" w:rsidRPr="000B6B22" w:rsidRDefault="006E48EA">
            <w:pPr>
              <w:spacing w:before="0"/>
              <w:ind w:left="33"/>
              <w:rPr>
                <w:rFonts w:ascii="Times New Roman" w:hAnsi="Times New Roman"/>
                <w:b/>
                <w:sz w:val="24"/>
              </w:rPr>
            </w:pPr>
            <w:r>
              <w:rPr>
                <w:rFonts w:ascii="Times New Roman" w:hAnsi="Times New Roman"/>
                <w:b/>
                <w:sz w:val="24"/>
              </w:rPr>
              <w:t>1.2.2.4. Vrijednosni papiri osigurani imovinom (krediti odobreni pravnim ili fizičkim osobama, država članica, 1. stupanj kreditne kvalitete)</w:t>
            </w:r>
          </w:p>
          <w:p w14:paraId="467D6F32" w14:textId="0D4A2940" w:rsidR="006E48EA" w:rsidRPr="000B6B22" w:rsidRDefault="00762F31">
            <w:pPr>
              <w:spacing w:before="0"/>
              <w:ind w:left="33"/>
              <w:rPr>
                <w:rFonts w:ascii="Times New Roman" w:hAnsi="Times New Roman"/>
                <w:sz w:val="24"/>
              </w:rPr>
            </w:pPr>
            <w:r>
              <w:rPr>
                <w:rFonts w:ascii="Times New Roman" w:hAnsi="Times New Roman"/>
                <w:sz w:val="24"/>
              </w:rPr>
              <w:t xml:space="preserve">Članak 12. stavak 1. točka (a) i članak 13. stavak 2. točka (g) </w:t>
            </w:r>
            <w:proofErr w:type="spellStart"/>
            <w:r>
              <w:rPr>
                <w:rFonts w:ascii="Times New Roman" w:hAnsi="Times New Roman"/>
                <w:sz w:val="24"/>
              </w:rPr>
              <w:t>podtočke</w:t>
            </w:r>
            <w:proofErr w:type="spellEnd"/>
            <w:r>
              <w:rPr>
                <w:rFonts w:ascii="Times New Roman" w:hAnsi="Times New Roman"/>
                <w:sz w:val="24"/>
              </w:rPr>
              <w:t xml:space="preserve"> iii. i v. </w:t>
            </w:r>
            <w:r>
              <w:rPr>
                <w:rFonts w:ascii="Times New Roman" w:hAnsi="Times New Roman"/>
                <w:bCs/>
                <w:sz w:val="24"/>
              </w:rPr>
              <w:t>Delegirane uredbe (EU) 2015/61</w:t>
            </w:r>
          </w:p>
          <w:p w14:paraId="3974A81B" w14:textId="711D2E39" w:rsidR="006E48EA" w:rsidRPr="000B6B22" w:rsidRDefault="006E48EA">
            <w:pPr>
              <w:spacing w:before="0"/>
              <w:ind w:left="33"/>
              <w:rPr>
                <w:rFonts w:ascii="Times New Roman" w:hAnsi="Times New Roman"/>
                <w:b/>
                <w:sz w:val="24"/>
              </w:rPr>
            </w:pPr>
            <w:r>
              <w:rPr>
                <w:rFonts w:ascii="Times New Roman" w:hAnsi="Times New Roman"/>
                <w:sz w:val="24"/>
              </w:rPr>
              <w:t xml:space="preserve">Izloženosti u obliku vrijednosnih papira osiguranih imovinom koje ispunjavaju zahtjeve iz članka 13. Delegirane uredbe (EU) 2015/61, pod uvjetom da su osigurane imovinom iz članka 13. stavka 2. točke (g) </w:t>
            </w:r>
            <w:proofErr w:type="spellStart"/>
            <w:r>
              <w:rPr>
                <w:rFonts w:ascii="Times New Roman" w:hAnsi="Times New Roman"/>
                <w:sz w:val="24"/>
              </w:rPr>
              <w:t>podtočaka</w:t>
            </w:r>
            <w:proofErr w:type="spellEnd"/>
            <w:r>
              <w:rPr>
                <w:rFonts w:ascii="Times New Roman" w:hAnsi="Times New Roman"/>
                <w:sz w:val="24"/>
              </w:rPr>
              <w:t xml:space="preserve"> iii. i v. Delegirane uredbe (EU) 2015/61. Potrebno je napomenuti da za potrebe primjene članka 13. stavka 2. točke (g) </w:t>
            </w:r>
            <w:proofErr w:type="spellStart"/>
            <w:r>
              <w:rPr>
                <w:rFonts w:ascii="Times New Roman" w:hAnsi="Times New Roman"/>
                <w:sz w:val="24"/>
              </w:rPr>
              <w:t>podtočke</w:t>
            </w:r>
            <w:proofErr w:type="spellEnd"/>
            <w:r>
              <w:rPr>
                <w:rFonts w:ascii="Times New Roman" w:hAnsi="Times New Roman"/>
                <w:sz w:val="24"/>
              </w:rPr>
              <w:t xml:space="preserve"> iii. najmanje 80 % dužnika u skupu moraju činiti mala i srednja poduzeća u trenutku izdavanja </w:t>
            </w:r>
            <w:proofErr w:type="spellStart"/>
            <w:r>
              <w:rPr>
                <w:rFonts w:ascii="Times New Roman" w:hAnsi="Times New Roman"/>
                <w:sz w:val="24"/>
              </w:rPr>
              <w:t>sekuritizacije</w:t>
            </w:r>
            <w:proofErr w:type="spellEnd"/>
            <w:r>
              <w:rPr>
                <w:rFonts w:ascii="Times New Roman" w:hAnsi="Times New Roman"/>
                <w:sz w:val="24"/>
              </w:rPr>
              <w:t>.</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rFonts w:ascii="Times New Roman" w:hAnsi="Times New Roman"/>
                <w:sz w:val="24"/>
              </w:rPr>
            </w:pPr>
            <w:r>
              <w:rPr>
                <w:rFonts w:ascii="Times New Roman" w:hAnsi="Times New Roman"/>
                <w:sz w:val="24"/>
              </w:rPr>
              <w:t>0360</w:t>
            </w:r>
          </w:p>
        </w:tc>
        <w:tc>
          <w:tcPr>
            <w:tcW w:w="7125" w:type="dxa"/>
            <w:gridSpan w:val="2"/>
            <w:shd w:val="clear" w:color="auto" w:fill="FFFFFF"/>
          </w:tcPr>
          <w:p w14:paraId="6AAD44CE" w14:textId="77777777" w:rsidR="006E48EA" w:rsidRPr="000B6B22" w:rsidRDefault="006E48EA">
            <w:pPr>
              <w:spacing w:before="0"/>
              <w:ind w:left="33"/>
              <w:rPr>
                <w:rFonts w:ascii="Times New Roman" w:hAnsi="Times New Roman"/>
                <w:b/>
                <w:sz w:val="24"/>
              </w:rPr>
            </w:pPr>
            <w:r>
              <w:rPr>
                <w:rFonts w:ascii="Times New Roman" w:hAnsi="Times New Roman"/>
                <w:b/>
                <w:sz w:val="24"/>
              </w:rPr>
              <w:t>1.2.2.5. Dužnički vrijednosni papiri trgovačkih društava (2./3. stupanj kreditne kvalitete)</w:t>
            </w:r>
          </w:p>
          <w:p w14:paraId="10B959A4" w14:textId="078346D5" w:rsidR="006E48EA" w:rsidRPr="000B6B22" w:rsidRDefault="00762F31">
            <w:pPr>
              <w:spacing w:before="0"/>
              <w:ind w:left="33"/>
              <w:rPr>
                <w:rFonts w:ascii="Times New Roman" w:hAnsi="Times New Roman"/>
                <w:sz w:val="24"/>
              </w:rPr>
            </w:pPr>
            <w:r>
              <w:rPr>
                <w:rFonts w:ascii="Times New Roman" w:hAnsi="Times New Roman"/>
                <w:sz w:val="24"/>
              </w:rPr>
              <w:t>Članak 12. stavak 1. točka (b) Delegirane uredbe (EU) 2015/61</w:t>
            </w:r>
          </w:p>
          <w:p w14:paraId="6192FD68" w14:textId="52411240" w:rsidR="006E48EA" w:rsidRPr="000B6B22" w:rsidRDefault="006E48EA">
            <w:pPr>
              <w:spacing w:before="0"/>
              <w:ind w:left="33"/>
              <w:rPr>
                <w:rFonts w:ascii="Times New Roman" w:hAnsi="Times New Roman"/>
                <w:b/>
                <w:sz w:val="24"/>
              </w:rPr>
            </w:pPr>
            <w:r>
              <w:rPr>
                <w:rFonts w:ascii="Times New Roman" w:hAnsi="Times New Roman"/>
                <w:sz w:val="24"/>
              </w:rPr>
              <w:t>Dužnički vrijednosni papiri trgovačkih društava koji ispunjavaju zahtjeve iz članka 12. stavka 1. točke (b) Delegirane uredbe (EU) 2015/61.</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rFonts w:ascii="Times New Roman" w:hAnsi="Times New Roman"/>
                <w:sz w:val="24"/>
              </w:rPr>
            </w:pPr>
            <w:r>
              <w:rPr>
                <w:rFonts w:ascii="Times New Roman" w:hAnsi="Times New Roman"/>
                <w:sz w:val="24"/>
              </w:rPr>
              <w:t>0370</w:t>
            </w:r>
          </w:p>
        </w:tc>
        <w:tc>
          <w:tcPr>
            <w:tcW w:w="7125" w:type="dxa"/>
            <w:gridSpan w:val="2"/>
            <w:shd w:val="clear" w:color="auto" w:fill="FFFFFF"/>
          </w:tcPr>
          <w:p w14:paraId="1E45EFA1" w14:textId="2565F5EC" w:rsidR="006E48EA" w:rsidRPr="000B6B22" w:rsidRDefault="006E48EA">
            <w:pPr>
              <w:spacing w:before="0"/>
              <w:ind w:left="33"/>
              <w:rPr>
                <w:rFonts w:ascii="Times New Roman" w:hAnsi="Times New Roman"/>
                <w:b/>
                <w:sz w:val="24"/>
              </w:rPr>
            </w:pPr>
            <w:r>
              <w:rPr>
                <w:rFonts w:ascii="Times New Roman" w:hAnsi="Times New Roman"/>
                <w:b/>
                <w:sz w:val="24"/>
              </w:rPr>
              <w:t xml:space="preserve">1.2.2.6. Dužnički vrijednosni papiri trgovačkih društava – </w:t>
            </w:r>
            <w:proofErr w:type="spellStart"/>
            <w:r>
              <w:rPr>
                <w:rFonts w:ascii="Times New Roman" w:hAnsi="Times New Roman"/>
                <w:b/>
                <w:sz w:val="24"/>
              </w:rPr>
              <w:t>nekamatonosna</w:t>
            </w:r>
            <w:proofErr w:type="spellEnd"/>
            <w:r>
              <w:rPr>
                <w:rFonts w:ascii="Times New Roman" w:hAnsi="Times New Roman"/>
                <w:b/>
                <w:sz w:val="24"/>
              </w:rPr>
              <w:t xml:space="preserve"> imovina (koju kreditne institucije drže iz vjerskih razloga) (1./2./3. stupanj kreditne kvalitete)</w:t>
            </w:r>
          </w:p>
          <w:p w14:paraId="2A95B17C" w14:textId="53981BF3" w:rsidR="006E48EA" w:rsidRPr="000B6B22" w:rsidRDefault="006E48EA">
            <w:pPr>
              <w:spacing w:before="0"/>
              <w:ind w:left="33"/>
              <w:rPr>
                <w:rFonts w:ascii="Times New Roman" w:hAnsi="Times New Roman"/>
                <w:bCs/>
                <w:sz w:val="24"/>
              </w:rPr>
            </w:pPr>
            <w:r>
              <w:rPr>
                <w:rFonts w:ascii="Times New Roman" w:hAnsi="Times New Roman"/>
                <w:sz w:val="24"/>
              </w:rPr>
              <w:t>Članak 12. stavak 3. Delegirane uredbe (EU) 2015/61</w:t>
            </w:r>
          </w:p>
          <w:p w14:paraId="1F6564B2" w14:textId="0D75227B" w:rsidR="006E48EA" w:rsidRPr="000B6B22" w:rsidRDefault="00223992">
            <w:pPr>
              <w:spacing w:before="0"/>
              <w:ind w:left="33"/>
              <w:rPr>
                <w:rFonts w:ascii="Times New Roman" w:hAnsi="Times New Roman"/>
                <w:bCs/>
                <w:sz w:val="24"/>
              </w:rPr>
            </w:pPr>
            <w:r>
              <w:rPr>
                <w:rFonts w:ascii="Times New Roman" w:hAnsi="Times New Roman"/>
                <w:sz w:val="24"/>
              </w:rPr>
              <w:t xml:space="preserve">Kreditnim institucijama koje u skladu sa svojim osnivačkim aktima ne mogu iz vjerskih razloga držati </w:t>
            </w:r>
            <w:proofErr w:type="spellStart"/>
            <w:r>
              <w:rPr>
                <w:rFonts w:ascii="Times New Roman" w:hAnsi="Times New Roman"/>
                <w:sz w:val="24"/>
              </w:rPr>
              <w:t>kamatonosnu</w:t>
            </w:r>
            <w:proofErr w:type="spellEnd"/>
            <w:r>
              <w:rPr>
                <w:rFonts w:ascii="Times New Roman" w:hAnsi="Times New Roman"/>
                <w:sz w:val="24"/>
              </w:rPr>
              <w:t xml:space="preserve"> imovinu nadležno tijelo može odobriti izuzeće od primjene članka 12. stavka 1. točke (b) </w:t>
            </w:r>
            <w:proofErr w:type="spellStart"/>
            <w:r>
              <w:rPr>
                <w:rFonts w:ascii="Times New Roman" w:hAnsi="Times New Roman"/>
                <w:sz w:val="24"/>
              </w:rPr>
              <w:t>podtočaka</w:t>
            </w:r>
            <w:proofErr w:type="spellEnd"/>
            <w:r>
              <w:rPr>
                <w:rFonts w:ascii="Times New Roman" w:hAnsi="Times New Roman"/>
                <w:sz w:val="24"/>
              </w:rPr>
              <w:t xml:space="preserve"> ii. i iii. Delegirane uredbe (EU) 2015/61, pod uvjetom da postoje dokazi o nedovoljnoj dostupnosti </w:t>
            </w:r>
            <w:proofErr w:type="spellStart"/>
            <w:r>
              <w:rPr>
                <w:rFonts w:ascii="Times New Roman" w:hAnsi="Times New Roman"/>
                <w:sz w:val="24"/>
              </w:rPr>
              <w:t>nekamatonosne</w:t>
            </w:r>
            <w:proofErr w:type="spellEnd"/>
            <w:r>
              <w:rPr>
                <w:rFonts w:ascii="Times New Roman" w:hAnsi="Times New Roman"/>
                <w:sz w:val="24"/>
              </w:rPr>
              <w:t xml:space="preserve"> imovine koja ispunjava zahtjeve iz tih točaka te da je ta </w:t>
            </w:r>
            <w:proofErr w:type="spellStart"/>
            <w:r>
              <w:rPr>
                <w:rFonts w:ascii="Times New Roman" w:hAnsi="Times New Roman"/>
                <w:sz w:val="24"/>
              </w:rPr>
              <w:t>nekamatonosna</w:t>
            </w:r>
            <w:proofErr w:type="spellEnd"/>
            <w:r>
              <w:rPr>
                <w:rFonts w:ascii="Times New Roman" w:hAnsi="Times New Roman"/>
                <w:sz w:val="24"/>
              </w:rPr>
              <w:t xml:space="preserve"> imovina adekvatno likvidna na privatnim tržištima.</w:t>
            </w:r>
          </w:p>
          <w:p w14:paraId="6F34CD8E" w14:textId="61B87D0F" w:rsidR="006E48EA" w:rsidRPr="000B6B22" w:rsidRDefault="006E48EA">
            <w:pPr>
              <w:spacing w:before="0"/>
              <w:ind w:left="33"/>
              <w:rPr>
                <w:rFonts w:ascii="Times New Roman" w:hAnsi="Times New Roman"/>
                <w:b/>
                <w:sz w:val="24"/>
              </w:rPr>
            </w:pPr>
            <w:r>
              <w:rPr>
                <w:rFonts w:ascii="Times New Roman" w:hAnsi="Times New Roman"/>
                <w:sz w:val="24"/>
              </w:rPr>
              <w:t xml:space="preserve">Te kreditne institucije iskazuju dužničke vrijednosne papire trgovačkih društava koji sadržavaju </w:t>
            </w:r>
            <w:proofErr w:type="spellStart"/>
            <w:r>
              <w:rPr>
                <w:rFonts w:ascii="Times New Roman" w:hAnsi="Times New Roman"/>
                <w:sz w:val="24"/>
              </w:rPr>
              <w:t>nekamatonosnu</w:t>
            </w:r>
            <w:proofErr w:type="spellEnd"/>
            <w:r>
              <w:rPr>
                <w:rFonts w:ascii="Times New Roman" w:hAnsi="Times New Roman"/>
                <w:sz w:val="24"/>
              </w:rPr>
              <w:t xml:space="preserve"> imovinu sve dok ispunjavaju zahtjeve iz članka 12. stavka 1. točke (b) </w:t>
            </w:r>
            <w:proofErr w:type="spellStart"/>
            <w:r>
              <w:rPr>
                <w:rFonts w:ascii="Times New Roman" w:hAnsi="Times New Roman"/>
                <w:sz w:val="24"/>
              </w:rPr>
              <w:t>podtočke</w:t>
            </w:r>
            <w:proofErr w:type="spellEnd"/>
            <w:r>
              <w:rPr>
                <w:rFonts w:ascii="Times New Roman" w:hAnsi="Times New Roman"/>
                <w:sz w:val="24"/>
              </w:rPr>
              <w:t xml:space="preserve"> i. Delegirane uredbe (EU) 2015/61 i ako su od svojeg nadležnog tijela dobile odgovarajuće izuzeće.</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rFonts w:ascii="Times New Roman" w:hAnsi="Times New Roman"/>
                <w:sz w:val="24"/>
              </w:rPr>
            </w:pPr>
            <w:r>
              <w:rPr>
                <w:rFonts w:ascii="Times New Roman" w:hAnsi="Times New Roman"/>
                <w:sz w:val="24"/>
              </w:rPr>
              <w:t>0380</w:t>
            </w:r>
          </w:p>
        </w:tc>
        <w:tc>
          <w:tcPr>
            <w:tcW w:w="7125" w:type="dxa"/>
            <w:gridSpan w:val="2"/>
            <w:shd w:val="clear" w:color="auto" w:fill="FFFFFF"/>
          </w:tcPr>
          <w:p w14:paraId="3C0E8B99" w14:textId="77777777" w:rsidR="006E48EA" w:rsidRPr="000B6B22" w:rsidRDefault="006E48EA">
            <w:pPr>
              <w:spacing w:before="0"/>
              <w:ind w:left="33"/>
              <w:rPr>
                <w:rFonts w:ascii="Times New Roman" w:hAnsi="Times New Roman"/>
                <w:b/>
                <w:sz w:val="24"/>
              </w:rPr>
            </w:pPr>
            <w:r>
              <w:rPr>
                <w:rFonts w:ascii="Times New Roman" w:hAnsi="Times New Roman"/>
                <w:b/>
                <w:sz w:val="24"/>
              </w:rPr>
              <w:t>1.2.2.7. Dionice (glavni burzovni indeks)</w:t>
            </w:r>
          </w:p>
          <w:p w14:paraId="5E3ABFB8" w14:textId="2AE2D6B6" w:rsidR="006E48EA" w:rsidRPr="000B6B22" w:rsidRDefault="00762F31">
            <w:pPr>
              <w:spacing w:before="0"/>
              <w:ind w:left="33"/>
              <w:rPr>
                <w:rFonts w:ascii="Times New Roman" w:hAnsi="Times New Roman"/>
                <w:bCs/>
                <w:sz w:val="24"/>
              </w:rPr>
            </w:pPr>
            <w:r>
              <w:rPr>
                <w:rFonts w:ascii="Times New Roman" w:hAnsi="Times New Roman"/>
                <w:sz w:val="24"/>
              </w:rPr>
              <w:t>Članak 12. stavak 1. točka (c) Delegirane uredbe (EU) 2015/61</w:t>
            </w:r>
          </w:p>
          <w:p w14:paraId="5523E2E6" w14:textId="7DA28103" w:rsidR="006E48EA" w:rsidRPr="000B6B22" w:rsidRDefault="006E48EA">
            <w:pPr>
              <w:spacing w:before="0"/>
              <w:ind w:left="33"/>
              <w:rPr>
                <w:rFonts w:ascii="Times New Roman" w:hAnsi="Times New Roman"/>
                <w:bCs/>
                <w:sz w:val="24"/>
              </w:rPr>
            </w:pPr>
            <w:r>
              <w:rPr>
                <w:rFonts w:ascii="Times New Roman" w:hAnsi="Times New Roman"/>
                <w:sz w:val="24"/>
              </w:rPr>
              <w:lastRenderedPageBreak/>
              <w:t>Dionice koje ispunjavaju zahtjeve iz članka 12. stavka 1. točke (c) Delegirane uredbe (EU) 2015/61 i denominirane su u valuti kreditne institucije matične države članice.</w:t>
            </w:r>
          </w:p>
          <w:p w14:paraId="790214B6" w14:textId="5E3C44C0" w:rsidR="006E48EA" w:rsidRPr="000B6B22" w:rsidRDefault="006E48EA">
            <w:pPr>
              <w:spacing w:before="0"/>
              <w:ind w:left="33"/>
              <w:rPr>
                <w:rFonts w:ascii="Times New Roman" w:hAnsi="Times New Roman"/>
                <w:b/>
                <w:sz w:val="24"/>
              </w:rPr>
            </w:pPr>
            <w:r>
              <w:rPr>
                <w:rFonts w:ascii="Times New Roman" w:hAnsi="Times New Roman"/>
                <w:bCs/>
                <w:sz w:val="24"/>
              </w:rPr>
              <w:t xml:space="preserve">Kreditne institucije iskazuju i dionice koje ispunjavaju zahtjeve iz članka 12. stavka 1. točke (c) i denominirane su u nekoj drugoj valuti, pod uvjetom da se smatraju imovinom 2.B stupnja samo do iznosa za pokrivanje </w:t>
            </w:r>
            <w:proofErr w:type="spellStart"/>
            <w:r>
              <w:rPr>
                <w:rFonts w:ascii="Times New Roman" w:hAnsi="Times New Roman"/>
                <w:bCs/>
                <w:sz w:val="24"/>
              </w:rPr>
              <w:t>likvidnosnih</w:t>
            </w:r>
            <w:proofErr w:type="spellEnd"/>
            <w:r>
              <w:rPr>
                <w:rFonts w:ascii="Times New Roman" w:hAnsi="Times New Roman"/>
                <w:bCs/>
                <w:sz w:val="24"/>
              </w:rPr>
              <w:t xml:space="preserve"> odljeva u toj valuti ili u jurisdikciji u kojoj je preuzet </w:t>
            </w:r>
            <w:proofErr w:type="spellStart"/>
            <w:r>
              <w:rPr>
                <w:rFonts w:ascii="Times New Roman" w:hAnsi="Times New Roman"/>
                <w:bCs/>
                <w:sz w:val="24"/>
              </w:rPr>
              <w:t>likvidnosni</w:t>
            </w:r>
            <w:proofErr w:type="spellEnd"/>
            <w:r>
              <w:rPr>
                <w:rFonts w:ascii="Times New Roman" w:hAnsi="Times New Roman"/>
                <w:bCs/>
                <w:sz w:val="24"/>
              </w:rPr>
              <w:t xml:space="preserve"> rizik.</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rFonts w:ascii="Times New Roman" w:hAnsi="Times New Roman"/>
                <w:sz w:val="24"/>
              </w:rPr>
            </w:pPr>
            <w:r>
              <w:rPr>
                <w:rFonts w:ascii="Times New Roman" w:hAnsi="Times New Roman"/>
                <w:sz w:val="24"/>
              </w:rPr>
              <w:lastRenderedPageBreak/>
              <w:t>0390</w:t>
            </w:r>
          </w:p>
        </w:tc>
        <w:tc>
          <w:tcPr>
            <w:tcW w:w="7125" w:type="dxa"/>
            <w:gridSpan w:val="2"/>
            <w:shd w:val="clear" w:color="auto" w:fill="FFFFFF"/>
          </w:tcPr>
          <w:p w14:paraId="04F0521F" w14:textId="492672E9" w:rsidR="006E48EA" w:rsidRPr="000B6B22" w:rsidRDefault="006E48EA">
            <w:pPr>
              <w:spacing w:before="0"/>
              <w:ind w:left="33"/>
              <w:rPr>
                <w:rFonts w:ascii="Times New Roman" w:hAnsi="Times New Roman"/>
                <w:b/>
                <w:sz w:val="24"/>
              </w:rPr>
            </w:pPr>
            <w:r>
              <w:rPr>
                <w:rFonts w:ascii="Times New Roman" w:hAnsi="Times New Roman"/>
                <w:b/>
                <w:sz w:val="24"/>
              </w:rPr>
              <w:t xml:space="preserve">1.2.2.8. </w:t>
            </w:r>
            <w:proofErr w:type="spellStart"/>
            <w:r>
              <w:rPr>
                <w:rFonts w:ascii="Times New Roman" w:hAnsi="Times New Roman"/>
                <w:b/>
                <w:sz w:val="24"/>
              </w:rPr>
              <w:t>Nekamatonosna</w:t>
            </w:r>
            <w:proofErr w:type="spellEnd"/>
            <w:r>
              <w:rPr>
                <w:rFonts w:ascii="Times New Roman" w:hAnsi="Times New Roman"/>
                <w:b/>
                <w:sz w:val="24"/>
              </w:rPr>
              <w:t xml:space="preserve"> imovina (koju kreditne institucije drže iz vjerskih razloga) (3. – 5. stupanj kreditne kvalitete)</w:t>
            </w:r>
          </w:p>
          <w:p w14:paraId="128B1A20" w14:textId="59DC1D37" w:rsidR="006E48EA" w:rsidRPr="000B6B22" w:rsidRDefault="00DD4C72">
            <w:pPr>
              <w:spacing w:before="0"/>
              <w:ind w:left="33"/>
              <w:rPr>
                <w:rFonts w:ascii="Times New Roman" w:hAnsi="Times New Roman"/>
                <w:bCs/>
                <w:sz w:val="24"/>
              </w:rPr>
            </w:pPr>
            <w:r>
              <w:rPr>
                <w:rFonts w:ascii="Times New Roman" w:hAnsi="Times New Roman"/>
                <w:sz w:val="24"/>
              </w:rPr>
              <w:t>Članak 12. stavak 1. točka (f) Delegirane uredbe (EU) 2015/61</w:t>
            </w:r>
          </w:p>
          <w:p w14:paraId="68878A1F" w14:textId="63132378" w:rsidR="006E48EA" w:rsidRPr="000B6B22" w:rsidRDefault="006E48EA">
            <w:pPr>
              <w:spacing w:before="0"/>
              <w:ind w:left="33"/>
              <w:rPr>
                <w:rFonts w:ascii="Times New Roman" w:hAnsi="Times New Roman"/>
                <w:b/>
                <w:sz w:val="24"/>
              </w:rPr>
            </w:pPr>
            <w:r>
              <w:rPr>
                <w:rFonts w:ascii="Times New Roman" w:hAnsi="Times New Roman"/>
                <w:sz w:val="24"/>
              </w:rPr>
              <w:t xml:space="preserve">Za kreditne institucije koje </w:t>
            </w:r>
            <w:r>
              <w:rPr>
                <w:rFonts w:ascii="Times New Roman" w:hAnsi="Times New Roman"/>
                <w:bCs/>
                <w:sz w:val="24"/>
              </w:rPr>
              <w:t>u skladu sa</w:t>
            </w:r>
            <w:r>
              <w:rPr>
                <w:rFonts w:ascii="Times New Roman" w:hAnsi="Times New Roman"/>
                <w:sz w:val="24"/>
              </w:rPr>
              <w:t xml:space="preserve"> svojim statutom ne mogu iz vjerskih razloga držati </w:t>
            </w:r>
            <w:proofErr w:type="spellStart"/>
            <w:r>
              <w:rPr>
                <w:rFonts w:ascii="Times New Roman" w:hAnsi="Times New Roman"/>
                <w:sz w:val="24"/>
              </w:rPr>
              <w:t>kamatonosnu</w:t>
            </w:r>
            <w:proofErr w:type="spellEnd"/>
            <w:r>
              <w:rPr>
                <w:rFonts w:ascii="Times New Roman" w:hAnsi="Times New Roman"/>
                <w:sz w:val="24"/>
              </w:rPr>
              <w:t xml:space="preserve"> imovinu, </w:t>
            </w:r>
            <w:proofErr w:type="spellStart"/>
            <w:r>
              <w:rPr>
                <w:rFonts w:ascii="Times New Roman" w:hAnsi="Times New Roman"/>
                <w:sz w:val="24"/>
              </w:rPr>
              <w:t>nekamatonosna</w:t>
            </w:r>
            <w:proofErr w:type="spellEnd"/>
            <w:r>
              <w:rPr>
                <w:rFonts w:ascii="Times New Roman" w:hAnsi="Times New Roman"/>
                <w:sz w:val="24"/>
              </w:rPr>
              <w:t xml:space="preserve"> imovina koja predstavlja potraživanja od ili za koju jamče središnja banka ili središnja država ili središnja banka treće zemlje ili jedinica područne (regionalne) ili lokalne samouprave ili subjekt javnog sektora u trećoj zemlji, pod uvjetom da je odabrani VIPKR toj imovini dodijelio kreditnu procjenu barem 5. stupnja kreditne kvalitete u skladu s člankom 114. Uredbe (EU) br. 575/2013 ili istovjetnog stupnja kreditne kvalitete u slučaju kratkoročne kreditne procjene.</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rFonts w:ascii="Times New Roman" w:hAnsi="Times New Roman"/>
                <w:sz w:val="24"/>
              </w:rPr>
            </w:pPr>
            <w:r>
              <w:rPr>
                <w:rFonts w:ascii="Times New Roman" w:hAnsi="Times New Roman"/>
                <w:sz w:val="24"/>
              </w:rPr>
              <w:t>0400</w:t>
            </w:r>
          </w:p>
        </w:tc>
        <w:tc>
          <w:tcPr>
            <w:tcW w:w="7125" w:type="dxa"/>
            <w:gridSpan w:val="2"/>
            <w:shd w:val="clear" w:color="auto" w:fill="FFFFFF"/>
          </w:tcPr>
          <w:p w14:paraId="6C1A4B58" w14:textId="77777777" w:rsidR="006E48EA" w:rsidRPr="000B6B22" w:rsidRDefault="006E48EA">
            <w:pPr>
              <w:spacing w:before="0"/>
              <w:ind w:left="33"/>
              <w:rPr>
                <w:rFonts w:ascii="Times New Roman" w:hAnsi="Times New Roman"/>
                <w:b/>
                <w:sz w:val="24"/>
              </w:rPr>
            </w:pPr>
            <w:r>
              <w:rPr>
                <w:rFonts w:ascii="Times New Roman" w:hAnsi="Times New Roman"/>
                <w:b/>
                <w:sz w:val="24"/>
              </w:rPr>
              <w:t xml:space="preserve">1.2.2.9. Obvezujuće </w:t>
            </w:r>
            <w:proofErr w:type="spellStart"/>
            <w:r>
              <w:rPr>
                <w:rFonts w:ascii="Times New Roman" w:hAnsi="Times New Roman"/>
                <w:b/>
                <w:sz w:val="24"/>
              </w:rPr>
              <w:t>likvidnosne</w:t>
            </w:r>
            <w:proofErr w:type="spellEnd"/>
            <w:r>
              <w:rPr>
                <w:rFonts w:ascii="Times New Roman" w:hAnsi="Times New Roman"/>
                <w:b/>
                <w:sz w:val="24"/>
              </w:rPr>
              <w:t xml:space="preserve"> linije ograničene primjene koje može osigurati središnja banka</w:t>
            </w:r>
          </w:p>
          <w:p w14:paraId="53FD0878" w14:textId="70448FBA" w:rsidR="006E48EA" w:rsidRPr="000B6B22" w:rsidRDefault="00762F31">
            <w:pPr>
              <w:spacing w:before="0"/>
              <w:ind w:left="33"/>
              <w:rPr>
                <w:rFonts w:ascii="Times New Roman" w:hAnsi="Times New Roman"/>
                <w:sz w:val="24"/>
              </w:rPr>
            </w:pPr>
            <w:r>
              <w:rPr>
                <w:rFonts w:ascii="Times New Roman" w:hAnsi="Times New Roman"/>
                <w:sz w:val="24"/>
              </w:rPr>
              <w:t>Članak 12. stavak 1. točka (d) i članak 14. Delegirane uredbe (EU) 2015/61</w:t>
            </w:r>
          </w:p>
          <w:p w14:paraId="40E6E3FB" w14:textId="114ACA4F" w:rsidR="006E48EA" w:rsidRPr="000B6B22" w:rsidRDefault="006E48EA">
            <w:pPr>
              <w:spacing w:before="0"/>
              <w:ind w:left="33"/>
              <w:rPr>
                <w:rFonts w:ascii="Times New Roman" w:hAnsi="Times New Roman"/>
                <w:b/>
                <w:sz w:val="24"/>
              </w:rPr>
            </w:pPr>
            <w:r>
              <w:rPr>
                <w:rFonts w:ascii="Times New Roman" w:hAnsi="Times New Roman"/>
                <w:sz w:val="24"/>
              </w:rPr>
              <w:t xml:space="preserve">Neiskorišteni iznos obvezujuće </w:t>
            </w:r>
            <w:proofErr w:type="spellStart"/>
            <w:r>
              <w:rPr>
                <w:rFonts w:ascii="Times New Roman" w:hAnsi="Times New Roman"/>
                <w:sz w:val="24"/>
              </w:rPr>
              <w:t>likvidnosne</w:t>
            </w:r>
            <w:proofErr w:type="spellEnd"/>
            <w:r>
              <w:rPr>
                <w:rFonts w:ascii="Times New Roman" w:hAnsi="Times New Roman"/>
                <w:sz w:val="24"/>
              </w:rPr>
              <w:t xml:space="preserve"> linije ograničene primjene koju su osigurale središnje banke koja ispunjava zahtjeve iz članka 14. Delegirane uredbe (EU) 2015/61.</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rFonts w:ascii="Times New Roman" w:hAnsi="Times New Roman"/>
                <w:sz w:val="24"/>
              </w:rPr>
            </w:pPr>
            <w:r>
              <w:rPr>
                <w:rFonts w:ascii="Times New Roman" w:hAnsi="Times New Roman"/>
                <w:sz w:val="24"/>
              </w:rPr>
              <w:t>0410</w:t>
            </w:r>
          </w:p>
        </w:tc>
        <w:tc>
          <w:tcPr>
            <w:tcW w:w="7125" w:type="dxa"/>
            <w:gridSpan w:val="2"/>
            <w:shd w:val="clear" w:color="auto" w:fill="FFFFFF"/>
          </w:tcPr>
          <w:p w14:paraId="0AC07B90" w14:textId="7D3FF65D" w:rsidR="006E48EA" w:rsidRPr="000B6B22" w:rsidRDefault="006E48EA">
            <w:pPr>
              <w:spacing w:before="0"/>
              <w:ind w:left="33"/>
              <w:rPr>
                <w:rFonts w:ascii="Times New Roman" w:hAnsi="Times New Roman"/>
                <w:b/>
                <w:sz w:val="24"/>
              </w:rPr>
            </w:pPr>
            <w:r>
              <w:rPr>
                <w:rFonts w:ascii="Times New Roman" w:hAnsi="Times New Roman"/>
                <w:b/>
                <w:sz w:val="24"/>
              </w:rPr>
              <w:t>1.2.2.10. Priznate dionice/udjeli u CIU-u: odnosna imovina su vrijednosni papiri osigurani imovinom (stambeni krediti ili krediti za kupnju automobila, 1. stupanj kreditne kvalitete)</w:t>
            </w:r>
          </w:p>
          <w:p w14:paraId="60011F11" w14:textId="19DB3A6F" w:rsidR="006E48EA" w:rsidRPr="000B6B22" w:rsidRDefault="00DD4C72">
            <w:pPr>
              <w:spacing w:before="0"/>
              <w:ind w:left="33"/>
              <w:rPr>
                <w:rFonts w:ascii="Times New Roman" w:hAnsi="Times New Roman"/>
                <w:sz w:val="24"/>
              </w:rPr>
            </w:pPr>
            <w:r>
              <w:rPr>
                <w:rFonts w:ascii="Times New Roman" w:hAnsi="Times New Roman"/>
                <w:sz w:val="24"/>
              </w:rPr>
              <w:t>Članak 15. stavak 2. točka (e) Delegirane uredbe (EU) 2015/61</w:t>
            </w:r>
          </w:p>
          <w:p w14:paraId="12BB2005" w14:textId="0A5D767D" w:rsidR="006E48EA" w:rsidRPr="000B6B22" w:rsidRDefault="006E48EA">
            <w:pPr>
              <w:spacing w:before="0"/>
              <w:ind w:left="33"/>
              <w:rPr>
                <w:rFonts w:ascii="Times New Roman" w:hAnsi="Times New Roman"/>
                <w:b/>
                <w:sz w:val="24"/>
              </w:rPr>
            </w:pPr>
            <w:r>
              <w:rPr>
                <w:rFonts w:ascii="Times New Roman" w:hAnsi="Times New Roman"/>
                <w:sz w:val="24"/>
              </w:rPr>
              <w:t xml:space="preserve">Dionice ili udjeli u CIU-u čija odnosna imovina odgovara imovini koja se priznaje kao imovina 2.B stupnja, kako je određena u članku 13. stavku 2. točki (g) </w:t>
            </w:r>
            <w:proofErr w:type="spellStart"/>
            <w:r>
              <w:rPr>
                <w:rFonts w:ascii="Times New Roman" w:hAnsi="Times New Roman"/>
                <w:sz w:val="24"/>
              </w:rPr>
              <w:t>podtočkama</w:t>
            </w:r>
            <w:proofErr w:type="spellEnd"/>
            <w:r>
              <w:rPr>
                <w:rFonts w:ascii="Times New Roman" w:hAnsi="Times New Roman"/>
                <w:sz w:val="24"/>
              </w:rPr>
              <w:t xml:space="preserve"> i., ii. i iv. Delegirane uredbe (EU) 2015/61.</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rFonts w:ascii="Times New Roman" w:hAnsi="Times New Roman"/>
                <w:sz w:val="24"/>
              </w:rPr>
            </w:pPr>
            <w:r>
              <w:rPr>
                <w:rFonts w:ascii="Times New Roman" w:hAnsi="Times New Roman"/>
                <w:sz w:val="24"/>
              </w:rPr>
              <w:t>0420</w:t>
            </w:r>
          </w:p>
        </w:tc>
        <w:tc>
          <w:tcPr>
            <w:tcW w:w="7125" w:type="dxa"/>
            <w:gridSpan w:val="2"/>
            <w:shd w:val="clear" w:color="auto" w:fill="FFFFFF"/>
          </w:tcPr>
          <w:p w14:paraId="2D2596E8" w14:textId="3E975BCC" w:rsidR="006E48EA" w:rsidRPr="000B6B22" w:rsidRDefault="006E48EA">
            <w:pPr>
              <w:spacing w:before="0"/>
              <w:ind w:left="33"/>
              <w:rPr>
                <w:rFonts w:ascii="Times New Roman" w:hAnsi="Times New Roman"/>
                <w:b/>
                <w:sz w:val="24"/>
              </w:rPr>
            </w:pPr>
            <w:r>
              <w:rPr>
                <w:rFonts w:ascii="Times New Roman" w:hAnsi="Times New Roman"/>
                <w:b/>
                <w:sz w:val="24"/>
              </w:rPr>
              <w:t>1.2.2.11. Priznate dionice/udjeli u CIU-u: odnosna imovina su pokrivene obveznice visoke kvalitete (ponder rizika 35 %)</w:t>
            </w:r>
          </w:p>
          <w:p w14:paraId="25584DDF" w14:textId="4FA97866" w:rsidR="006E48EA" w:rsidRPr="000B6B22" w:rsidRDefault="00DD4C72">
            <w:pPr>
              <w:spacing w:before="0"/>
              <w:ind w:left="33"/>
              <w:rPr>
                <w:rFonts w:ascii="Times New Roman" w:hAnsi="Times New Roman"/>
                <w:sz w:val="24"/>
              </w:rPr>
            </w:pPr>
            <w:r>
              <w:rPr>
                <w:rFonts w:ascii="Times New Roman" w:hAnsi="Times New Roman"/>
                <w:sz w:val="24"/>
              </w:rPr>
              <w:t>Članak 15. stavak 2. točka (f) Delegirane uredbe (EU) 2015/61</w:t>
            </w:r>
          </w:p>
          <w:p w14:paraId="4D41FCE3" w14:textId="337CD259" w:rsidR="006E48EA" w:rsidRPr="000B6B22" w:rsidRDefault="006E48EA">
            <w:pPr>
              <w:spacing w:before="0"/>
              <w:ind w:left="33"/>
              <w:rPr>
                <w:rFonts w:ascii="Times New Roman" w:hAnsi="Times New Roman"/>
                <w:b/>
                <w:sz w:val="24"/>
              </w:rPr>
            </w:pPr>
            <w:r>
              <w:rPr>
                <w:rFonts w:ascii="Times New Roman" w:hAnsi="Times New Roman"/>
                <w:sz w:val="24"/>
              </w:rPr>
              <w:t>Dionice ili udjeli u CIU-u čija odnosna imovina odgovara imovini koja se priznaje kao imovina 2.B stupnja, kako je određena u članku 12. stavku 1. točki (e) Delegirane uredbe (EU) 2015/61.</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rFonts w:ascii="Times New Roman" w:hAnsi="Times New Roman"/>
                <w:sz w:val="24"/>
              </w:rPr>
            </w:pPr>
            <w:r>
              <w:rPr>
                <w:rFonts w:ascii="Times New Roman" w:hAnsi="Times New Roman"/>
                <w:sz w:val="24"/>
              </w:rPr>
              <w:t>0430</w:t>
            </w:r>
          </w:p>
        </w:tc>
        <w:tc>
          <w:tcPr>
            <w:tcW w:w="7125" w:type="dxa"/>
            <w:gridSpan w:val="2"/>
            <w:shd w:val="clear" w:color="auto" w:fill="FFFFFF"/>
          </w:tcPr>
          <w:p w14:paraId="0C83C425" w14:textId="77777777" w:rsidR="006E48EA" w:rsidRPr="000B6B22" w:rsidRDefault="006E48EA">
            <w:pPr>
              <w:spacing w:before="0"/>
              <w:ind w:left="33"/>
              <w:rPr>
                <w:rFonts w:ascii="Times New Roman" w:hAnsi="Times New Roman"/>
                <w:b/>
                <w:sz w:val="24"/>
              </w:rPr>
            </w:pPr>
            <w:r>
              <w:rPr>
                <w:rFonts w:ascii="Times New Roman" w:hAnsi="Times New Roman"/>
                <w:b/>
                <w:sz w:val="24"/>
              </w:rPr>
              <w:t>1.2.2.12. Priznate dionice/udjeli u CIU-u: odnosna imovina su vrijednosni papiri osigurani imovinom (krediti odobreni pravnim ili fizičkim osobama, država članica, 1. stupanj kreditne kvalitete)</w:t>
            </w:r>
          </w:p>
          <w:p w14:paraId="4B2DEA62" w14:textId="569E6C62" w:rsidR="006E48EA" w:rsidRPr="000B6B22" w:rsidRDefault="00DD4C72">
            <w:pPr>
              <w:spacing w:before="0"/>
              <w:ind w:left="33"/>
              <w:rPr>
                <w:rFonts w:ascii="Times New Roman" w:hAnsi="Times New Roman"/>
                <w:sz w:val="24"/>
              </w:rPr>
            </w:pPr>
            <w:r>
              <w:rPr>
                <w:rFonts w:ascii="Times New Roman" w:hAnsi="Times New Roman"/>
                <w:sz w:val="24"/>
              </w:rPr>
              <w:lastRenderedPageBreak/>
              <w:t>Članak 15. stavak 2. točka (g) Delegirane uredbe (EU) 2015/61</w:t>
            </w:r>
          </w:p>
          <w:p w14:paraId="0BBC5CC7" w14:textId="16B0D374" w:rsidR="006E48EA" w:rsidRPr="000B6B22" w:rsidRDefault="006E48EA">
            <w:pPr>
              <w:spacing w:before="0"/>
              <w:ind w:left="33"/>
              <w:rPr>
                <w:rFonts w:ascii="Times New Roman" w:hAnsi="Times New Roman"/>
                <w:b/>
                <w:sz w:val="24"/>
              </w:rPr>
            </w:pPr>
            <w:r>
              <w:rPr>
                <w:rFonts w:ascii="Times New Roman" w:hAnsi="Times New Roman"/>
                <w:sz w:val="24"/>
              </w:rPr>
              <w:t xml:space="preserve">Dionice ili udjeli u CIU-u čija odnosna imovina odgovara imovini koja se priznaje kao imovina 2.B stupnja, kako je određena u članku 13. stavku 2. točki (g) </w:t>
            </w:r>
            <w:proofErr w:type="spellStart"/>
            <w:r>
              <w:rPr>
                <w:rFonts w:ascii="Times New Roman" w:hAnsi="Times New Roman"/>
                <w:sz w:val="24"/>
              </w:rPr>
              <w:t>podtočkama</w:t>
            </w:r>
            <w:proofErr w:type="spellEnd"/>
            <w:r>
              <w:rPr>
                <w:rFonts w:ascii="Times New Roman" w:hAnsi="Times New Roman"/>
                <w:sz w:val="24"/>
              </w:rPr>
              <w:t xml:space="preserve"> iii. i v. Delegirane uredbe (EU) 2015/61. Potrebno je napomenuti da za potrebe primjene članka 13. stavka 2. točke (g) </w:t>
            </w:r>
            <w:proofErr w:type="spellStart"/>
            <w:r>
              <w:rPr>
                <w:rFonts w:ascii="Times New Roman" w:hAnsi="Times New Roman"/>
                <w:sz w:val="24"/>
              </w:rPr>
              <w:t>podtočke</w:t>
            </w:r>
            <w:proofErr w:type="spellEnd"/>
            <w:r>
              <w:rPr>
                <w:rFonts w:ascii="Times New Roman" w:hAnsi="Times New Roman"/>
                <w:sz w:val="24"/>
              </w:rPr>
              <w:t xml:space="preserve"> iii. najmanje 80 % dužnika u skupu moraju činiti mala i srednja poduzeća u trenutku izdavanja </w:t>
            </w:r>
            <w:proofErr w:type="spellStart"/>
            <w:r>
              <w:rPr>
                <w:rFonts w:ascii="Times New Roman" w:hAnsi="Times New Roman"/>
                <w:sz w:val="24"/>
              </w:rPr>
              <w:t>sekuritizacije</w:t>
            </w:r>
            <w:proofErr w:type="spellEnd"/>
            <w:r>
              <w:rPr>
                <w:rFonts w:ascii="Times New Roman" w:hAnsi="Times New Roman"/>
                <w:sz w:val="24"/>
              </w:rPr>
              <w:t>.</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rFonts w:ascii="Times New Roman" w:hAnsi="Times New Roman"/>
                <w:sz w:val="24"/>
              </w:rPr>
            </w:pPr>
            <w:r>
              <w:rPr>
                <w:rFonts w:ascii="Times New Roman" w:hAnsi="Times New Roman"/>
                <w:sz w:val="24"/>
              </w:rPr>
              <w:lastRenderedPageBreak/>
              <w:t>0440</w:t>
            </w:r>
          </w:p>
        </w:tc>
        <w:tc>
          <w:tcPr>
            <w:tcW w:w="7125" w:type="dxa"/>
            <w:gridSpan w:val="2"/>
            <w:shd w:val="clear" w:color="auto" w:fill="FFFFFF"/>
          </w:tcPr>
          <w:p w14:paraId="253F21CB" w14:textId="77777777" w:rsidR="006E48EA" w:rsidRPr="000B6B22" w:rsidRDefault="006E48EA">
            <w:pPr>
              <w:spacing w:before="0"/>
              <w:ind w:left="33"/>
              <w:rPr>
                <w:rFonts w:ascii="Times New Roman" w:hAnsi="Times New Roman"/>
                <w:b/>
                <w:sz w:val="24"/>
              </w:rPr>
            </w:pPr>
            <w:r>
              <w:rPr>
                <w:rFonts w:ascii="Times New Roman" w:hAnsi="Times New Roman"/>
                <w:b/>
                <w:sz w:val="24"/>
              </w:rPr>
              <w:t xml:space="preserve">1.2.2.13. Priznate dionice/udjeli u CIU-u: odnosna imovina su dužnički vrijednosni papiri trgovačkih društava (2./3. stupanj kreditne kvalitete), dionice (glavni burzovni indeks) ili </w:t>
            </w:r>
            <w:proofErr w:type="spellStart"/>
            <w:r>
              <w:rPr>
                <w:rFonts w:ascii="Times New Roman" w:hAnsi="Times New Roman"/>
                <w:b/>
                <w:sz w:val="24"/>
              </w:rPr>
              <w:t>nekamatonosna</w:t>
            </w:r>
            <w:proofErr w:type="spellEnd"/>
            <w:r>
              <w:rPr>
                <w:rFonts w:ascii="Times New Roman" w:hAnsi="Times New Roman"/>
                <w:b/>
                <w:sz w:val="24"/>
              </w:rPr>
              <w:t xml:space="preserve"> imovina (koju kreditne institucije drže iz vjerskih razloga) (3. – 5. stupanj kreditne kvalitete)</w:t>
            </w:r>
          </w:p>
          <w:p w14:paraId="5CF65DF5" w14:textId="0467921C" w:rsidR="006E48EA" w:rsidRPr="000B6B22" w:rsidRDefault="00DD4C72">
            <w:pPr>
              <w:spacing w:before="0"/>
              <w:ind w:left="33"/>
              <w:rPr>
                <w:rFonts w:ascii="Times New Roman" w:hAnsi="Times New Roman"/>
                <w:b/>
                <w:bCs/>
                <w:sz w:val="24"/>
              </w:rPr>
            </w:pPr>
            <w:r>
              <w:rPr>
                <w:rFonts w:ascii="Times New Roman" w:hAnsi="Times New Roman"/>
                <w:sz w:val="24"/>
              </w:rPr>
              <w:t>Članak 15. stavak 2. točka (h) Delegirane uredbe (EU) 2015/61</w:t>
            </w:r>
          </w:p>
          <w:p w14:paraId="4AECB1A3" w14:textId="18ACD98B" w:rsidR="006E48EA" w:rsidRPr="000B6B22" w:rsidRDefault="006E48EA">
            <w:pPr>
              <w:spacing w:before="0"/>
              <w:ind w:left="33"/>
              <w:rPr>
                <w:rFonts w:ascii="Times New Roman" w:hAnsi="Times New Roman"/>
                <w:b/>
                <w:sz w:val="24"/>
              </w:rPr>
            </w:pPr>
            <w:r>
              <w:rPr>
                <w:rFonts w:ascii="Times New Roman" w:hAnsi="Times New Roman"/>
                <w:sz w:val="24"/>
              </w:rPr>
              <w:t xml:space="preserve">Dionice ili udjeli u CIU-u čija odnosna imovina odgovara dužničkim vrijednosnim papirima trgovačkih društava koji su u skladu s člankom 12. stavkom 1. točkom (b) Delegirane uredbe (EU) 2015/61, dionicama koje su u skladu s člankom 12. stavkom 1. točkom (c) te uredbe ili </w:t>
            </w:r>
            <w:proofErr w:type="spellStart"/>
            <w:r>
              <w:rPr>
                <w:rFonts w:ascii="Times New Roman" w:hAnsi="Times New Roman"/>
                <w:sz w:val="24"/>
              </w:rPr>
              <w:t>nekamatonosnoj</w:t>
            </w:r>
            <w:proofErr w:type="spellEnd"/>
            <w:r>
              <w:rPr>
                <w:rFonts w:ascii="Times New Roman" w:hAnsi="Times New Roman"/>
                <w:sz w:val="24"/>
              </w:rPr>
              <w:t xml:space="preserve"> imovini koja je u skladu s člankom 12. stavkom 1. točkom (f) te Uredbe.</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rFonts w:ascii="Times New Roman" w:hAnsi="Times New Roman"/>
                <w:sz w:val="24"/>
              </w:rPr>
            </w:pPr>
            <w:r>
              <w:rPr>
                <w:rFonts w:ascii="Times New Roman" w:hAnsi="Times New Roman"/>
                <w:sz w:val="24"/>
              </w:rPr>
              <w:t>0450</w:t>
            </w:r>
          </w:p>
        </w:tc>
        <w:tc>
          <w:tcPr>
            <w:tcW w:w="7125" w:type="dxa"/>
            <w:gridSpan w:val="2"/>
            <w:shd w:val="clear" w:color="auto" w:fill="FFFFFF"/>
          </w:tcPr>
          <w:p w14:paraId="0F09FD7B" w14:textId="3A225927" w:rsidR="006E48EA" w:rsidRPr="000B6B22" w:rsidRDefault="006E48EA">
            <w:pPr>
              <w:spacing w:before="0"/>
              <w:ind w:left="33"/>
              <w:rPr>
                <w:rFonts w:ascii="Times New Roman" w:hAnsi="Times New Roman"/>
                <w:b/>
                <w:sz w:val="24"/>
              </w:rPr>
            </w:pPr>
            <w:r>
              <w:rPr>
                <w:rFonts w:ascii="Times New Roman" w:hAnsi="Times New Roman"/>
                <w:b/>
                <w:sz w:val="24"/>
              </w:rPr>
              <w:t>1.2.2.14. Depoziti članova mreže kod središnje institucije (bez obveznog ulaganja)</w:t>
            </w:r>
          </w:p>
          <w:p w14:paraId="064872FC" w14:textId="52C2F4B9" w:rsidR="006E48EA" w:rsidRPr="000B6B22" w:rsidRDefault="00DD4C72">
            <w:pPr>
              <w:spacing w:before="0"/>
              <w:ind w:left="33"/>
              <w:rPr>
                <w:rFonts w:ascii="Times New Roman" w:hAnsi="Times New Roman"/>
                <w:sz w:val="24"/>
              </w:rPr>
            </w:pPr>
            <w:r>
              <w:rPr>
                <w:rFonts w:ascii="Times New Roman" w:hAnsi="Times New Roman"/>
                <w:sz w:val="24"/>
              </w:rPr>
              <w:t>Članak 16. stavak 1. točka (b) Delegirane uredbe (EU) 2015/61</w:t>
            </w:r>
          </w:p>
          <w:p w14:paraId="722CBF74" w14:textId="1C3348F5" w:rsidR="006E48EA" w:rsidRPr="000B6B22" w:rsidRDefault="006E48EA">
            <w:pPr>
              <w:spacing w:before="0"/>
              <w:ind w:left="33"/>
              <w:rPr>
                <w:rFonts w:ascii="Times New Roman" w:hAnsi="Times New Roman"/>
                <w:sz w:val="24"/>
              </w:rPr>
            </w:pPr>
            <w:r>
              <w:rPr>
                <w:rFonts w:ascii="Times New Roman" w:hAnsi="Times New Roman"/>
                <w:sz w:val="24"/>
              </w:rPr>
              <w:t>Minimalni depozit koji kreditna institucija drži kod središnje kreditne institucije, pod uvjetom da je dio institucionalnog sustava zaštite iz članka 113. stavka 7. Uredbe (EU) br. 575/2013, mreže koja bi se priznavala za izuzeće navedeno u članku 10. te uredbe ili mreže zadruga u državi članici uređene zakonom ili ugovorom.</w:t>
            </w:r>
          </w:p>
          <w:p w14:paraId="25A9A02B" w14:textId="76829A1F" w:rsidR="006E48EA" w:rsidRPr="000B6B22" w:rsidRDefault="006E48EA">
            <w:pPr>
              <w:spacing w:before="0"/>
              <w:ind w:left="33"/>
              <w:rPr>
                <w:rFonts w:ascii="Times New Roman" w:hAnsi="Times New Roman"/>
                <w:sz w:val="24"/>
              </w:rPr>
            </w:pPr>
            <w:r>
              <w:rPr>
                <w:rFonts w:ascii="Times New Roman" w:hAnsi="Times New Roman"/>
                <w:sz w:val="24"/>
              </w:rPr>
              <w:t>Kreditne institucije osiguravaju da središnja institucija nema zakonsku ili ugovornu obvezu držati ili ulagati depozite u likvidnu imovinu određenog stupnja ili kategorije.</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rFonts w:ascii="Times New Roman" w:hAnsi="Times New Roman"/>
                <w:sz w:val="24"/>
              </w:rPr>
            </w:pPr>
            <w:r>
              <w:rPr>
                <w:rFonts w:ascii="Times New Roman" w:hAnsi="Times New Roman"/>
                <w:sz w:val="24"/>
              </w:rPr>
              <w:t>0460</w:t>
            </w:r>
          </w:p>
        </w:tc>
        <w:tc>
          <w:tcPr>
            <w:tcW w:w="7125" w:type="dxa"/>
            <w:gridSpan w:val="2"/>
            <w:shd w:val="clear" w:color="auto" w:fill="FFFFFF"/>
          </w:tcPr>
          <w:p w14:paraId="6859A571" w14:textId="77777777" w:rsidR="006E48EA" w:rsidRPr="000B6B22" w:rsidRDefault="006E48EA">
            <w:pPr>
              <w:spacing w:before="0"/>
              <w:ind w:left="33"/>
              <w:rPr>
                <w:rFonts w:ascii="Times New Roman" w:hAnsi="Times New Roman"/>
                <w:b/>
                <w:sz w:val="24"/>
              </w:rPr>
            </w:pPr>
            <w:r>
              <w:rPr>
                <w:rFonts w:ascii="Times New Roman" w:hAnsi="Times New Roman"/>
                <w:b/>
                <w:sz w:val="24"/>
              </w:rPr>
              <w:t>1.2.2.15. Izvori likvidnosti dostupni članu mreže iz središnje institucije (nije određeno osiguranje)</w:t>
            </w:r>
          </w:p>
          <w:p w14:paraId="1C5CBFDF" w14:textId="0B5F7D2B" w:rsidR="006E48EA" w:rsidRPr="000B6B22" w:rsidRDefault="006E48EA">
            <w:pPr>
              <w:spacing w:before="0"/>
              <w:ind w:left="33"/>
              <w:rPr>
                <w:rFonts w:ascii="Times New Roman" w:hAnsi="Times New Roman"/>
                <w:sz w:val="24"/>
              </w:rPr>
            </w:pPr>
            <w:r>
              <w:rPr>
                <w:rFonts w:ascii="Times New Roman" w:hAnsi="Times New Roman"/>
                <w:sz w:val="24"/>
              </w:rPr>
              <w:t>Članak 16. stavak 2. Delegirane uredbe (EU) 2015/61</w:t>
            </w:r>
          </w:p>
          <w:p w14:paraId="15E0DF47" w14:textId="69518F4B" w:rsidR="006E48EA" w:rsidRPr="000B6B22" w:rsidRDefault="006E48EA">
            <w:pPr>
              <w:spacing w:before="0"/>
              <w:ind w:left="33"/>
              <w:rPr>
                <w:rFonts w:ascii="Times New Roman" w:hAnsi="Times New Roman"/>
                <w:b/>
                <w:sz w:val="24"/>
              </w:rPr>
            </w:pPr>
            <w:r>
              <w:rPr>
                <w:rFonts w:ascii="Times New Roman" w:hAnsi="Times New Roman"/>
                <w:sz w:val="24"/>
              </w:rPr>
              <w:t>Neiskorišteni iznos ograničenih izvora likvidnosti koji su u skladu s člankom 16. stavkom 2. Delegirane uredbe (EU) 2015/61.</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rFonts w:ascii="Times New Roman" w:hAnsi="Times New Roman"/>
                <w:sz w:val="24"/>
              </w:rPr>
            </w:pPr>
            <w:r>
              <w:rPr>
                <w:rFonts w:ascii="Times New Roman" w:hAnsi="Times New Roman"/>
                <w:sz w:val="24"/>
              </w:rPr>
              <w:t>0470</w:t>
            </w:r>
          </w:p>
        </w:tc>
        <w:tc>
          <w:tcPr>
            <w:tcW w:w="7125" w:type="dxa"/>
            <w:gridSpan w:val="2"/>
            <w:shd w:val="clear" w:color="auto" w:fill="FFFFFF"/>
          </w:tcPr>
          <w:p w14:paraId="6776C7F6" w14:textId="77777777" w:rsidR="006E48EA" w:rsidRPr="000B6B22" w:rsidRDefault="006E48EA">
            <w:pPr>
              <w:spacing w:before="0"/>
              <w:ind w:left="33"/>
              <w:rPr>
                <w:rFonts w:ascii="Times New Roman" w:hAnsi="Times New Roman"/>
                <w:b/>
                <w:sz w:val="24"/>
              </w:rPr>
            </w:pPr>
            <w:r>
              <w:rPr>
                <w:rFonts w:ascii="Times New Roman" w:hAnsi="Times New Roman"/>
                <w:b/>
                <w:sz w:val="24"/>
              </w:rPr>
              <w:t>1.2.2.16. Središnje kreditne institucije: imovina 2.B stupnja koja se smatra likvidnom imovinom kreditne institucije deponenta</w:t>
            </w:r>
          </w:p>
          <w:p w14:paraId="43B4FA57" w14:textId="1AB5970F" w:rsidR="006E48EA" w:rsidRPr="000B6B22" w:rsidRDefault="006E48EA">
            <w:pPr>
              <w:spacing w:before="0"/>
              <w:ind w:left="33"/>
              <w:rPr>
                <w:rFonts w:ascii="Times New Roman" w:hAnsi="Times New Roman"/>
                <w:bCs/>
                <w:sz w:val="24"/>
              </w:rPr>
            </w:pPr>
            <w:r>
              <w:rPr>
                <w:rFonts w:ascii="Times New Roman" w:hAnsi="Times New Roman"/>
                <w:sz w:val="24"/>
              </w:rPr>
              <w:t>Članak 27. stavak 3. Delegirane uredbe (EU) 2015/61</w:t>
            </w:r>
          </w:p>
          <w:p w14:paraId="15F5F2B2" w14:textId="39ED2491" w:rsidR="006E48EA" w:rsidRPr="000B6B22" w:rsidRDefault="006E48EA">
            <w:pPr>
              <w:spacing w:before="0"/>
              <w:ind w:left="33"/>
              <w:rPr>
                <w:rFonts w:ascii="Times New Roman" w:hAnsi="Times New Roman"/>
                <w:sz w:val="24"/>
              </w:rPr>
            </w:pPr>
            <w:r>
              <w:rPr>
                <w:rFonts w:ascii="Times New Roman" w:hAnsi="Times New Roman"/>
                <w:sz w:val="24"/>
              </w:rPr>
              <w:t xml:space="preserve">U skladu s člankom 27. stavkom 3. Delegirane uredbe (EU) 2015/61 potrebno je utvrditi likvidnu imovinu koja odgovara depozitima kreditnih institucija deponiranih kod središnje institucije koji se smatraju likvidnom imovinom kreditne institucije deponenta. Ta se likvidna imovina ne računa za pokriće odljeva osim onog s osnove odgovarajućih depozita te se ne uzima u obzir za potrebe izračuna </w:t>
            </w:r>
            <w:r>
              <w:rPr>
                <w:rFonts w:ascii="Times New Roman" w:hAnsi="Times New Roman"/>
                <w:sz w:val="24"/>
              </w:rPr>
              <w:lastRenderedPageBreak/>
              <w:t>sastava preostalog zaštitnog sloja likvidnosti na temelju članka 17. za središnju instituciju na pojedinačnoj razini.</w:t>
            </w:r>
          </w:p>
          <w:p w14:paraId="2F3A2634" w14:textId="59A09B8D" w:rsidR="006E48EA" w:rsidRPr="000B6B22" w:rsidRDefault="006E48EA">
            <w:pPr>
              <w:spacing w:before="0"/>
              <w:ind w:left="33"/>
              <w:rPr>
                <w:rFonts w:ascii="Times New Roman" w:hAnsi="Times New Roman"/>
                <w:bCs/>
                <w:sz w:val="24"/>
              </w:rPr>
            </w:pPr>
            <w:r>
              <w:rPr>
                <w:rFonts w:ascii="Times New Roman" w:hAnsi="Times New Roman"/>
                <w:bCs/>
                <w:sz w:val="24"/>
              </w:rPr>
              <w:t>Kada iskazuje tu imovinu središnja institucija pazi da iskazani iznos te likvidne imovine nakon primjene korektivnih faktora ne bude veći od odljeva iz odgovarajućih depozita.</w:t>
            </w:r>
          </w:p>
          <w:p w14:paraId="31FBDA10" w14:textId="77777777" w:rsidR="006E48EA" w:rsidRPr="000B6B22" w:rsidRDefault="006E48EA">
            <w:pPr>
              <w:spacing w:before="0"/>
              <w:ind w:left="33"/>
              <w:rPr>
                <w:rFonts w:ascii="Times New Roman" w:hAnsi="Times New Roman"/>
                <w:b/>
                <w:sz w:val="24"/>
              </w:rPr>
            </w:pPr>
            <w:r>
              <w:rPr>
                <w:rFonts w:ascii="Times New Roman" w:hAnsi="Times New Roman"/>
                <w:sz w:val="24"/>
              </w:rPr>
              <w:t>Imovina iz ovog retka imovina je 2.B stupnja.</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rFonts w:ascii="Times New Roman" w:hAnsi="Times New Roman"/>
                <w:b/>
                <w:sz w:val="24"/>
              </w:rPr>
            </w:pPr>
            <w:r>
              <w:rPr>
                <w:rFonts w:ascii="Times New Roman" w:hAnsi="Times New Roman"/>
                <w:b/>
                <w:sz w:val="24"/>
              </w:rPr>
              <w:t>BILJEŠKE</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rFonts w:ascii="Times New Roman" w:hAnsi="Times New Roman"/>
                <w:sz w:val="24"/>
              </w:rPr>
            </w:pPr>
            <w:r>
              <w:rPr>
                <w:rFonts w:ascii="Times New Roman" w:hAnsi="Times New Roman"/>
                <w:sz w:val="24"/>
              </w:rPr>
              <w:t>0485</w:t>
            </w:r>
          </w:p>
        </w:tc>
        <w:tc>
          <w:tcPr>
            <w:tcW w:w="7125" w:type="dxa"/>
            <w:gridSpan w:val="2"/>
            <w:shd w:val="clear" w:color="auto" w:fill="FFFFFF"/>
          </w:tcPr>
          <w:p w14:paraId="6AE21776" w14:textId="29AF70E7" w:rsidR="008E0E1A" w:rsidRPr="000B6B22" w:rsidRDefault="008E0E1A">
            <w:pPr>
              <w:spacing w:before="0"/>
              <w:ind w:left="33"/>
              <w:rPr>
                <w:rFonts w:ascii="Times New Roman" w:hAnsi="Times New Roman"/>
                <w:b/>
                <w:bCs/>
                <w:sz w:val="24"/>
              </w:rPr>
            </w:pPr>
            <w:r>
              <w:rPr>
                <w:rFonts w:ascii="Times New Roman" w:hAnsi="Times New Roman"/>
                <w:b/>
                <w:bCs/>
                <w:sz w:val="24"/>
              </w:rPr>
              <w:t>2. Depoziti članova mreže kod središnje institucije (bez obveznog ulaganja)</w:t>
            </w:r>
          </w:p>
          <w:p w14:paraId="7FBD1F18" w14:textId="1A48C16F" w:rsidR="008E0E1A" w:rsidRPr="000B6B22" w:rsidRDefault="00DD4C72">
            <w:pPr>
              <w:spacing w:before="0"/>
              <w:ind w:left="33"/>
              <w:rPr>
                <w:rFonts w:ascii="Times New Roman" w:hAnsi="Times New Roman"/>
                <w:sz w:val="24"/>
              </w:rPr>
            </w:pPr>
            <w:r>
              <w:rPr>
                <w:rFonts w:ascii="Times New Roman" w:hAnsi="Times New Roman"/>
                <w:sz w:val="24"/>
              </w:rPr>
              <w:t>Članak 16. stavak 1. točka (a) Delegirane uredbe (EU) 2015/61.</w:t>
            </w:r>
          </w:p>
          <w:p w14:paraId="36B9E6DD" w14:textId="78F324AE" w:rsidR="008E0E1A" w:rsidRPr="000B6B22" w:rsidRDefault="008E0E1A">
            <w:pPr>
              <w:spacing w:before="0"/>
              <w:ind w:left="33"/>
              <w:rPr>
                <w:rFonts w:ascii="Times New Roman" w:hAnsi="Times New Roman"/>
                <w:b/>
                <w:sz w:val="24"/>
              </w:rPr>
            </w:pPr>
            <w:r>
              <w:rPr>
                <w:rFonts w:ascii="Times New Roman" w:hAnsi="Times New Roman"/>
                <w:sz w:val="24"/>
              </w:rPr>
              <w:t>Kreditne institucije iskazuju ukupni iznos imovine iskazane u prethodnim odjeljcima u skladu sa zahtjevima iz članka 16. stavka 1. točke (a) Delegirane uredbe (EU) 2015/61.</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rFonts w:ascii="Times New Roman" w:hAnsi="Times New Roman"/>
                <w:sz w:val="24"/>
              </w:rPr>
            </w:pPr>
            <w:r>
              <w:rPr>
                <w:rFonts w:ascii="Times New Roman" w:hAnsi="Times New Roman"/>
                <w:sz w:val="24"/>
              </w:rPr>
              <w:t>0580</w:t>
            </w:r>
          </w:p>
        </w:tc>
        <w:tc>
          <w:tcPr>
            <w:tcW w:w="7125" w:type="dxa"/>
            <w:gridSpan w:val="2"/>
            <w:shd w:val="clear" w:color="auto" w:fill="FFFFFF"/>
          </w:tcPr>
          <w:p w14:paraId="2D95B476" w14:textId="1E863E1B" w:rsidR="001610DF" w:rsidRPr="000B6B22" w:rsidRDefault="008E0E1A">
            <w:pPr>
              <w:spacing w:before="0"/>
              <w:ind w:left="33"/>
              <w:rPr>
                <w:rFonts w:ascii="Times New Roman" w:hAnsi="Times New Roman"/>
                <w:b/>
                <w:sz w:val="24"/>
              </w:rPr>
            </w:pPr>
            <w:r>
              <w:rPr>
                <w:rFonts w:ascii="Times New Roman" w:hAnsi="Times New Roman"/>
                <w:b/>
                <w:sz w:val="24"/>
              </w:rPr>
              <w:t>3. Imovina 1./2.A/2.B stupnja isključena iz valutnih razloga</w:t>
            </w:r>
          </w:p>
          <w:p w14:paraId="5ED093AB" w14:textId="22D331C1" w:rsidR="001610DF" w:rsidRPr="000B6B22" w:rsidRDefault="008A1680">
            <w:pPr>
              <w:spacing w:before="0"/>
              <w:ind w:left="33"/>
              <w:rPr>
                <w:rFonts w:ascii="Times New Roman" w:hAnsi="Times New Roman"/>
                <w:b/>
                <w:sz w:val="24"/>
              </w:rPr>
            </w:pPr>
            <w:r>
              <w:rPr>
                <w:rFonts w:ascii="Times New Roman" w:hAnsi="Times New Roman"/>
                <w:sz w:val="24"/>
              </w:rPr>
              <w:t>Članak 8. stavak 6., članak 10. stavak 1. točka (d) i članak 12. stavak 1. točka (c) Delegirane uredbe (EU) 2015/61</w:t>
            </w:r>
          </w:p>
          <w:p w14:paraId="4912F30C" w14:textId="1B288D69" w:rsidR="001610DF" w:rsidRPr="000B6B22" w:rsidRDefault="001610DF">
            <w:pPr>
              <w:spacing w:before="0"/>
              <w:ind w:left="33"/>
              <w:rPr>
                <w:rFonts w:ascii="Times New Roman" w:hAnsi="Times New Roman"/>
                <w:b/>
                <w:sz w:val="24"/>
              </w:rPr>
            </w:pPr>
            <w:r>
              <w:rPr>
                <w:rFonts w:ascii="Times New Roman" w:hAnsi="Times New Roman"/>
                <w:sz w:val="24"/>
              </w:rPr>
              <w:t>Institucije iskazuju dio imovine prvog stupnja, imovine 2.A stupnja i imovine 2.B stupnja iz članaka od 10. do 16. koju institucija ne može priznati u skladu s člankom 8. stavkom 6., člankom 10. stavkom 1. točkom (d) i člankom 12. stavkom 1. točkom (c).</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rFonts w:ascii="Times New Roman" w:hAnsi="Times New Roman"/>
                <w:sz w:val="24"/>
              </w:rPr>
            </w:pPr>
            <w:r>
              <w:rPr>
                <w:rFonts w:ascii="Times New Roman" w:hAnsi="Times New Roman"/>
                <w:sz w:val="24"/>
              </w:rPr>
              <w:t>0590</w:t>
            </w:r>
          </w:p>
        </w:tc>
        <w:tc>
          <w:tcPr>
            <w:tcW w:w="7125" w:type="dxa"/>
            <w:gridSpan w:val="2"/>
            <w:shd w:val="clear" w:color="auto" w:fill="FFFFFF"/>
          </w:tcPr>
          <w:p w14:paraId="22945565" w14:textId="419CD43A" w:rsidR="001610DF" w:rsidRPr="000B6B22" w:rsidRDefault="008E0E1A">
            <w:pPr>
              <w:spacing w:before="0"/>
              <w:ind w:left="33"/>
              <w:rPr>
                <w:rFonts w:ascii="Times New Roman" w:hAnsi="Times New Roman"/>
                <w:b/>
                <w:sz w:val="24"/>
              </w:rPr>
            </w:pPr>
            <w:r>
              <w:rPr>
                <w:rFonts w:ascii="Times New Roman" w:hAnsi="Times New Roman"/>
                <w:b/>
                <w:sz w:val="24"/>
              </w:rPr>
              <w:t>4. Imovina 1./2.A/2.B stupnja isključena iz operativnih razloga, osim valutnih razloga</w:t>
            </w:r>
          </w:p>
          <w:p w14:paraId="2BF4C9BB" w14:textId="29A9C871" w:rsidR="001610DF" w:rsidRPr="000B6B22" w:rsidRDefault="008A1680">
            <w:pPr>
              <w:spacing w:before="0"/>
              <w:ind w:left="33"/>
              <w:rPr>
                <w:rFonts w:ascii="Times New Roman" w:hAnsi="Times New Roman"/>
                <w:b/>
                <w:bCs/>
                <w:sz w:val="24"/>
              </w:rPr>
            </w:pPr>
            <w:r>
              <w:rPr>
                <w:rFonts w:ascii="Times New Roman" w:hAnsi="Times New Roman"/>
                <w:sz w:val="24"/>
              </w:rPr>
              <w:t>Članak 8. Delegirane uredbe (EU) 2015/61</w:t>
            </w:r>
          </w:p>
          <w:p w14:paraId="2DBDE97A" w14:textId="7DC5B5E1" w:rsidR="001610DF" w:rsidRPr="000B6B22" w:rsidRDefault="001610DF">
            <w:pPr>
              <w:spacing w:before="0"/>
              <w:ind w:left="33"/>
              <w:rPr>
                <w:rFonts w:ascii="Times New Roman" w:hAnsi="Times New Roman"/>
                <w:b/>
                <w:sz w:val="24"/>
              </w:rPr>
            </w:pPr>
            <w:r>
              <w:rPr>
                <w:rFonts w:ascii="Times New Roman" w:hAnsi="Times New Roman"/>
                <w:sz w:val="24"/>
              </w:rPr>
              <w:t>Kreditne institucije iskazuju imovinu u skladu s člankom 7. Delegirane uredbe (EU) 2015/61 koja ne ispunjava zahtjeve iz članka 8. Delegirane uredbe (EU) 2015/61, pod uvjetom da nije iskazana u retku 0580 iz valutnih razloga.</w:t>
            </w:r>
          </w:p>
        </w:tc>
      </w:tr>
    </w:tbl>
    <w:p w14:paraId="410D89DD" w14:textId="77777777" w:rsidR="006E48EA" w:rsidRPr="000B6B22" w:rsidRDefault="006E48EA">
      <w:pPr>
        <w:spacing w:before="0"/>
        <w:rPr>
          <w:rFonts w:ascii="Times New Roman" w:hAnsi="Times New Roman"/>
          <w:sz w:val="24"/>
        </w:rPr>
      </w:pPr>
      <w:r>
        <w:br w:type="page"/>
      </w:r>
    </w:p>
    <w:p w14:paraId="3F6EB39C" w14:textId="6DBB31FE" w:rsidR="006E48EA" w:rsidRPr="000B6B22" w:rsidRDefault="006E48EA" w:rsidP="009D4EFF">
      <w:pPr>
        <w:spacing w:before="0"/>
        <w:ind w:right="1988"/>
        <w:rPr>
          <w:rFonts w:ascii="Times New Roman" w:eastAsia="Verdana" w:hAnsi="Times New Roman"/>
          <w:sz w:val="24"/>
        </w:rPr>
      </w:pPr>
      <w:r>
        <w:rPr>
          <w:rFonts w:ascii="Times New Roman" w:hAnsi="Times New Roman"/>
          <w:b/>
          <w:sz w:val="24"/>
          <w:u w:color="000000"/>
        </w:rPr>
        <w:lastRenderedPageBreak/>
        <w:t>DIO 2. ODLJEVI</w:t>
      </w:r>
    </w:p>
    <w:p w14:paraId="14ED36B9" w14:textId="5BDC31A5"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Pr>
          <w:rFonts w:ascii="Times New Roman" w:hAnsi="Times New Roman"/>
          <w:sz w:val="24"/>
          <w:u w:val="none"/>
        </w:rPr>
        <w:tab/>
        <w:t>Odljevi</w:t>
      </w:r>
    </w:p>
    <w:p w14:paraId="6B5922E2" w14:textId="10281299"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Pr>
          <w:rFonts w:ascii="Times New Roman" w:hAnsi="Times New Roman"/>
          <w:sz w:val="24"/>
          <w:u w:val="none"/>
        </w:rPr>
        <w:tab/>
        <w:t>Opće napomene</w:t>
      </w:r>
    </w:p>
    <w:p w14:paraId="559C2379" w14:textId="1DA73C99"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Pr>
          <w:rFonts w:ascii="Times New Roman" w:hAnsi="Times New Roman"/>
          <w:sz w:val="24"/>
        </w:rPr>
        <w:t>1.</w:t>
      </w:r>
      <w:r>
        <w:rPr>
          <w:rFonts w:ascii="Times New Roman" w:hAnsi="Times New Roman"/>
          <w:sz w:val="24"/>
        </w:rPr>
        <w:tab/>
        <w:t xml:space="preserve">Ovo je sažetak koji sadržava informacije o </w:t>
      </w:r>
      <w:proofErr w:type="spellStart"/>
      <w:r>
        <w:rPr>
          <w:rFonts w:ascii="Times New Roman" w:hAnsi="Times New Roman"/>
          <w:sz w:val="24"/>
        </w:rPr>
        <w:t>likvidnosnim</w:t>
      </w:r>
      <w:proofErr w:type="spellEnd"/>
      <w:r>
        <w:rPr>
          <w:rFonts w:ascii="Times New Roman" w:hAnsi="Times New Roman"/>
          <w:sz w:val="24"/>
        </w:rPr>
        <w:t xml:space="preserve"> odljevima koji se mjere tijekom sljedećih 30 dana za potrebe izvješćivanja o zahtjevu za </w:t>
      </w:r>
      <w:proofErr w:type="spellStart"/>
      <w:r>
        <w:rPr>
          <w:rFonts w:ascii="Times New Roman" w:hAnsi="Times New Roman"/>
          <w:sz w:val="24"/>
        </w:rPr>
        <w:t>likvidnosnu</w:t>
      </w:r>
      <w:proofErr w:type="spellEnd"/>
      <w:r>
        <w:rPr>
          <w:rFonts w:ascii="Times New Roman" w:hAnsi="Times New Roman"/>
          <w:sz w:val="24"/>
        </w:rPr>
        <w:t xml:space="preserve"> pokrivenost kako je određen u Delegiranoj uredbi (EU) 2015/61. Stavke koje kreditne institucije ne moraju popunjavati označene su sivom bojom.</w:t>
      </w:r>
    </w:p>
    <w:p w14:paraId="6209BE09" w14:textId="1C451C68"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Pr>
          <w:rFonts w:ascii="Times New Roman" w:hAnsi="Times New Roman"/>
          <w:sz w:val="24"/>
        </w:rPr>
        <w:t>2.</w:t>
      </w:r>
      <w:r>
        <w:rPr>
          <w:rFonts w:ascii="Times New Roman" w:hAnsi="Times New Roman"/>
          <w:sz w:val="24"/>
        </w:rPr>
        <w:tab/>
        <w:t>Kreditne institucije u obrascu izvješćuju u odgovarajućim valutama u skladu s člankom 415. stavkom 2. Uredbe (EU) br. 575/2013.</w:t>
      </w:r>
    </w:p>
    <w:p w14:paraId="2ACC3A62" w14:textId="33CC7108" w:rsidR="006E48EA" w:rsidRPr="000B6B22" w:rsidRDefault="006E48EA" w:rsidP="009D4EFF">
      <w:pPr>
        <w:widowControl w:val="0"/>
        <w:spacing w:before="0"/>
        <w:ind w:left="1396" w:right="114" w:hanging="829"/>
        <w:rPr>
          <w:rFonts w:ascii="Times New Roman" w:eastAsia="Verdana" w:hAnsi="Times New Roman"/>
          <w:sz w:val="24"/>
        </w:rPr>
      </w:pPr>
      <w:r>
        <w:rPr>
          <w:rFonts w:ascii="Times New Roman" w:hAnsi="Times New Roman"/>
          <w:sz w:val="24"/>
        </w:rPr>
        <w:t>3.</w:t>
      </w:r>
      <w:r>
        <w:rPr>
          <w:rFonts w:ascii="Times New Roman" w:hAnsi="Times New Roman"/>
          <w:sz w:val="24"/>
        </w:rPr>
        <w:tab/>
        <w:t xml:space="preserve">Neke su bilješke sadržane u povezanom obrascu uz ove upute. Iako nisu strogo nužne za izračun samog koeficijenta, potrebno ih je ispuniti. U tim su stavkama sadržane informacije koje su potrebne kako bi nadležna tijela mogla dovršiti odgovarajuću procjenu usklađenosti kreditnih institucija s </w:t>
      </w:r>
      <w:proofErr w:type="spellStart"/>
      <w:r>
        <w:rPr>
          <w:rFonts w:ascii="Times New Roman" w:hAnsi="Times New Roman"/>
          <w:sz w:val="24"/>
        </w:rPr>
        <w:t>likvidnosnim</w:t>
      </w:r>
      <w:proofErr w:type="spellEnd"/>
      <w:r>
        <w:rPr>
          <w:rFonts w:ascii="Times New Roman" w:hAnsi="Times New Roman"/>
          <w:sz w:val="24"/>
        </w:rPr>
        <w:t xml:space="preserve"> zahtjevima. U nekim slučajevima one predstavljaju detaljniju raščlambu stavki uključenih u glavne odjeljke obrasca, dok se u drugim slučajevima u njima odražavaju dodatni </w:t>
      </w:r>
      <w:proofErr w:type="spellStart"/>
      <w:r>
        <w:rPr>
          <w:rFonts w:ascii="Times New Roman" w:hAnsi="Times New Roman"/>
          <w:sz w:val="24"/>
        </w:rPr>
        <w:t>likvidnosni</w:t>
      </w:r>
      <w:proofErr w:type="spellEnd"/>
      <w:r>
        <w:rPr>
          <w:rFonts w:ascii="Times New Roman" w:hAnsi="Times New Roman"/>
          <w:sz w:val="24"/>
        </w:rPr>
        <w:t xml:space="preserve"> resursi kojima kreditne institucije mogu imati pristup.</w:t>
      </w:r>
    </w:p>
    <w:p w14:paraId="77E896A4" w14:textId="45190344"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Pr>
          <w:rFonts w:ascii="Times New Roman" w:hAnsi="Times New Roman"/>
          <w:sz w:val="24"/>
        </w:rPr>
        <w:t>4.</w:t>
      </w:r>
      <w:r>
        <w:rPr>
          <w:rFonts w:ascii="Times New Roman" w:hAnsi="Times New Roman"/>
          <w:sz w:val="24"/>
        </w:rPr>
        <w:tab/>
        <w:t xml:space="preserve">U skladu s člankom 22. stavkom 1. Delegirane uredbe (EU) 2015/61 </w:t>
      </w:r>
      <w:proofErr w:type="spellStart"/>
      <w:r>
        <w:rPr>
          <w:rFonts w:ascii="Times New Roman" w:hAnsi="Times New Roman"/>
          <w:sz w:val="24"/>
        </w:rPr>
        <w:t>likvidnosni</w:t>
      </w:r>
      <w:proofErr w:type="spellEnd"/>
      <w:r>
        <w:rPr>
          <w:rFonts w:ascii="Times New Roman" w:hAnsi="Times New Roman"/>
          <w:sz w:val="24"/>
        </w:rPr>
        <w:t xml:space="preserve"> odljevi:</w:t>
      </w:r>
    </w:p>
    <w:p w14:paraId="30E81800" w14:textId="5488AFA4" w:rsidR="006E48EA" w:rsidRPr="000B6B22" w:rsidRDefault="006E48EA" w:rsidP="009D4EFF">
      <w:pPr>
        <w:widowControl w:val="0"/>
        <w:tabs>
          <w:tab w:val="left" w:pos="2530"/>
        </w:tabs>
        <w:spacing w:before="0"/>
        <w:ind w:left="2529" w:right="115" w:hanging="681"/>
        <w:rPr>
          <w:rFonts w:ascii="Times New Roman" w:eastAsia="Verdana" w:hAnsi="Times New Roman"/>
          <w:sz w:val="24"/>
        </w:rPr>
      </w:pPr>
      <w:r>
        <w:rPr>
          <w:rFonts w:ascii="Times New Roman" w:hAnsi="Times New Roman"/>
          <w:sz w:val="24"/>
        </w:rPr>
        <w:t>i.</w:t>
      </w:r>
      <w:r>
        <w:rPr>
          <w:rFonts w:ascii="Times New Roman" w:hAnsi="Times New Roman"/>
          <w:sz w:val="24"/>
        </w:rPr>
        <w:tab/>
        <w:t>uključuju kategorije iz članka 22. stavka 2. Delegirane uredbe (EU) 2015/61;</w:t>
      </w:r>
    </w:p>
    <w:p w14:paraId="52ED8CBE" w14:textId="1AC6F794"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r>
        <w:rPr>
          <w:rFonts w:ascii="Times New Roman" w:hAnsi="Times New Roman"/>
          <w:sz w:val="24"/>
        </w:rPr>
        <w:t>ii.</w:t>
      </w:r>
      <w:r>
        <w:rPr>
          <w:rFonts w:ascii="Times New Roman" w:hAnsi="Times New Roman"/>
          <w:sz w:val="24"/>
        </w:rPr>
        <w:tab/>
        <w:t xml:space="preserve">izračunavaju se množenjem preostalih stanja različitih kategorija obveza i </w:t>
      </w:r>
      <w:proofErr w:type="spellStart"/>
      <w:r>
        <w:rPr>
          <w:rFonts w:ascii="Times New Roman" w:hAnsi="Times New Roman"/>
          <w:sz w:val="24"/>
        </w:rPr>
        <w:t>izvanbilančnih</w:t>
      </w:r>
      <w:proofErr w:type="spellEnd"/>
      <w:r>
        <w:rPr>
          <w:rFonts w:ascii="Times New Roman" w:hAnsi="Times New Roman"/>
          <w:sz w:val="24"/>
        </w:rPr>
        <w:t xml:space="preserve"> obveza sa stopama po kojima se očekuje njihov odljev ili povlačenje kako je navedeno u Delegiranoj uredbi (EU) 2015/61.</w:t>
      </w:r>
    </w:p>
    <w:p w14:paraId="7E3D3F91" w14:textId="5E14A9CD"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Pr>
          <w:rFonts w:ascii="Times New Roman" w:hAnsi="Times New Roman"/>
          <w:sz w:val="24"/>
        </w:rPr>
        <w:t>5.</w:t>
      </w:r>
      <w:r>
        <w:rPr>
          <w:rFonts w:ascii="Times New Roman" w:hAnsi="Times New Roman"/>
          <w:sz w:val="24"/>
        </w:rPr>
        <w:tab/>
        <w:t>U Delegiranoj uredbi Komisije (EU) 2015/61 upućuje se samo na stope i korektivne faktore, a riječ „ponder” samo se na njih odnosi. U ovim uputama riječ „ponderiran” koristi se kao opći pojam za iznos koji se dobije nakon primjene odgovarajućih korektivnih faktora, stopa i svih drugih relevantnih dodatnih uputa (u slučaju npr. osiguranog kreditiranja i financiranja).</w:t>
      </w:r>
    </w:p>
    <w:p w14:paraId="0EBCA91F" w14:textId="59C310C9"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r>
        <w:rPr>
          <w:rFonts w:ascii="Times New Roman" w:hAnsi="Times New Roman"/>
          <w:sz w:val="24"/>
        </w:rPr>
        <w:t>6.</w:t>
      </w:r>
      <w:r>
        <w:rPr>
          <w:rFonts w:ascii="Times New Roman" w:hAnsi="Times New Roman"/>
          <w:sz w:val="24"/>
        </w:rPr>
        <w:tab/>
        <w:t xml:space="preserve">Odljevi unutar grupe ili institucionalnog sustava zaštite (osim odljeva s osnove neiskorištenih kreditnih ili </w:t>
      </w:r>
      <w:proofErr w:type="spellStart"/>
      <w:r>
        <w:rPr>
          <w:rFonts w:ascii="Times New Roman" w:hAnsi="Times New Roman"/>
          <w:sz w:val="24"/>
        </w:rPr>
        <w:t>likvidnosnih</w:t>
      </w:r>
      <w:proofErr w:type="spellEnd"/>
      <w:r>
        <w:rPr>
          <w:rFonts w:ascii="Times New Roman" w:hAnsi="Times New Roman"/>
          <w:sz w:val="24"/>
        </w:rPr>
        <w:t xml:space="preserve"> linija koje osiguravaju članovi grupe ili institucionalnog sustava zaštite ako je nadležno tijelo dopustilo primjenu povlaštene stope odljeva te odljeva s osnove operativnih depozita koji se drže u kontekstu institucionalnog sustava zaštite ili mreže zadruga) iskazuju se u relevantnim kategorijama. Ti se odljevi iskazuju i zasebno kao bilješke.</w:t>
      </w:r>
    </w:p>
    <w:p w14:paraId="76B0BF15" w14:textId="34AA8642" w:rsidR="006E48EA" w:rsidRPr="000B6B22" w:rsidRDefault="006E48EA" w:rsidP="009D4EFF">
      <w:pPr>
        <w:widowControl w:val="0"/>
        <w:spacing w:before="0"/>
        <w:ind w:left="1376" w:right="116" w:hanging="809"/>
        <w:rPr>
          <w:rFonts w:ascii="Times New Roman" w:eastAsia="Verdana" w:hAnsi="Times New Roman"/>
          <w:sz w:val="24"/>
        </w:rPr>
      </w:pPr>
      <w:r>
        <w:rPr>
          <w:rFonts w:ascii="Times New Roman" w:hAnsi="Times New Roman"/>
          <w:sz w:val="24"/>
        </w:rPr>
        <w:t>7.</w:t>
      </w:r>
      <w:r>
        <w:rPr>
          <w:rFonts w:ascii="Times New Roman" w:hAnsi="Times New Roman"/>
          <w:sz w:val="24"/>
        </w:rPr>
        <w:tab/>
      </w:r>
      <w:proofErr w:type="spellStart"/>
      <w:r>
        <w:rPr>
          <w:rFonts w:ascii="Times New Roman" w:hAnsi="Times New Roman"/>
          <w:sz w:val="24"/>
        </w:rPr>
        <w:t>Likvidnosni</w:t>
      </w:r>
      <w:proofErr w:type="spellEnd"/>
      <w:r>
        <w:rPr>
          <w:rFonts w:ascii="Times New Roman" w:hAnsi="Times New Roman"/>
          <w:sz w:val="24"/>
        </w:rPr>
        <w:t xml:space="preserve"> odljevi iskazuju se samo jednom u obrascu, osim ako su primjenjivi dodatni odljevi u skladu s člankom 30. Delegirane uredbe (EU) 2015/61 ili ako je stavka </w:t>
      </w:r>
      <w:proofErr w:type="spellStart"/>
      <w:r>
        <w:rPr>
          <w:rFonts w:ascii="Times New Roman" w:hAnsi="Times New Roman"/>
          <w:sz w:val="24"/>
        </w:rPr>
        <w:t>stavka</w:t>
      </w:r>
      <w:proofErr w:type="spellEnd"/>
      <w:r>
        <w:rPr>
          <w:rFonts w:ascii="Times New Roman" w:hAnsi="Times New Roman"/>
          <w:sz w:val="24"/>
        </w:rPr>
        <w:t xml:space="preserve"> „od čega” ili  bilješka. </w:t>
      </w:r>
    </w:p>
    <w:p w14:paraId="759F8B00" w14:textId="0A11D0D4" w:rsidR="006E48EA" w:rsidRPr="000B6B22" w:rsidRDefault="006E48EA" w:rsidP="009D4EFF">
      <w:pPr>
        <w:widowControl w:val="0"/>
        <w:tabs>
          <w:tab w:val="left" w:pos="1377"/>
        </w:tabs>
        <w:spacing w:before="0"/>
        <w:ind w:left="1376" w:hanging="849"/>
        <w:rPr>
          <w:rFonts w:ascii="Times New Roman" w:eastAsia="Verdana" w:hAnsi="Times New Roman"/>
          <w:sz w:val="24"/>
        </w:rPr>
      </w:pPr>
      <w:r>
        <w:rPr>
          <w:rFonts w:ascii="Times New Roman" w:hAnsi="Times New Roman"/>
          <w:sz w:val="24"/>
        </w:rPr>
        <w:t>8.</w:t>
      </w:r>
      <w:r>
        <w:rPr>
          <w:rFonts w:ascii="Times New Roman" w:hAnsi="Times New Roman"/>
          <w:sz w:val="24"/>
        </w:rPr>
        <w:tab/>
        <w:t>U slučaju zasebnog iskazivanja iz članka 415. stavka 2. Uredbe (EU) 575/2013 uvijek se primjenjuje sljedeće:</w:t>
      </w:r>
    </w:p>
    <w:p w14:paraId="04A4814E" w14:textId="77777777" w:rsidR="006E48EA" w:rsidRPr="000B6B22" w:rsidRDefault="006E48EA" w:rsidP="009D4EFF">
      <w:pPr>
        <w:widowControl w:val="0"/>
        <w:tabs>
          <w:tab w:val="left" w:pos="1737"/>
        </w:tabs>
        <w:spacing w:before="0"/>
        <w:ind w:left="1736" w:hanging="360"/>
        <w:rPr>
          <w:rFonts w:ascii="Times New Roman" w:eastAsia="Verdana" w:hAnsi="Times New Roman"/>
          <w:sz w:val="24"/>
        </w:rPr>
      </w:pPr>
      <w:r>
        <w:rPr>
          <w:rFonts w:ascii="Times New Roman" w:hAnsi="Times New Roman"/>
          <w:sz w:val="24"/>
        </w:rPr>
        <w:lastRenderedPageBreak/>
        <w:t></w:t>
      </w:r>
      <w:r>
        <w:rPr>
          <w:rFonts w:ascii="Times New Roman" w:hAnsi="Times New Roman"/>
          <w:sz w:val="24"/>
        </w:rPr>
        <w:tab/>
      </w:r>
      <w:r>
        <w:rPr>
          <w:rFonts w:ascii="Times New Roman" w:hAnsi="Times New Roman"/>
          <w:sz w:val="24"/>
          <w:u w:color="000000"/>
        </w:rPr>
        <w:t>iskazuju se samo stavke i tokovi denominirani u toj valuti,</w:t>
      </w:r>
    </w:p>
    <w:p w14:paraId="36013C04" w14:textId="77777777"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rPr>
          <w:rFonts w:ascii="Times New Roman" w:hAnsi="Times New Roman"/>
          <w:sz w:val="24"/>
        </w:rPr>
        <w:tab/>
        <w:t>u slučaju valutne neusklađenosti komponenata transakcije, iskazuje se samo komponenta koja je u toj valuti,</w:t>
      </w:r>
    </w:p>
    <w:p w14:paraId="68684582" w14:textId="51842861"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rPr>
          <w:rFonts w:ascii="Times New Roman" w:hAnsi="Times New Roman"/>
          <w:sz w:val="24"/>
        </w:rPr>
        <w:tab/>
        <w:t xml:space="preserve">ako je Delegiranom uredbom (EU) 2015/61 dopušteno </w:t>
      </w:r>
      <w:proofErr w:type="spellStart"/>
      <w:r>
        <w:rPr>
          <w:rFonts w:ascii="Times New Roman" w:hAnsi="Times New Roman"/>
          <w:sz w:val="24"/>
        </w:rPr>
        <w:t>netiranje</w:t>
      </w:r>
      <w:proofErr w:type="spellEnd"/>
      <w:r>
        <w:rPr>
          <w:rFonts w:ascii="Times New Roman" w:hAnsi="Times New Roman"/>
          <w:sz w:val="24"/>
        </w:rPr>
        <w:t>, ono se može primijeniti samo na tokove u toj valuti,</w:t>
      </w:r>
    </w:p>
    <w:p w14:paraId="033F8730" w14:textId="69CD1D84"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Pr>
          <w:rFonts w:ascii="Times New Roman" w:hAnsi="Times New Roman"/>
          <w:sz w:val="24"/>
        </w:rPr>
        <w:t></w:t>
      </w:r>
      <w:r>
        <w:rPr>
          <w:rFonts w:ascii="Times New Roman" w:hAnsi="Times New Roman"/>
          <w:sz w:val="24"/>
        </w:rPr>
        <w:tab/>
        <w:t xml:space="preserve">ako za tok postoji </w:t>
      </w:r>
      <w:proofErr w:type="spellStart"/>
      <w:r>
        <w:rPr>
          <w:rFonts w:ascii="Times New Roman" w:hAnsi="Times New Roman"/>
          <w:sz w:val="24"/>
        </w:rPr>
        <w:t>viševalutna</w:t>
      </w:r>
      <w:proofErr w:type="spellEnd"/>
      <w:r>
        <w:rPr>
          <w:rFonts w:ascii="Times New Roman" w:hAnsi="Times New Roman"/>
          <w:sz w:val="24"/>
        </w:rPr>
        <w:t xml:space="preserve"> mogućnost, kreditna institucija procjenjuje valutu u kojoj bi tok mogao nastati te iskazuje stavku samo u toj zasebnoj  valuti.</w:t>
      </w:r>
    </w:p>
    <w:p w14:paraId="3731F2B0" w14:textId="12CB8C9C"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Pr>
          <w:rFonts w:ascii="Times New Roman" w:hAnsi="Times New Roman"/>
          <w:sz w:val="24"/>
        </w:rPr>
        <w:t>9.</w:t>
      </w:r>
      <w:r>
        <w:rPr>
          <w:rFonts w:ascii="Times New Roman" w:hAnsi="Times New Roman"/>
          <w:sz w:val="24"/>
        </w:rPr>
        <w:tab/>
        <w:t>Standardni ponderi u stupcu 0040 obrasca C 73.00 Priloga XXIV. ponderi su koji su određeni u Delegiranoj uredbi (EU) 2015/61 i ovdje su navedeni samo u informativne svrhe.</w:t>
      </w:r>
    </w:p>
    <w:p w14:paraId="123810E6" w14:textId="25DE07FA"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Pr>
          <w:rFonts w:ascii="Times New Roman" w:hAnsi="Times New Roman"/>
          <w:sz w:val="24"/>
        </w:rPr>
        <w:t>10.</w:t>
      </w:r>
      <w:r>
        <w:rPr>
          <w:rFonts w:ascii="Times New Roman" w:hAnsi="Times New Roman"/>
          <w:sz w:val="24"/>
        </w:rPr>
        <w:tab/>
        <w:t xml:space="preserve">Obrazac sadržava informacije o osiguranim </w:t>
      </w:r>
      <w:proofErr w:type="spellStart"/>
      <w:r>
        <w:rPr>
          <w:rFonts w:ascii="Times New Roman" w:hAnsi="Times New Roman"/>
          <w:sz w:val="24"/>
        </w:rPr>
        <w:t>likvidnosnim</w:t>
      </w:r>
      <w:proofErr w:type="spellEnd"/>
      <w:r>
        <w:rPr>
          <w:rFonts w:ascii="Times New Roman" w:hAnsi="Times New Roman"/>
          <w:sz w:val="24"/>
        </w:rPr>
        <w:t xml:space="preserve"> tokovima na koje se u Delegiranoj uredbi (EU) 2015/61 upućuje kao na „transakcije osigurane kolateralom i transakcije ovisne o kretanju na tržištu kapitala” te za potrebe izračuna koeficijenta </w:t>
      </w:r>
      <w:proofErr w:type="spellStart"/>
      <w:r>
        <w:rPr>
          <w:rFonts w:ascii="Times New Roman" w:hAnsi="Times New Roman"/>
          <w:sz w:val="24"/>
        </w:rPr>
        <w:t>likvidnosne</w:t>
      </w:r>
      <w:proofErr w:type="spellEnd"/>
      <w:r>
        <w:rPr>
          <w:rFonts w:ascii="Times New Roman" w:hAnsi="Times New Roman"/>
          <w:sz w:val="24"/>
        </w:rPr>
        <w:t xml:space="preserve"> pokrivenosti kako je definirano u toj uredbi. Kada se te transakcije izvršavaju na temelju skupa kolaterala, identifikacija određene imovine založene u svrhu izvješćivanja u ovom obrascu provodi se, u skladu s kategorijama likvidne imovine navedene u glavi II. poglavlju 2. Delegirane uredbe (EU) 2015/61, počevši od </w:t>
      </w:r>
      <w:proofErr w:type="spellStart"/>
      <w:r>
        <w:rPr>
          <w:rFonts w:ascii="Times New Roman" w:hAnsi="Times New Roman"/>
          <w:sz w:val="24"/>
        </w:rPr>
        <w:t>najnelikvidnije</w:t>
      </w:r>
      <w:proofErr w:type="spellEnd"/>
      <w:r>
        <w:rPr>
          <w:rFonts w:ascii="Times New Roman" w:hAnsi="Times New Roman"/>
          <w:sz w:val="24"/>
        </w:rPr>
        <w:t xml:space="preserve"> imovine. Istovremeno se, u slučaju transakcija s različitim preostalim rokovima do dospijeća koje se izvršavaju na temelju skupa kolaterala, </w:t>
      </w:r>
      <w:proofErr w:type="spellStart"/>
      <w:r>
        <w:rPr>
          <w:rFonts w:ascii="Times New Roman" w:hAnsi="Times New Roman"/>
          <w:sz w:val="24"/>
        </w:rPr>
        <w:t>nelikvidnija</w:t>
      </w:r>
      <w:proofErr w:type="spellEnd"/>
      <w:r>
        <w:rPr>
          <w:rFonts w:ascii="Times New Roman" w:hAnsi="Times New Roman"/>
          <w:sz w:val="24"/>
        </w:rPr>
        <w:t xml:space="preserve"> imovina najprije dodjeljuje transakcijama s najduljim preostalim rokovima do dospijeća.</w:t>
      </w:r>
    </w:p>
    <w:p w14:paraId="0BED1290" w14:textId="413E3E76" w:rsidR="006E48EA" w:rsidRPr="000B6B22" w:rsidRDefault="006E48EA" w:rsidP="009D4EFF">
      <w:pPr>
        <w:widowControl w:val="0"/>
        <w:spacing w:before="0"/>
        <w:ind w:left="1396" w:right="116" w:hanging="850"/>
        <w:rPr>
          <w:rFonts w:ascii="Times New Roman" w:eastAsia="Verdana" w:hAnsi="Times New Roman"/>
          <w:sz w:val="24"/>
        </w:rPr>
      </w:pPr>
      <w:r>
        <w:rPr>
          <w:rFonts w:ascii="Times New Roman" w:hAnsi="Times New Roman"/>
          <w:sz w:val="24"/>
        </w:rPr>
        <w:t>11.</w:t>
      </w:r>
      <w:r>
        <w:rPr>
          <w:rFonts w:ascii="Times New Roman" w:hAnsi="Times New Roman"/>
          <w:sz w:val="24"/>
        </w:rPr>
        <w:tab/>
        <w:t>Za zamjene kolaterala predviđen je zaseban obrazac C 75.01 iz Priloga XXIV. Zamjene kolaterala, odnosno transakcije zamjene kolaterala kolateralom, ne iskazuju se u obrascu za odljeve C 73.00 iz Priloga XXIV. kojim su obuhvaćene samo transakcije zamjene novca kolateralom.</w:t>
      </w:r>
    </w:p>
    <w:p w14:paraId="20EDCAF9" w14:textId="3BF31C3F"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Pr>
          <w:rFonts w:ascii="Times New Roman" w:hAnsi="Times New Roman"/>
          <w:sz w:val="24"/>
          <w:u w:val="none"/>
        </w:rPr>
        <w:tab/>
        <w:t>Posebne napomene o transakcijama namire i transakcijama s odgođenim datumom namire</w:t>
      </w:r>
    </w:p>
    <w:p w14:paraId="5D906FD2" w14:textId="6CD4CA45" w:rsidR="006E48EA"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12.</w:t>
      </w:r>
      <w:r>
        <w:rPr>
          <w:rFonts w:ascii="Times New Roman" w:hAnsi="Times New Roman"/>
          <w:sz w:val="24"/>
        </w:rPr>
        <w:tab/>
        <w:t xml:space="preserve">Kreditne institucije iskazuju odljeve koji proizlaze iz repo ugovora s odgođenim datumom namire, obratnih repo ugovora i zamjena kolaterala koji počinju u roku od 30 dana i dospijevaju nakon 30 dana ako odljev nastaje s osnove inicijalne komponente transakcije. U slučaju obratnog repo ugovora iznos koji će se dati u zajam drugoj ugovornoj strani smatra se odljevom i iskazuje u stavci 1.1.8.6., umanjen za tržišnu vrijednost imovine koja će se primiti kao </w:t>
      </w:r>
      <w:proofErr w:type="spellStart"/>
      <w:r>
        <w:rPr>
          <w:rFonts w:ascii="Times New Roman" w:hAnsi="Times New Roman"/>
          <w:sz w:val="24"/>
        </w:rPr>
        <w:t>kolateral</w:t>
      </w:r>
      <w:proofErr w:type="spellEnd"/>
      <w:r>
        <w:rPr>
          <w:rFonts w:ascii="Times New Roman" w:hAnsi="Times New Roman"/>
          <w:sz w:val="24"/>
        </w:rPr>
        <w:t xml:space="preserve"> te nakon primjene povezanog korektivnog faktora za potrebe izračuna koeficijenta </w:t>
      </w:r>
      <w:proofErr w:type="spellStart"/>
      <w:r>
        <w:rPr>
          <w:rFonts w:ascii="Times New Roman" w:hAnsi="Times New Roman"/>
          <w:sz w:val="24"/>
        </w:rPr>
        <w:t>likvidnosne</w:t>
      </w:r>
      <w:proofErr w:type="spellEnd"/>
      <w:r>
        <w:rPr>
          <w:rFonts w:ascii="Times New Roman" w:hAnsi="Times New Roman"/>
          <w:sz w:val="24"/>
        </w:rPr>
        <w:t xml:space="preserve"> pokrivenosti ako se imovina smatra likvidnom imovinom. Ako je iznos koji će se dati u zajam manji od tržišne vrijednosti imovine (nakon primjene korektivnog faktora za potrebe izračuna koeficijenta </w:t>
      </w:r>
      <w:proofErr w:type="spellStart"/>
      <w:r>
        <w:rPr>
          <w:rFonts w:ascii="Times New Roman" w:hAnsi="Times New Roman"/>
          <w:sz w:val="24"/>
        </w:rPr>
        <w:t>likvidnosne</w:t>
      </w:r>
      <w:proofErr w:type="spellEnd"/>
      <w:r>
        <w:rPr>
          <w:rFonts w:ascii="Times New Roman" w:hAnsi="Times New Roman"/>
          <w:sz w:val="24"/>
        </w:rPr>
        <w:t xml:space="preserve"> pokrivenosti) koja će se primiti kao </w:t>
      </w:r>
      <w:proofErr w:type="spellStart"/>
      <w:r>
        <w:rPr>
          <w:rFonts w:ascii="Times New Roman" w:hAnsi="Times New Roman"/>
          <w:sz w:val="24"/>
        </w:rPr>
        <w:t>kolateral</w:t>
      </w:r>
      <w:proofErr w:type="spellEnd"/>
      <w:r>
        <w:rPr>
          <w:rFonts w:ascii="Times New Roman" w:hAnsi="Times New Roman"/>
          <w:sz w:val="24"/>
        </w:rPr>
        <w:t xml:space="preserve">, razlika se iskazuje kao priljev. Ako se </w:t>
      </w:r>
      <w:proofErr w:type="spellStart"/>
      <w:r>
        <w:rPr>
          <w:rFonts w:ascii="Times New Roman" w:hAnsi="Times New Roman"/>
          <w:sz w:val="24"/>
        </w:rPr>
        <w:t>kolateral</w:t>
      </w:r>
      <w:proofErr w:type="spellEnd"/>
      <w:r>
        <w:rPr>
          <w:rFonts w:ascii="Times New Roman" w:hAnsi="Times New Roman"/>
          <w:sz w:val="24"/>
        </w:rPr>
        <w:t xml:space="preserve"> koji će se primiti ne smatra likvidnom imovinom, odljev se iskazuje u cijelosti. U slučaju repo ugovora, ako je tržišna vrijednost imovine koja će se dati u zajam kao </w:t>
      </w:r>
      <w:proofErr w:type="spellStart"/>
      <w:r>
        <w:rPr>
          <w:rFonts w:ascii="Times New Roman" w:hAnsi="Times New Roman"/>
          <w:sz w:val="24"/>
        </w:rPr>
        <w:t>kolateral</w:t>
      </w:r>
      <w:proofErr w:type="spellEnd"/>
      <w:r>
        <w:rPr>
          <w:rFonts w:ascii="Times New Roman" w:hAnsi="Times New Roman"/>
          <w:sz w:val="24"/>
        </w:rPr>
        <w:t xml:space="preserve"> nakon primjene povezanog korektivnog faktora za potrebe izračuna koeficijenta </w:t>
      </w:r>
      <w:proofErr w:type="spellStart"/>
      <w:r>
        <w:rPr>
          <w:rFonts w:ascii="Times New Roman" w:hAnsi="Times New Roman"/>
          <w:sz w:val="24"/>
        </w:rPr>
        <w:t>likvidnosne</w:t>
      </w:r>
      <w:proofErr w:type="spellEnd"/>
      <w:r>
        <w:rPr>
          <w:rFonts w:ascii="Times New Roman" w:hAnsi="Times New Roman"/>
          <w:sz w:val="24"/>
        </w:rPr>
        <w:t xml:space="preserve"> pokrivenosti (ako se </w:t>
      </w:r>
      <w:r>
        <w:rPr>
          <w:rFonts w:ascii="Times New Roman" w:hAnsi="Times New Roman"/>
          <w:sz w:val="24"/>
        </w:rPr>
        <w:lastRenderedPageBreak/>
        <w:t xml:space="preserve">imovina smatra likvidnom imovinom) veća od novčanog iznosa koji će se primiti, razliku je potrebno iskazati kao odljev u prethodno navedenom retku. Ako je iznos koji se prima manji od tržišne vrijednosti imovine (nakon primjene korektivnog faktora za potrebe izračuna koeficijenta </w:t>
      </w:r>
      <w:proofErr w:type="spellStart"/>
      <w:r>
        <w:rPr>
          <w:rFonts w:ascii="Times New Roman" w:hAnsi="Times New Roman"/>
          <w:sz w:val="24"/>
        </w:rPr>
        <w:t>likvidnosne</w:t>
      </w:r>
      <w:proofErr w:type="spellEnd"/>
      <w:r>
        <w:rPr>
          <w:rFonts w:ascii="Times New Roman" w:hAnsi="Times New Roman"/>
          <w:sz w:val="24"/>
        </w:rPr>
        <w:t xml:space="preserve"> pokrivenosti) koja će se dati u zajam kao </w:t>
      </w:r>
      <w:proofErr w:type="spellStart"/>
      <w:r>
        <w:rPr>
          <w:rFonts w:ascii="Times New Roman" w:hAnsi="Times New Roman"/>
          <w:sz w:val="24"/>
        </w:rPr>
        <w:t>kolateral</w:t>
      </w:r>
      <w:proofErr w:type="spellEnd"/>
      <w:r>
        <w:rPr>
          <w:rFonts w:ascii="Times New Roman" w:hAnsi="Times New Roman"/>
          <w:sz w:val="24"/>
        </w:rPr>
        <w:t xml:space="preserve">, razlika se iskazuje kao priljev. U slučaju zamjene kolaterala, ako na temelju neto učinka početne zamjene likvidne imovine (uzimajući u obzir korektivne faktore za potrebe izračuna koeficijenta </w:t>
      </w:r>
      <w:proofErr w:type="spellStart"/>
      <w:r>
        <w:rPr>
          <w:rFonts w:ascii="Times New Roman" w:hAnsi="Times New Roman"/>
          <w:sz w:val="24"/>
        </w:rPr>
        <w:t>likvidnosne</w:t>
      </w:r>
      <w:proofErr w:type="spellEnd"/>
      <w:r>
        <w:rPr>
          <w:rFonts w:ascii="Times New Roman" w:hAnsi="Times New Roman"/>
          <w:sz w:val="24"/>
        </w:rPr>
        <w:t xml:space="preserve"> pokrivenosti) nastaje odljev, taj se odljev iskazuje u prethodno navedenom retku.</w:t>
      </w:r>
    </w:p>
    <w:p w14:paraId="091EC26E" w14:textId="3A60A065" w:rsidR="006E48EA" w:rsidRPr="000B6B22" w:rsidRDefault="006E48EA" w:rsidP="009D4EFF">
      <w:pPr>
        <w:spacing w:before="0"/>
        <w:ind w:left="1376" w:right="114"/>
        <w:rPr>
          <w:rFonts w:ascii="Times New Roman" w:eastAsia="Calibri" w:hAnsi="Times New Roman"/>
          <w:sz w:val="24"/>
        </w:rPr>
      </w:pPr>
      <w:r>
        <w:rPr>
          <w:rFonts w:ascii="Times New Roman" w:hAnsi="Times New Roman"/>
          <w:sz w:val="24"/>
        </w:rPr>
        <w:t xml:space="preserve">Terminski repo ugovori, terminski obratni repo ugovori i terminski ugovori o zamjeni kolaterala koji počinju i dospijevaju u roku od 30 dana u skladu s koeficijentom </w:t>
      </w:r>
      <w:proofErr w:type="spellStart"/>
      <w:r>
        <w:rPr>
          <w:rFonts w:ascii="Times New Roman" w:hAnsi="Times New Roman"/>
          <w:sz w:val="24"/>
        </w:rPr>
        <w:t>likvidnosne</w:t>
      </w:r>
      <w:proofErr w:type="spellEnd"/>
      <w:r>
        <w:rPr>
          <w:rFonts w:ascii="Times New Roman" w:hAnsi="Times New Roman"/>
          <w:sz w:val="24"/>
        </w:rPr>
        <w:t xml:space="preserve"> pokrivenosti ne utječu na koeficijent </w:t>
      </w:r>
      <w:proofErr w:type="spellStart"/>
      <w:r>
        <w:rPr>
          <w:rFonts w:ascii="Times New Roman" w:hAnsi="Times New Roman"/>
          <w:sz w:val="24"/>
        </w:rPr>
        <w:t>likvidnosne</w:t>
      </w:r>
      <w:proofErr w:type="spellEnd"/>
      <w:r>
        <w:rPr>
          <w:rFonts w:ascii="Times New Roman" w:hAnsi="Times New Roman"/>
          <w:sz w:val="24"/>
        </w:rPr>
        <w:t xml:space="preserve"> pokrivenosti banke i može ih se zanemariti.</w:t>
      </w:r>
    </w:p>
    <w:p w14:paraId="537D6E48" w14:textId="496BE22D" w:rsidR="00F553D3"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13.</w:t>
      </w:r>
      <w:r>
        <w:rPr>
          <w:rFonts w:ascii="Times New Roman" w:hAnsi="Times New Roman"/>
          <w:sz w:val="24"/>
        </w:rPr>
        <w:tab/>
        <w:t>Stablo odlučivanja za odjeljak 1. obrasca C 73.00 Priloga XXIV.; stablo odlučivanja ne dovodi u pitanje izvješćivanje o bilješkama. Stablo odlučivanja dio je uputa za određivanje prioriteta u pogledu kriterija procjene za raspoređivanje svake iskazane stavke kako bi se osiguralo usklađeno i usporedivo izvješćivanje. Nije dovoljno koristiti samo stablo odlučivanja; kreditne institucije moraju uvijek postupati u skladu s ostalim uputama. Radi jednostavnosti u stablu odlučivanja nisu navedeni ukupni iznosi i međuzbrojevi, ali to ne znači nužno da se i njih ne iskazuje. Delegirani akt odnosi se na Delegiranu uredbu (EU)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b/>
                <w:sz w:val="24"/>
                <w:szCs w:val="24"/>
              </w:rPr>
              <w:t>#</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rFonts w:ascii="Times New Roman" w:eastAsia="Times New Roman" w:hAnsi="Times New Roman"/>
                <w:sz w:val="24"/>
                <w:szCs w:val="24"/>
              </w:rPr>
            </w:pPr>
            <w:r>
              <w:rPr>
                <w:rFonts w:ascii="Times New Roman" w:hAnsi="Times New Roman"/>
                <w:b/>
                <w:sz w:val="24"/>
                <w:szCs w:val="24"/>
              </w:rPr>
              <w:t>Stavka</w:t>
            </w:r>
          </w:p>
        </w:tc>
        <w:tc>
          <w:tcPr>
            <w:tcW w:w="1305" w:type="dxa"/>
            <w:shd w:val="clear" w:color="auto" w:fill="auto"/>
            <w:vAlign w:val="center"/>
          </w:tcPr>
          <w:p w14:paraId="7DCCCD1A" w14:textId="77777777" w:rsidR="008D2CDE" w:rsidRPr="000B6B22" w:rsidRDefault="008D2CDE" w:rsidP="009D4EFF">
            <w:pPr>
              <w:pStyle w:val="TableParagraph"/>
              <w:spacing w:after="120"/>
              <w:ind w:left="267"/>
              <w:jc w:val="both"/>
              <w:rPr>
                <w:rFonts w:ascii="Times New Roman" w:eastAsia="Times New Roman" w:hAnsi="Times New Roman"/>
                <w:sz w:val="24"/>
                <w:szCs w:val="24"/>
              </w:rPr>
            </w:pPr>
            <w:r>
              <w:rPr>
                <w:rFonts w:ascii="Times New Roman" w:hAnsi="Times New Roman"/>
                <w:b/>
                <w:sz w:val="24"/>
                <w:szCs w:val="24"/>
              </w:rPr>
              <w:t>Odluka</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b/>
                <w:sz w:val="24"/>
                <w:szCs w:val="24"/>
              </w:rPr>
              <w:t>Izvješćivanje</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Transakcija s odgođenim datumom namire</w:t>
            </w:r>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br.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br.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Terminska transakcija sklopljena nakon datuma izvješćivanja</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Ne izvješćuje se</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rFonts w:ascii="Times New Roman" w:hAnsi="Times New Roman"/>
                <w:sz w:val="24"/>
                <w:szCs w:val="24"/>
              </w:rPr>
            </w:pPr>
            <w:r>
              <w:rPr>
                <w:rFonts w:ascii="Times New Roman" w:hAnsi="Times New Roman"/>
                <w:sz w:val="24"/>
                <w:szCs w:val="24"/>
              </w:rPr>
              <w:t>br.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Terminska transakcija koja počinje u roku od 30 dana i dospijeva nakon 30 dana ako odljev nastaje s osnove inicijalne komponente transakcije</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sz w:val="24"/>
                <w:szCs w:val="24"/>
              </w:rPr>
              <w:t xml:space="preserve"> ID 1.1.8.6.</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b/>
                <w:sz w:val="24"/>
                <w:szCs w:val="24"/>
              </w:rPr>
              <w:t>Ne izvješćuje se</w:t>
            </w:r>
            <w:r>
              <w:rPr>
                <w:rFonts w:ascii="Times New Roman" w:hAnsi="Times New Roman"/>
                <w:sz w:val="24"/>
                <w:szCs w:val="24"/>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Stavka za koju su potrebni dodatni odljevi u skladu s člankom 30. Delegiranog akta?</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2262A07A" w14:textId="12CEC874" w:rsidR="008D2CDE" w:rsidRPr="000B6B22" w:rsidRDefault="008D2CDE" w:rsidP="009D4EFF">
            <w:pPr>
              <w:pStyle w:val="TableParagraph"/>
              <w:spacing w:after="120"/>
              <w:ind w:left="253" w:right="114" w:hanging="3"/>
              <w:jc w:val="both"/>
              <w:rPr>
                <w:rFonts w:ascii="Times New Roman" w:eastAsia="Times New Roman" w:hAnsi="Times New Roman"/>
                <w:sz w:val="24"/>
                <w:szCs w:val="24"/>
              </w:rPr>
            </w:pPr>
            <w:r>
              <w:rPr>
                <w:rFonts w:ascii="Times New Roman" w:hAnsi="Times New Roman"/>
                <w:sz w:val="24"/>
                <w:szCs w:val="24"/>
              </w:rPr>
              <w:t>br. 5 i naknadno br. 51</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br.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Depoziti stanovništva u skladu s člankom 411. točkom 2. Uredbe (EU) 575/2013?</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br.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Otkazani depozit s preostalim rokom dospijeća najviše 30 kalendarskih dana i ako je isplata dogovorena s drugom kreditnom institucijom?</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1.1.1.2.</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br.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Depozit u skladu s člankom 25. stavkom 4. Delegiranog akta?</w:t>
            </w:r>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rFonts w:ascii="Times New Roman" w:eastAsia="Times New Roman" w:hAnsi="Times New Roman"/>
                <w:sz w:val="24"/>
                <w:szCs w:val="24"/>
              </w:rPr>
            </w:pPr>
            <w:r>
              <w:rPr>
                <w:rFonts w:ascii="Times New Roman" w:hAnsi="Times New Roman"/>
                <w:sz w:val="24"/>
                <w:szCs w:val="24"/>
              </w:rPr>
              <w:t>ID 1.1.1.1.</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br.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8</w:t>
            </w:r>
          </w:p>
        </w:tc>
        <w:tc>
          <w:tcPr>
            <w:tcW w:w="5550"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Depozit u skladu s člankom 25. stavkom 5. Delegiranog akta?</w:t>
            </w:r>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1.1.1.6.</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br.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Depozit u skladu s člankom 25. stavkom 2. Delegiranog akta?</w:t>
            </w:r>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69952686" w14:textId="5DE1E849" w:rsidR="008D2CDE" w:rsidRPr="000B6B22" w:rsidRDefault="008D2CDE" w:rsidP="009D4EFF">
            <w:pPr>
              <w:pStyle w:val="TableParagraph"/>
              <w:spacing w:after="120"/>
              <w:ind w:left="258" w:right="121"/>
              <w:jc w:val="both"/>
              <w:rPr>
                <w:rFonts w:ascii="Times New Roman" w:eastAsia="Times New Roman" w:hAnsi="Times New Roman"/>
                <w:sz w:val="24"/>
                <w:szCs w:val="24"/>
              </w:rPr>
            </w:pPr>
            <w:r>
              <w:rPr>
                <w:rFonts w:ascii="Times New Roman" w:hAnsi="Times New Roman"/>
                <w:sz w:val="24"/>
                <w:szCs w:val="24"/>
              </w:rPr>
              <w:t>Rasporediti u jednu relevantnu stavku točke ID 1.1.1.3.</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Depozit u skladu s člankom 24. stavkom 4. Delegiranog akta?</w:t>
            </w:r>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sz w:val="24"/>
                <w:szCs w:val="24"/>
              </w:rPr>
              <w:t>ID 1.1.1.5.</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Depozit u skladu s člankom 24. stavkom 1. Delegiranog akta?</w:t>
            </w:r>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1.1.1.4.</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1.1.1.7.</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rFonts w:ascii="Times New Roman" w:eastAsia="Times New Roman" w:hAnsi="Times New Roman"/>
                <w:sz w:val="24"/>
                <w:szCs w:val="24"/>
              </w:rPr>
            </w:pPr>
            <w:r>
              <w:rPr>
                <w:rFonts w:ascii="Times New Roman" w:hAnsi="Times New Roman"/>
                <w:sz w:val="24"/>
                <w:szCs w:val="24"/>
              </w:rPr>
              <w:t>Obveza koja dospijeva, čiju isplatu može zahtijevati izdavatelj ili pružatelj izvora financiranja ili koja podrazumijeva očekivanje pružatelja financiranja da će kreditna institucija otplatiti obvezu u sljedećih 30 kalendarskih dana?</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Obveza koje proizlazi iz vlastitih troškova poslovanja institucije?</w:t>
            </w:r>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1.1.8.1.</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Obveza u obliku obveznice koja se prodaje isključivo na tržištu proizvoda i usluga za stanovništvo i drži na računu stanovništva u skladu s člankom 28. stavkom 6. delegiranog akta?</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34290030" w14:textId="77777777" w:rsidR="008D2CDE" w:rsidRPr="000B6B22" w:rsidRDefault="008D2CDE" w:rsidP="009D4EFF">
            <w:pPr>
              <w:pStyle w:val="TableParagraph"/>
              <w:spacing w:after="120"/>
              <w:ind w:left="243" w:right="106" w:hanging="1"/>
              <w:jc w:val="both"/>
              <w:rPr>
                <w:rFonts w:ascii="Times New Roman" w:eastAsia="Times New Roman" w:hAnsi="Times New Roman"/>
                <w:sz w:val="24"/>
                <w:szCs w:val="24"/>
              </w:rPr>
            </w:pPr>
            <w:r>
              <w:rPr>
                <w:rFonts w:ascii="Times New Roman" w:hAnsi="Times New Roman"/>
                <w:sz w:val="24"/>
                <w:szCs w:val="24"/>
              </w:rPr>
              <w:t>Slijediti put za depozite stanovništva (tj. ako je odgovor potvrdan za br. 5 i postupiti na odgovarajući način)</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Obveza u obliku dužničkog vrijednosnog papira?</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ID 1.1.8.2.</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Depozit primljen kao </w:t>
            </w:r>
            <w:proofErr w:type="spellStart"/>
            <w:r>
              <w:rPr>
                <w:rFonts w:ascii="Times New Roman" w:hAnsi="Times New Roman"/>
                <w:sz w:val="24"/>
                <w:szCs w:val="24"/>
              </w:rPr>
              <w:t>kolateral</w:t>
            </w:r>
            <w:proofErr w:type="spellEnd"/>
            <w:r>
              <w:rPr>
                <w:rFonts w:ascii="Times New Roman" w:hAnsi="Times New Roman"/>
                <w:sz w:val="24"/>
                <w:szCs w:val="24"/>
              </w:rPr>
              <w:t>?</w:t>
            </w:r>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0D898C14" w14:textId="77BA27EB"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Rasporediti po relevantnim stavkama točke ID 1.1.5.</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Depozit proizlazi iz korespondentnog bankarstva ili pružanja usluga glavnog brokera?</w:t>
            </w:r>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ID1.1.4.1</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Operativni depozit u skladu s člankom 27. Delegiranog akta?</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Drži se u kontekstu institucionalnog sustava zaštite ili mreže zadruga?</w:t>
            </w:r>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rFonts w:ascii="Times New Roman" w:eastAsia="Times New Roman" w:hAnsi="Times New Roman"/>
                <w:sz w:val="24"/>
                <w:szCs w:val="24"/>
              </w:rPr>
            </w:pPr>
            <w:r>
              <w:rPr>
                <w:rFonts w:ascii="Times New Roman" w:hAnsi="Times New Roman"/>
                <w:sz w:val="24"/>
                <w:szCs w:val="24"/>
              </w:rPr>
              <w:t>br.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Tretira se kao likvidna imovina kreditne institucije deponenta?</w:t>
            </w:r>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1.1.2.2.2.</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Drži se radi dobivanja usluga poravnanja gotovinskih transakcija i usluga središnje kreditne institucije u okviru mreže?</w:t>
            </w:r>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1.1.2.4.</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1.1.2.2.1.</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rFonts w:ascii="Times New Roman" w:eastAsia="Times New Roman" w:hAnsi="Times New Roman"/>
                <w:sz w:val="24"/>
                <w:szCs w:val="24"/>
              </w:rPr>
            </w:pPr>
            <w:r>
              <w:rPr>
                <w:rFonts w:ascii="Times New Roman" w:hAnsi="Times New Roman"/>
                <w:sz w:val="24"/>
                <w:szCs w:val="24"/>
              </w:rPr>
              <w:t>Drži se radi dobivanja usluga poravnanja, skrbništva, upravljanja gotovinom ili drugih sličnih usluga u kontekstu postojanog operativnog odnosa?</w:t>
            </w:r>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rFonts w:ascii="Times New Roman" w:eastAsia="Times New Roman" w:hAnsi="Times New Roman"/>
                <w:sz w:val="24"/>
                <w:szCs w:val="24"/>
              </w:rPr>
            </w:pPr>
            <w:r>
              <w:rPr>
                <w:rFonts w:ascii="Times New Roman" w:hAnsi="Times New Roman"/>
                <w:sz w:val="24"/>
                <w:szCs w:val="24"/>
              </w:rPr>
              <w:t>Rasporediti u jednu relevantnu stavku točke ID 1.1.2.1.</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rFonts w:ascii="Times New Roman" w:eastAsia="Times New Roman" w:hAnsi="Times New Roman"/>
                <w:sz w:val="24"/>
                <w:szCs w:val="24"/>
              </w:rPr>
            </w:pPr>
            <w:r>
              <w:rPr>
                <w:rFonts w:ascii="Times New Roman" w:hAnsi="Times New Roman"/>
                <w:sz w:val="24"/>
                <w:szCs w:val="24"/>
              </w:rPr>
              <w:t>Drži se u kontekstu (drugog) postojanog operativnog odnosa s nefinancijskim klijentima?</w:t>
            </w:r>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1.1.2.3.</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rFonts w:ascii="Times New Roman"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rFonts w:ascii="Times New Roman" w:hAnsi="Times New Roman"/>
                <w:sz w:val="24"/>
                <w:szCs w:val="24"/>
              </w:rPr>
            </w:pPr>
            <w:r>
              <w:rPr>
                <w:rFonts w:ascii="Times New Roman" w:hAnsi="Times New Roman"/>
                <w:sz w:val="24"/>
                <w:szCs w:val="24"/>
              </w:rPr>
              <w:t>Višak operativnih depozita?</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59D79FB9" w14:textId="77777777"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Rasporediti u jednu relevantnu stavku točke ID 1.1.3.</w:t>
            </w:r>
          </w:p>
        </w:tc>
      </w:tr>
      <w:tr w:rsidR="00B47B7D" w:rsidRPr="000B6B22" w14:paraId="2AB9D9FB" w14:textId="77777777" w:rsidTr="0059273D">
        <w:tc>
          <w:tcPr>
            <w:tcW w:w="529" w:type="dxa"/>
            <w:vMerge/>
            <w:shd w:val="clear" w:color="auto" w:fill="auto"/>
            <w:vAlign w:val="center"/>
          </w:tcPr>
          <w:p w14:paraId="59F97FC8" w14:textId="77777777" w:rsidR="008D2CDE" w:rsidRPr="007F2F22" w:rsidRDefault="008D2CDE" w:rsidP="009D4EFF">
            <w:pPr>
              <w:pStyle w:val="TableParagraph"/>
              <w:spacing w:after="120"/>
              <w:ind w:left="7"/>
              <w:jc w:val="both"/>
              <w:rPr>
                <w:rFonts w:ascii="Times New Roman" w:hAnsi="Times New Roman"/>
                <w:sz w:val="24"/>
                <w:szCs w:val="24"/>
              </w:rPr>
            </w:pPr>
          </w:p>
        </w:tc>
        <w:tc>
          <w:tcPr>
            <w:tcW w:w="5550" w:type="dxa"/>
            <w:vMerge/>
            <w:shd w:val="clear" w:color="auto" w:fill="auto"/>
            <w:vAlign w:val="center"/>
          </w:tcPr>
          <w:p w14:paraId="53A7F977" w14:textId="77777777" w:rsidR="008D2CDE" w:rsidRPr="007F2F22" w:rsidRDefault="008D2CDE" w:rsidP="009D4EFF">
            <w:pPr>
              <w:pStyle w:val="TableParagraph"/>
              <w:spacing w:after="120"/>
              <w:ind w:left="243"/>
              <w:jc w:val="both"/>
              <w:rPr>
                <w:rFonts w:ascii="Times New Roman" w:hAnsi="Times New Roman"/>
                <w:sz w:val="24"/>
                <w:szCs w:val="24"/>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br.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Drugi depoziti?</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Depoziti financijskih klijenata?</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1.1.4.2.</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6676673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Rasporediti u jednu relevantnu stavku točke ID 1.1.4.3.</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Obveza s osnove transakcija osiguranih kolateralom i transakcija ovisnih o kretanju na tržištu kapitala, osim izvedenica i zamjena kolaterala?</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74BEE5C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Rasporediti u jednu relevantnu stavku točke ID 1.2.</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Obveza s osnove zamjene kolaterala?</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30763475" w14:textId="65E21513" w:rsidR="008D2CDE" w:rsidRPr="000B6B22" w:rsidRDefault="008D2CDE" w:rsidP="009D4EFF">
            <w:pPr>
              <w:pStyle w:val="TableParagraph"/>
              <w:spacing w:after="120"/>
              <w:ind w:left="327" w:right="190" w:firstLine="31"/>
              <w:jc w:val="both"/>
              <w:rPr>
                <w:rFonts w:ascii="Times New Roman" w:eastAsia="Times New Roman" w:hAnsi="Times New Roman"/>
                <w:sz w:val="24"/>
                <w:szCs w:val="24"/>
              </w:rPr>
            </w:pPr>
            <w:r>
              <w:rPr>
                <w:rFonts w:ascii="Times New Roman" w:hAnsi="Times New Roman"/>
                <w:sz w:val="24"/>
                <w:szCs w:val="24"/>
              </w:rPr>
              <w:t>Rasporediti u jednu relevantnu stavku obrasca C75.01 i točke ID 1.3., prema potrebi.</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Obveza proizlazi iz odljeva s osnove izvedenica u </w:t>
            </w:r>
            <w:r>
              <w:rPr>
                <w:rFonts w:ascii="Times New Roman" w:hAnsi="Times New Roman"/>
                <w:sz w:val="24"/>
                <w:szCs w:val="24"/>
              </w:rPr>
              <w:lastRenderedPageBreak/>
              <w:t>skladu s člankom 30. stavkom 4. Delegiranog akta?</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lastRenderedPageBreak/>
              <w:t>Da</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1.1.5.5.</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br.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rFonts w:ascii="Times New Roman" w:eastAsia="Calibri" w:hAnsi="Times New Roman"/>
                <w:sz w:val="24"/>
              </w:rPr>
            </w:pPr>
            <w:r>
              <w:rPr>
                <w:rFonts w:ascii="Times New Roman" w:hAnsi="Times New Roman"/>
                <w:sz w:val="24"/>
              </w:rPr>
              <w:t>30</w:t>
            </w:r>
          </w:p>
        </w:tc>
        <w:tc>
          <w:tcPr>
            <w:tcW w:w="5550" w:type="dxa"/>
            <w:vMerge w:val="restart"/>
            <w:shd w:val="clear" w:color="auto" w:fill="auto"/>
            <w:vAlign w:val="center"/>
          </w:tcPr>
          <w:p w14:paraId="0D850978"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Neka druga obveza koja dospijeva u sljedećih 30 dana?</w:t>
            </w:r>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ID 1.1.8.3.</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br. 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rFonts w:ascii="Times New Roman" w:eastAsia="Calibri" w:hAnsi="Times New Roman"/>
                <w:sz w:val="24"/>
              </w:rPr>
            </w:pPr>
            <w:r>
              <w:rPr>
                <w:rFonts w:ascii="Times New Roman" w:hAnsi="Times New Roman"/>
                <w:sz w:val="24"/>
              </w:rPr>
              <w:t>31</w:t>
            </w:r>
          </w:p>
        </w:tc>
        <w:tc>
          <w:tcPr>
            <w:tcW w:w="5550" w:type="dxa"/>
            <w:shd w:val="clear" w:color="auto" w:fill="auto"/>
            <w:vAlign w:val="center"/>
          </w:tcPr>
          <w:p w14:paraId="087525C7"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Ugovorne obveze financiranja nefinancijskih klijenata koje dospijevaju u sljedećih 30 dana veće od priljeva od tih klijenata?</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0515D033"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Jedna os sljedećih točaka: 1.1.8.4.1. do 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br. 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rFonts w:ascii="Times New Roman" w:eastAsia="Calibri" w:hAnsi="Times New Roman"/>
                <w:sz w:val="24"/>
              </w:rPr>
            </w:pPr>
            <w:r>
              <w:rPr>
                <w:rFonts w:ascii="Times New Roman" w:hAnsi="Times New Roman"/>
                <w:sz w:val="24"/>
              </w:rPr>
              <w:t>32</w:t>
            </w:r>
          </w:p>
        </w:tc>
        <w:tc>
          <w:tcPr>
            <w:tcW w:w="5550" w:type="dxa"/>
            <w:vMerge w:val="restart"/>
            <w:shd w:val="clear" w:color="auto" w:fill="auto"/>
            <w:vAlign w:val="center"/>
          </w:tcPr>
          <w:p w14:paraId="108B8472"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Drugi prethodno nespomenuti odljevi koji dospijevaju u sljedećih 30 dana?</w:t>
            </w:r>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ID 1.1.8.6.</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br. 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 xml:space="preserve">Neiskorišteni iznos koji se može povući iz obvezujuće kreditne i </w:t>
            </w:r>
            <w:proofErr w:type="spellStart"/>
            <w:r>
              <w:rPr>
                <w:rFonts w:ascii="Times New Roman" w:hAnsi="Times New Roman"/>
                <w:sz w:val="24"/>
                <w:szCs w:val="24"/>
              </w:rPr>
              <w:t>likvidnosne</w:t>
            </w:r>
            <w:proofErr w:type="spellEnd"/>
            <w:r>
              <w:rPr>
                <w:rFonts w:ascii="Times New Roman" w:hAnsi="Times New Roman"/>
                <w:sz w:val="24"/>
                <w:szCs w:val="24"/>
              </w:rPr>
              <w:t xml:space="preserve"> linije u skladu s člankom 31. Delegiranog akta?</w:t>
            </w:r>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Obvezujuća kreditna linija?</w:t>
            </w:r>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U okviru institucionalnog sustava zaštite ili mreže zadruga koji institucija deponent tretira kao likvidnu imovinu?</w:t>
            </w:r>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62CD1058"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1.1.6.1.6.</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U okviru grupe ili institucionalnog sustava zaštite na koji se primjenjuje povlašteni tretman?</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1.1.6.1.5.</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2BA8C028" w14:textId="77777777" w:rsidR="008D2CDE" w:rsidRPr="000B6B22" w:rsidRDefault="008D2CDE" w:rsidP="009D4EFF">
            <w:pPr>
              <w:pStyle w:val="TableParagraph"/>
              <w:spacing w:after="120"/>
              <w:ind w:left="298" w:right="165" w:firstLine="3"/>
              <w:jc w:val="both"/>
              <w:rPr>
                <w:rFonts w:ascii="Times New Roman" w:eastAsia="Times New Roman" w:hAnsi="Times New Roman"/>
                <w:sz w:val="24"/>
                <w:szCs w:val="24"/>
              </w:rPr>
            </w:pPr>
            <w:r>
              <w:rPr>
                <w:rFonts w:ascii="Times New Roman" w:hAnsi="Times New Roman"/>
                <w:sz w:val="24"/>
                <w:szCs w:val="24"/>
              </w:rPr>
              <w:t>Rasporediti u jednu relevantnu preostalu stavku točke ID 1.1.6.1.</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Obvezujuća </w:t>
            </w:r>
            <w:proofErr w:type="spellStart"/>
            <w:r>
              <w:rPr>
                <w:rFonts w:ascii="Times New Roman" w:hAnsi="Times New Roman"/>
                <w:sz w:val="24"/>
                <w:szCs w:val="24"/>
              </w:rPr>
              <w:t>likvidnosna</w:t>
            </w:r>
            <w:proofErr w:type="spellEnd"/>
            <w:r>
              <w:rPr>
                <w:rFonts w:ascii="Times New Roman" w:hAnsi="Times New Roman"/>
                <w:sz w:val="24"/>
                <w:szCs w:val="24"/>
              </w:rPr>
              <w:t xml:space="preserve"> linija?</w:t>
            </w:r>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 primjenjuje se</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rFonts w:ascii="Times New Roman" w:eastAsia="Times New Roman" w:hAnsi="Times New Roman"/>
                <w:sz w:val="24"/>
                <w:szCs w:val="24"/>
              </w:rPr>
            </w:pPr>
            <w:r>
              <w:rPr>
                <w:rFonts w:ascii="Times New Roman" w:hAnsi="Times New Roman"/>
                <w:sz w:val="24"/>
                <w:szCs w:val="24"/>
              </w:rPr>
              <w:t>Ne primjenjuje se</w:t>
            </w:r>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U okviru institucionalnog sustava zaštite ili mreže zadruga koji institucija deponent tretira kao likvidnu imovinu?</w:t>
            </w:r>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1.1.6.2.7.</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U okviru grupe ili institucionalnog sustava zaštite na koji se primjenjuje povlašteni tretman?</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1.1.6.2.6.</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SSPN-ovima?</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Rasporediti u jednu relevantnu stavku točke ID 1.1.6.2.4.</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rFonts w:ascii="Times New Roman" w:eastAsia="Times New Roman" w:hAnsi="Times New Roman"/>
                <w:sz w:val="24"/>
                <w:szCs w:val="24"/>
              </w:rPr>
            </w:pPr>
            <w:r>
              <w:rPr>
                <w:rFonts w:ascii="Times New Roman" w:hAnsi="Times New Roman"/>
                <w:sz w:val="24"/>
                <w:szCs w:val="24"/>
              </w:rPr>
              <w:t>br. 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Društvima za privatna ulaganja?</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1.1.6.2.3.</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67B132B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Rasporediti u jednu relevantnu preostalu stavku točke ID 1.1.6.2.</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Drugi proizvod ili usluga u skladu s člankom 23. Delegiranog akta?</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rFonts w:ascii="Times New Roman" w:eastAsia="Times New Roman" w:hAnsi="Times New Roman"/>
                <w:sz w:val="24"/>
                <w:szCs w:val="24"/>
              </w:rPr>
            </w:pPr>
            <w:r>
              <w:rPr>
                <w:rFonts w:ascii="Times New Roman" w:hAnsi="Times New Roman"/>
                <w:b/>
                <w:sz w:val="24"/>
                <w:szCs w:val="24"/>
              </w:rPr>
              <w:t>Ne izvješćuje se</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Povezani </w:t>
            </w:r>
            <w:proofErr w:type="spellStart"/>
            <w:r>
              <w:rPr>
                <w:rFonts w:ascii="Times New Roman" w:hAnsi="Times New Roman"/>
                <w:sz w:val="24"/>
                <w:szCs w:val="24"/>
              </w:rPr>
              <w:t>izvanbilančni</w:t>
            </w:r>
            <w:proofErr w:type="spellEnd"/>
            <w:r>
              <w:rPr>
                <w:rFonts w:ascii="Times New Roman" w:hAnsi="Times New Roman"/>
                <w:sz w:val="24"/>
                <w:szCs w:val="24"/>
              </w:rPr>
              <w:t xml:space="preserve"> proizvodi s osnove financiranja trgovine?</w:t>
            </w:r>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ID1.1.7.8</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Neiskorišteni krediti i predujmovi velikim klijentima?</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1.1.7.2.</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Hipoteke koje su ugovorene, ali nisu još iskorištene</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1.1.7.3.</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Planirani odljevi povezani s obnavljanjem ili odobravanjem novih kredita stanovništvu i velikim klijentima?</w:t>
            </w:r>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1.1.7.6.</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Kreditne kartice?</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1.1.7.4.</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Prekoračenja po računu?</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ID 1.1.7.5.</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Obveze po izvedenicama?</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ID1.1.7.7</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Druge </w:t>
            </w:r>
            <w:proofErr w:type="spellStart"/>
            <w:r>
              <w:rPr>
                <w:rFonts w:ascii="Times New Roman" w:hAnsi="Times New Roman"/>
                <w:sz w:val="24"/>
                <w:szCs w:val="24"/>
              </w:rPr>
              <w:t>izvanbilančne</w:t>
            </w:r>
            <w:proofErr w:type="spellEnd"/>
            <w:r>
              <w:rPr>
                <w:rFonts w:ascii="Times New Roman" w:hAnsi="Times New Roman"/>
                <w:sz w:val="24"/>
                <w:szCs w:val="24"/>
              </w:rPr>
              <w:t xml:space="preserve"> obveze i potencijalne obveze financiranja?</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ID1.1.7.1</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1.1.7.9.</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51</w:t>
            </w:r>
          </w:p>
        </w:tc>
        <w:tc>
          <w:tcPr>
            <w:tcW w:w="5550" w:type="dxa"/>
            <w:vMerge w:val="restart"/>
            <w:shd w:val="clear" w:color="auto" w:fill="auto"/>
            <w:vAlign w:val="center"/>
          </w:tcPr>
          <w:p w14:paraId="005A3BF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Dužnički vrijednosni papir već iskazan u stavci 1.1.8.2. obrasca C 73.00?</w:t>
            </w:r>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Ne izvješćuje se</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br.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rFonts w:ascii="Times New Roman" w:eastAsia="Times New Roman" w:hAnsi="Times New Roman"/>
                <w:sz w:val="24"/>
                <w:szCs w:val="24"/>
              </w:rPr>
            </w:pPr>
            <w:proofErr w:type="spellStart"/>
            <w:r>
              <w:rPr>
                <w:rFonts w:ascii="Times New Roman" w:hAnsi="Times New Roman"/>
                <w:sz w:val="24"/>
                <w:szCs w:val="24"/>
              </w:rPr>
              <w:t>Likvidnosni</w:t>
            </w:r>
            <w:proofErr w:type="spellEnd"/>
            <w:r>
              <w:rPr>
                <w:rFonts w:ascii="Times New Roman" w:hAnsi="Times New Roman"/>
                <w:sz w:val="24"/>
                <w:szCs w:val="24"/>
              </w:rPr>
              <w:t xml:space="preserve"> zahtjev za izvedenice u skladu s člankom 30. stavkom 4. Delegiranog akta koji je već razmatran u pitanju br. 29?</w:t>
            </w:r>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Da</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Ne izvješćuje se</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Rasporediti po relevantnim stavkama točke ID 1.1.5.</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698DC11"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lastRenderedPageBreak/>
        <w:t>1.3.</w:t>
      </w:r>
      <w:r>
        <w:rPr>
          <w:rFonts w:ascii="Times New Roman" w:hAnsi="Times New Roman"/>
          <w:sz w:val="24"/>
          <w:u w:val="none"/>
        </w:rPr>
        <w:tab/>
        <w:t>Upute za specifične stupce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6933"/>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rFonts w:ascii="Times New Roman" w:eastAsia="Verdana" w:hAnsi="Times New Roman"/>
                <w:sz w:val="24"/>
              </w:rPr>
            </w:pPr>
            <w:r>
              <w:rPr>
                <w:rFonts w:ascii="Times New Roman" w:hAnsi="Times New Roman"/>
                <w:sz w:val="24"/>
                <w:u w:color="000000"/>
              </w:rPr>
              <w:t>Stupac</w:t>
            </w:r>
          </w:p>
        </w:tc>
        <w:tc>
          <w:tcPr>
            <w:tcW w:w="7140" w:type="dxa"/>
            <w:shd w:val="clear" w:color="auto" w:fill="auto"/>
          </w:tcPr>
          <w:p w14:paraId="29D5C5E7" w14:textId="77777777" w:rsidR="006E48EA" w:rsidRPr="000B6B22" w:rsidRDefault="006E48EA">
            <w:pPr>
              <w:spacing w:before="0"/>
              <w:ind w:left="108"/>
              <w:rPr>
                <w:rFonts w:ascii="Times New Roman" w:eastAsia="Verdana" w:hAnsi="Times New Roman"/>
                <w:sz w:val="24"/>
              </w:rPr>
            </w:pPr>
            <w:r>
              <w:rPr>
                <w:rFonts w:ascii="Times New Roman" w:hAnsi="Times New Roman"/>
                <w:sz w:val="24"/>
                <w:u w:color="000000"/>
              </w:rPr>
              <w:t>Pravna osnova i upute</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0010</w:t>
            </w:r>
          </w:p>
        </w:tc>
        <w:tc>
          <w:tcPr>
            <w:tcW w:w="7140" w:type="dxa"/>
            <w:shd w:val="clear" w:color="auto" w:fill="auto"/>
          </w:tcPr>
          <w:p w14:paraId="26C75966"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Iznos</w:t>
            </w:r>
          </w:p>
          <w:p w14:paraId="277C8010" w14:textId="24DF768B" w:rsidR="006E48EA" w:rsidRPr="000B6B22" w:rsidRDefault="006E48EA">
            <w:pPr>
              <w:widowControl w:val="0"/>
              <w:tabs>
                <w:tab w:val="left" w:pos="397"/>
              </w:tabs>
              <w:spacing w:before="0"/>
              <w:ind w:left="396" w:hanging="294"/>
              <w:rPr>
                <w:rFonts w:ascii="Times New Roman" w:eastAsia="Verdana" w:hAnsi="Times New Roman"/>
                <w:sz w:val="24"/>
              </w:rPr>
            </w:pPr>
            <w:r>
              <w:rPr>
                <w:rFonts w:ascii="Times New Roman" w:hAnsi="Times New Roman"/>
                <w:sz w:val="24"/>
                <w:u w:color="000000"/>
              </w:rPr>
              <w:t>1.1.</w:t>
            </w:r>
            <w:r>
              <w:rPr>
                <w:rFonts w:ascii="Times New Roman" w:hAnsi="Times New Roman"/>
                <w:sz w:val="24"/>
                <w:u w:color="000000"/>
              </w:rPr>
              <w:tab/>
              <w:t>Upute za neosigurane transakcije/depozite:</w:t>
            </w:r>
          </w:p>
          <w:p w14:paraId="34B20675" w14:textId="2BD38B70" w:rsidR="006E48EA" w:rsidRPr="000B6B22" w:rsidRDefault="006E48EA" w:rsidP="009D4EFF">
            <w:pPr>
              <w:pStyle w:val="TableParagraph"/>
              <w:spacing w:after="120"/>
              <w:ind w:left="102" w:right="95"/>
              <w:jc w:val="both"/>
              <w:rPr>
                <w:rFonts w:ascii="Times New Roman" w:eastAsia="Times New Roman" w:hAnsi="Times New Roman"/>
                <w:sz w:val="24"/>
                <w:szCs w:val="24"/>
              </w:rPr>
            </w:pPr>
            <w:r>
              <w:rPr>
                <w:rFonts w:ascii="Times New Roman" w:hAnsi="Times New Roman"/>
                <w:sz w:val="24"/>
                <w:szCs w:val="24"/>
              </w:rPr>
              <w:t xml:space="preserve">Kreditne institucije ovdje iskazuju preostalo stanje različitih kategorija obveza i </w:t>
            </w:r>
            <w:proofErr w:type="spellStart"/>
            <w:r>
              <w:rPr>
                <w:rFonts w:ascii="Times New Roman" w:hAnsi="Times New Roman"/>
                <w:sz w:val="24"/>
                <w:szCs w:val="24"/>
              </w:rPr>
              <w:t>izvanbilančnih</w:t>
            </w:r>
            <w:proofErr w:type="spellEnd"/>
            <w:r>
              <w:rPr>
                <w:rFonts w:ascii="Times New Roman" w:hAnsi="Times New Roman"/>
                <w:sz w:val="24"/>
                <w:szCs w:val="24"/>
              </w:rPr>
              <w:t xml:space="preserve"> obveza utvrđenih u člancima od 22. do 31. Delegirane uredbe (EU) 2015/61.</w:t>
            </w:r>
          </w:p>
          <w:p w14:paraId="3F9C74E0" w14:textId="6D991277" w:rsidR="006E48EA" w:rsidRPr="000B6B22" w:rsidRDefault="006E48EA" w:rsidP="009D4EFF">
            <w:pPr>
              <w:pStyle w:val="TableParagraph"/>
              <w:spacing w:after="120"/>
              <w:ind w:left="102" w:right="97"/>
              <w:jc w:val="both"/>
              <w:rPr>
                <w:rFonts w:ascii="Times New Roman" w:eastAsia="Times New Roman" w:hAnsi="Times New Roman"/>
                <w:sz w:val="24"/>
                <w:szCs w:val="24"/>
              </w:rPr>
            </w:pPr>
            <w:r>
              <w:rPr>
                <w:rFonts w:ascii="Times New Roman" w:hAnsi="Times New Roman"/>
                <w:sz w:val="24"/>
                <w:szCs w:val="24"/>
              </w:rPr>
              <w:t xml:space="preserve">Podložno prethodnom odobrenju nadležnog tijela, u okviru svake kategorije odljeva, iznos svake stavke iskazane u stupcu 0010 obrasca C 73.00 Priloga XXIV. </w:t>
            </w:r>
            <w:proofErr w:type="spellStart"/>
            <w:r>
              <w:rPr>
                <w:rFonts w:ascii="Times New Roman" w:hAnsi="Times New Roman"/>
                <w:sz w:val="24"/>
                <w:szCs w:val="24"/>
              </w:rPr>
              <w:t>netira</w:t>
            </w:r>
            <w:proofErr w:type="spellEnd"/>
            <w:r>
              <w:rPr>
                <w:rFonts w:ascii="Times New Roman" w:hAnsi="Times New Roman"/>
                <w:sz w:val="24"/>
                <w:szCs w:val="24"/>
              </w:rPr>
              <w:t xml:space="preserve"> se oduzimanjem relevantnog iznosa međuovisnog priljeva u skladu s člankom 26.</w:t>
            </w:r>
          </w:p>
          <w:p w14:paraId="5C6EF840" w14:textId="024066ED" w:rsidR="006E48EA" w:rsidRPr="000B6B22" w:rsidRDefault="006E48EA" w:rsidP="009D4EFF">
            <w:pPr>
              <w:widowControl w:val="0"/>
              <w:tabs>
                <w:tab w:val="left" w:pos="397"/>
              </w:tabs>
              <w:spacing w:before="0"/>
              <w:ind w:left="396" w:hanging="294"/>
              <w:rPr>
                <w:rFonts w:ascii="Times New Roman" w:hAnsi="Times New Roman"/>
                <w:sz w:val="24"/>
              </w:rPr>
            </w:pPr>
            <w:r>
              <w:rPr>
                <w:rFonts w:ascii="Times New Roman" w:hAnsi="Times New Roman"/>
                <w:sz w:val="24"/>
                <w:u w:color="000000"/>
              </w:rPr>
              <w:t>1.2.</w:t>
            </w:r>
            <w:r>
              <w:rPr>
                <w:rFonts w:ascii="Times New Roman" w:hAnsi="Times New Roman"/>
                <w:sz w:val="24"/>
                <w:u w:color="000000"/>
              </w:rPr>
              <w:tab/>
              <w:t>Upute za transakcije osigurane kolateralom i transakcije ovisne o kretanju na tržištu kapitala:</w:t>
            </w:r>
          </w:p>
          <w:p w14:paraId="28368665" w14:textId="5133B1F1" w:rsidR="006E48EA" w:rsidRPr="000B6B22" w:rsidRDefault="006E48EA">
            <w:pPr>
              <w:pStyle w:val="TableParagraph"/>
              <w:spacing w:after="120"/>
              <w:ind w:left="102" w:right="95"/>
              <w:jc w:val="both"/>
              <w:rPr>
                <w:rFonts w:ascii="Times New Roman" w:eastAsia="Verdana" w:hAnsi="Times New Roman"/>
                <w:sz w:val="24"/>
                <w:szCs w:val="24"/>
              </w:rPr>
            </w:pPr>
            <w:r>
              <w:rPr>
                <w:rFonts w:ascii="Times New Roman" w:hAnsi="Times New Roman"/>
                <w:sz w:val="24"/>
                <w:szCs w:val="24"/>
              </w:rPr>
              <w:t>Kreditne institucije ovdje iskazuju preostalo stanje obveza koje predstavljaju gotovinsku komponentu osigurane transakcije u skladu s člankom 22. stavkom 2. Delegirane uredbe (EU) 2015/61.</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0020</w:t>
            </w:r>
          </w:p>
        </w:tc>
        <w:tc>
          <w:tcPr>
            <w:tcW w:w="7140" w:type="dxa"/>
            <w:shd w:val="clear" w:color="auto" w:fill="auto"/>
          </w:tcPr>
          <w:p w14:paraId="559199C0"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Tržišna vrijednost odobrenog kolaterala</w:t>
            </w:r>
          </w:p>
          <w:p w14:paraId="269115EF" w14:textId="7BB94259" w:rsidR="006E48EA" w:rsidRPr="000B6B22" w:rsidRDefault="006E48EA" w:rsidP="009D4EFF">
            <w:pPr>
              <w:pStyle w:val="TableParagraph"/>
              <w:spacing w:after="120"/>
              <w:ind w:left="102"/>
              <w:jc w:val="both"/>
              <w:rPr>
                <w:rFonts w:ascii="Times New Roman" w:eastAsia="Times New Roman" w:hAnsi="Times New Roman"/>
                <w:sz w:val="24"/>
                <w:szCs w:val="24"/>
              </w:rPr>
            </w:pPr>
            <w:r>
              <w:rPr>
                <w:rFonts w:ascii="Times New Roman" w:hAnsi="Times New Roman"/>
                <w:sz w:val="24"/>
                <w:szCs w:val="24"/>
                <w:u w:color="000000"/>
              </w:rPr>
              <w:t>Upute za transakcije osigurane kolateralom i transakcije ovisne o kretanju na tržištu kapitala:</w:t>
            </w:r>
          </w:p>
          <w:p w14:paraId="40F3F30A" w14:textId="0D334FA4" w:rsidR="006E48EA" w:rsidRPr="000B6B22" w:rsidRDefault="006E48EA" w:rsidP="009D4EFF">
            <w:pPr>
              <w:pStyle w:val="TableParagraph"/>
              <w:spacing w:after="120"/>
              <w:ind w:left="102" w:right="98"/>
              <w:jc w:val="both"/>
              <w:rPr>
                <w:rFonts w:ascii="Times New Roman" w:eastAsia="Times New Roman" w:hAnsi="Times New Roman"/>
                <w:sz w:val="24"/>
                <w:szCs w:val="24"/>
              </w:rPr>
            </w:pPr>
            <w:r>
              <w:rPr>
                <w:rFonts w:ascii="Times New Roman" w:hAnsi="Times New Roman"/>
                <w:sz w:val="24"/>
                <w:szCs w:val="24"/>
              </w:rPr>
              <w:t>Kreditne institucije ovdje iskazuju tržišnu vrijednost odobrenog kolaterala koja se računa kao sadašnja tržišna vrijednost uvećana za korektivni faktor i umanjena za tokove koji proizlaze iz realizacije povezanih zaštita u skladu s člankom 8. stavkom 5. Delegirane uredbe (EU) 2015/61 te podložno sljedećim uvjetima:</w:t>
            </w:r>
          </w:p>
          <w:p w14:paraId="69BF95AE" w14:textId="04830200" w:rsidR="006E48EA" w:rsidRPr="000B6B22" w:rsidRDefault="006E48EA" w:rsidP="009D4EFF">
            <w:pPr>
              <w:widowControl w:val="0"/>
              <w:tabs>
                <w:tab w:val="left" w:pos="823"/>
              </w:tabs>
              <w:spacing w:before="0"/>
              <w:ind w:left="822" w:right="96" w:hanging="360"/>
              <w:rPr>
                <w:rFonts w:ascii="Times New Roman" w:eastAsia="Verdana" w:hAnsi="Times New Roman"/>
                <w:sz w:val="24"/>
              </w:rPr>
            </w:pPr>
            <w:r>
              <w:rPr>
                <w:rFonts w:ascii="Times New Roman" w:hAnsi="Times New Roman"/>
                <w:sz w:val="24"/>
              </w:rPr>
              <w:t>—</w:t>
            </w:r>
            <w:r>
              <w:rPr>
                <w:rFonts w:ascii="Times New Roman" w:hAnsi="Times New Roman"/>
                <w:sz w:val="24"/>
              </w:rPr>
              <w:tab/>
              <w:t xml:space="preserve">Ako kreditna institucija može priznati samo dio svojih dionica u stranoj valuti, imovine središnje države ili banke u stranoj valuti ili imovine središnje države ili središnje banke u domaćoj valuti u okviru svoje visokokvalitetne likvidne imovine, samo se dio koji se može priznati iskazuje u stupcima za imovinu 1., 2.A i 2.B stupnja u skladu s člankom 12. stavkom 1. točkom (c) </w:t>
            </w:r>
            <w:proofErr w:type="spellStart"/>
            <w:r>
              <w:rPr>
                <w:rFonts w:ascii="Times New Roman" w:hAnsi="Times New Roman"/>
                <w:sz w:val="24"/>
              </w:rPr>
              <w:t>podtočkom</w:t>
            </w:r>
            <w:proofErr w:type="spellEnd"/>
            <w:r>
              <w:rPr>
                <w:rFonts w:ascii="Times New Roman" w:hAnsi="Times New Roman"/>
                <w:sz w:val="24"/>
              </w:rPr>
              <w:t xml:space="preserve"> ii. i člankom 10. stavkom 1. točkom (d) Delegirane uredbe (EU) 2015/61. Ako se određena imovina koristi kao </w:t>
            </w:r>
            <w:proofErr w:type="spellStart"/>
            <w:r>
              <w:rPr>
                <w:rFonts w:ascii="Times New Roman" w:hAnsi="Times New Roman"/>
                <w:sz w:val="24"/>
              </w:rPr>
              <w:t>kolateral</w:t>
            </w:r>
            <w:proofErr w:type="spellEnd"/>
            <w:r>
              <w:rPr>
                <w:rFonts w:ascii="Times New Roman" w:hAnsi="Times New Roman"/>
                <w:sz w:val="24"/>
              </w:rPr>
              <w:t>, ali u iznosu višem od dijela koji se može priznati kao likvidna imovina, višak iznosa iskazuje se u odjeljku za nelikvidnu imovinu.</w:t>
            </w:r>
          </w:p>
          <w:p w14:paraId="666E509F" w14:textId="77777777"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Pr>
                <w:rFonts w:ascii="Times New Roman" w:hAnsi="Times New Roman"/>
                <w:sz w:val="24"/>
              </w:rPr>
              <w:t>—</w:t>
            </w:r>
            <w:r>
              <w:rPr>
                <w:rFonts w:ascii="Times New Roman" w:hAnsi="Times New Roman"/>
                <w:sz w:val="24"/>
              </w:rPr>
              <w:tab/>
              <w:t>Imovina 2.A stupnja iskazuje se u odgovarajućem retku za imovinu 2.A stupnja, čak i ako se primjenjuje alternativni pristup likvidnosti (tj. imovina 2.A stupnja ne prenosi se u imovinu prvog stupnja u izvješćivanju o osiguranim transakcijama).</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0030</w:t>
            </w:r>
          </w:p>
        </w:tc>
        <w:tc>
          <w:tcPr>
            <w:tcW w:w="7140" w:type="dxa"/>
            <w:shd w:val="clear" w:color="auto" w:fill="auto"/>
          </w:tcPr>
          <w:p w14:paraId="7D9B2862" w14:textId="6BC9817C"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Vrijednost odobrenog kolaterala u skladu s člankom 9.</w:t>
            </w:r>
          </w:p>
          <w:p w14:paraId="148020B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u w:color="000000"/>
              </w:rPr>
              <w:t>Upute za transakcije osigurane kolateralom i transakcije ovisne o kretanju na tržištu kapitala:</w:t>
            </w:r>
          </w:p>
          <w:p w14:paraId="09EEFD8D" w14:textId="58B96812" w:rsidR="006E48EA" w:rsidRPr="000B6B22" w:rsidRDefault="006E48EA">
            <w:pPr>
              <w:pStyle w:val="TableParagraph"/>
              <w:spacing w:after="120"/>
              <w:ind w:left="102" w:right="97"/>
              <w:jc w:val="both"/>
              <w:rPr>
                <w:rFonts w:ascii="Times New Roman" w:eastAsia="Verdana" w:hAnsi="Times New Roman"/>
                <w:sz w:val="24"/>
                <w:szCs w:val="24"/>
              </w:rPr>
            </w:pPr>
            <w:r>
              <w:rPr>
                <w:rFonts w:ascii="Times New Roman" w:hAnsi="Times New Roman"/>
                <w:sz w:val="24"/>
                <w:szCs w:val="24"/>
              </w:rPr>
              <w:t xml:space="preserve">Kreditne institucije ovdje iskazuju vrijednost odobrenog kolaterala </w:t>
            </w:r>
            <w:r>
              <w:rPr>
                <w:rFonts w:ascii="Times New Roman" w:hAnsi="Times New Roman"/>
                <w:sz w:val="24"/>
                <w:szCs w:val="24"/>
              </w:rPr>
              <w:lastRenderedPageBreak/>
              <w:t>u skladu s člankom 9. Delegirane uredbe (EU) 2015/61. Ta se vrijednost izračunava tako što se stupac 0020 iz obrasca C 73.00 Priloga XXIV. pomnoži primjenjivim ponderom / korektivnim faktorom iz obrasca C 72.00 Priloga XXIV. prema vrsti imovine. Stupac 0030 obrasca C 73.00 Priloga XXIV. koristi se pri izračunu prilagođenog iznosa likvidne imovine u obrascu C 76.00 Priloga XXIV.</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rFonts w:ascii="Times New Roman" w:hAnsi="Times New Roman"/>
                <w:sz w:val="24"/>
                <w:szCs w:val="24"/>
              </w:rPr>
            </w:pPr>
            <w:r>
              <w:rPr>
                <w:rFonts w:ascii="Times New Roman" w:hAnsi="Times New Roman"/>
                <w:sz w:val="24"/>
                <w:szCs w:val="24"/>
              </w:rPr>
              <w:lastRenderedPageBreak/>
              <w:t>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Pr>
                <w:rFonts w:ascii="Times New Roman" w:hAnsi="Times New Roman"/>
                <w:b/>
                <w:sz w:val="24"/>
                <w:u w:color="000000"/>
              </w:rPr>
              <w:t>Standardni ponder</w:t>
            </w:r>
          </w:p>
          <w:p w14:paraId="5D7B80A9" w14:textId="36FFF792" w:rsidR="006E48EA" w:rsidRPr="000B6B22" w:rsidRDefault="006E48EA" w:rsidP="007F2F22">
            <w:pPr>
              <w:pStyle w:val="InstructionsText"/>
              <w:rPr>
                <w:rStyle w:val="FormatvorlageInstructionsTabelleText"/>
                <w:rFonts w:ascii="Times New Roman" w:eastAsia="Calibri" w:hAnsi="Times New Roman"/>
                <w:sz w:val="24"/>
              </w:rPr>
            </w:pPr>
            <w:r>
              <w:rPr>
                <w:rStyle w:val="FormatvorlageInstructionsTabelleText"/>
                <w:rFonts w:ascii="Times New Roman" w:hAnsi="Times New Roman"/>
                <w:sz w:val="24"/>
              </w:rPr>
              <w:t>Članci od 24. do 31. Delegirane uredbe (EU) 2015/61</w:t>
            </w:r>
          </w:p>
          <w:p w14:paraId="0948D84E" w14:textId="12E11048" w:rsidR="006E48EA" w:rsidRPr="000B6B22" w:rsidRDefault="006E48EA" w:rsidP="009D4EFF">
            <w:pPr>
              <w:pStyle w:val="TableParagraph"/>
              <w:spacing w:after="120"/>
              <w:jc w:val="both"/>
              <w:rPr>
                <w:rFonts w:ascii="Times New Roman" w:eastAsia="Times New Roman" w:hAnsi="Times New Roman"/>
                <w:sz w:val="24"/>
                <w:szCs w:val="24"/>
              </w:rPr>
            </w:pPr>
            <w:r>
              <w:rPr>
                <w:rStyle w:val="FormatvorlageInstructionsTabelleText"/>
                <w:rFonts w:ascii="Times New Roman" w:hAnsi="Times New Roman"/>
                <w:sz w:val="24"/>
                <w:szCs w:val="24"/>
              </w:rPr>
              <w:t>Standardni ponderi u stupcu 0040 određeni su u Delegiranoj uredbi (EU) 2015/61 i navode se samo u informativne svrhe.</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0050</w:t>
            </w:r>
          </w:p>
        </w:tc>
        <w:tc>
          <w:tcPr>
            <w:tcW w:w="7140" w:type="dxa"/>
            <w:shd w:val="clear" w:color="auto" w:fill="auto"/>
          </w:tcPr>
          <w:p w14:paraId="4B19B6B3"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Primjenjivi ponder</w:t>
            </w:r>
          </w:p>
          <w:p w14:paraId="17CD426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rPr>
              <w:t>Neosigurani i osigurani:</w:t>
            </w:r>
          </w:p>
          <w:p w14:paraId="26F2321F" w14:textId="38837FED" w:rsidR="006E48EA" w:rsidRPr="000B6B22" w:rsidRDefault="006E48EA">
            <w:pPr>
              <w:pStyle w:val="TableParagraph"/>
              <w:spacing w:after="120"/>
              <w:ind w:left="102" w:right="96"/>
              <w:jc w:val="both"/>
              <w:rPr>
                <w:rFonts w:ascii="Times New Roman" w:eastAsia="Verdana" w:hAnsi="Times New Roman"/>
                <w:sz w:val="24"/>
                <w:szCs w:val="24"/>
              </w:rPr>
            </w:pPr>
            <w:r>
              <w:rPr>
                <w:rFonts w:ascii="Times New Roman" w:hAnsi="Times New Roman"/>
                <w:sz w:val="24"/>
                <w:szCs w:val="24"/>
              </w:rPr>
              <w:t>Kreditne institucije ovdje iskazuju primjenjive pondere. Ti su ponderi određeni u člancima od 22. do 31. Delegirane uredbe (EU) 2015/61. Rezultat primjenjivih pondera mogu biti ponderirane prosječne vrijednosti i iskazuju se u decimalnom obliku (tj. 1,00 za primjenjivi ponder od 100 posto ili 0,50 za primjenjivi ponder od 50 posto). Primjenjivi ponderi mogu odražavati, ali nisu ograničeni na diskrecijska prava specifična za pojedina društva i zemlje.</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b/>
                <w:sz w:val="24"/>
                <w:szCs w:val="24"/>
              </w:rPr>
              <w:t>Odljev</w:t>
            </w:r>
          </w:p>
          <w:p w14:paraId="4C57A5CF"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Neosigurani i osigurani:</w:t>
            </w:r>
          </w:p>
          <w:p w14:paraId="41041B6A" w14:textId="01F76C61" w:rsidR="006E48EA" w:rsidRPr="000B6B22" w:rsidRDefault="006E48EA" w:rsidP="009D4EFF">
            <w:pPr>
              <w:pStyle w:val="TableParagraph"/>
              <w:spacing w:after="120"/>
              <w:ind w:left="102" w:right="98"/>
              <w:jc w:val="both"/>
              <w:rPr>
                <w:rFonts w:ascii="Times New Roman" w:eastAsia="Verdana" w:hAnsi="Times New Roman"/>
                <w:sz w:val="24"/>
                <w:szCs w:val="24"/>
              </w:rPr>
            </w:pPr>
            <w:r>
              <w:rPr>
                <w:rFonts w:ascii="Times New Roman" w:hAnsi="Times New Roman"/>
                <w:sz w:val="24"/>
                <w:szCs w:val="24"/>
              </w:rPr>
              <w:t>Kreditne institucije ovdje iskazuju odljeve. Ti se odljevi izračunavaju množenjem stupca 0010 iz obrasca C 73.00 Priloga XXIV. stupcem 0050 iz obrasca C 73.00 Priloga XXIV.</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50D52958"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1.4.</w:t>
      </w:r>
      <w:r>
        <w:rPr>
          <w:rFonts w:ascii="Times New Roman" w:hAnsi="Times New Roman"/>
          <w:sz w:val="24"/>
          <w:u w:val="none"/>
        </w:rPr>
        <w:tab/>
        <w:t>Upute za specifične retke</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Redak</w:t>
            </w:r>
          </w:p>
        </w:tc>
        <w:tc>
          <w:tcPr>
            <w:tcW w:w="6946" w:type="dxa"/>
            <w:shd w:val="clear" w:color="auto" w:fill="auto"/>
          </w:tcPr>
          <w:p w14:paraId="7E616679"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Pravna osnova i upute</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0010</w:t>
            </w:r>
          </w:p>
        </w:tc>
        <w:tc>
          <w:tcPr>
            <w:tcW w:w="6946" w:type="dxa"/>
            <w:shd w:val="clear" w:color="auto" w:fill="auto"/>
          </w:tcPr>
          <w:p w14:paraId="4FF0458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 ODLJEVI</w:t>
            </w:r>
          </w:p>
          <w:p w14:paraId="56F18262" w14:textId="138DB5D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Poglavlje 2. glava III. Delegirane uredbe (EU) 2015/61</w:t>
            </w:r>
          </w:p>
          <w:p w14:paraId="1935D5EA" w14:textId="5F3A435E"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Kreditne institucije ovdje iskazuju odljeve u skladu s poglavljem 2. glavom III. Delegirane uredbe (EU) 2015/61.</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0020</w:t>
            </w:r>
          </w:p>
        </w:tc>
        <w:tc>
          <w:tcPr>
            <w:tcW w:w="6946" w:type="dxa"/>
            <w:shd w:val="clear" w:color="auto" w:fill="auto"/>
          </w:tcPr>
          <w:p w14:paraId="0164895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 Odljevi s osnove neosiguranih transakcija/depozita</w:t>
            </w:r>
          </w:p>
          <w:p w14:paraId="248A899A" w14:textId="643713A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Članci od 20. do 31. Delegirane uredbe (EU) 2015/61</w:t>
            </w:r>
          </w:p>
          <w:p w14:paraId="78F945A7" w14:textId="593743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Kreditne institucije ovdje iskazuju odljeve u skladu s člancima od 21. do 31.a Delegirane uredbe (EU) 2015/61, osim odljeva koji se iskazuju u skladu s člankom 28. stavcima 3. i 4. te delegirane uredbe.</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0030</w:t>
            </w:r>
          </w:p>
        </w:tc>
        <w:tc>
          <w:tcPr>
            <w:tcW w:w="6946" w:type="dxa"/>
            <w:shd w:val="clear" w:color="auto" w:fill="auto"/>
          </w:tcPr>
          <w:p w14:paraId="0E572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 Depoziti stanovništva</w:t>
            </w:r>
          </w:p>
          <w:p w14:paraId="080B8141" w14:textId="54FDDEC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Članci 24. i 25. Delegirane uredbe (EU) 2015/61</w:t>
            </w:r>
          </w:p>
          <w:p w14:paraId="54318650" w14:textId="0C057DBD"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Kreditne institucije ovdje iskazuju depozite stanovništva kako su definirani u članku 411. stavku 2. Uredbe (EU) 575/2013.</w:t>
            </w:r>
          </w:p>
          <w:p w14:paraId="48E5F6C9" w14:textId="6D2B5284" w:rsidR="006E48EA" w:rsidRPr="000B6B22" w:rsidRDefault="00762F31"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Kreditne institucije u okviru odgovarajuće kategorije depozita stanovništva iskazuju i iznos izdanih zapisa, obveznica i drugih vrijednosnih papira koji se prodaju isključivo na tržištu proizvoda i usluga za stanovništvo i drže na računu stanovništva, kako je navedeno u članku 28. stavku 6. Delegirane uredbe (EU) 2015/61. Kreditne institucije za ovu će kategoriju obveza uzeti u obzir primjenjive stope odljeva predviđene Delegiranom uredbom (EU) 2015/61 za različite kategorije depozita stanovništva. Stoga kreditne institucije kao primjenjivi ponder iskazuju prosjek relevantnih primjenjivih pondera za sve te depozite.</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0035</w:t>
            </w:r>
          </w:p>
        </w:tc>
        <w:tc>
          <w:tcPr>
            <w:tcW w:w="6946" w:type="dxa"/>
            <w:shd w:val="clear" w:color="auto" w:fill="auto"/>
          </w:tcPr>
          <w:p w14:paraId="7C708298" w14:textId="381B700D" w:rsidR="006E48EA" w:rsidRPr="000B6B22" w:rsidRDefault="003063B8" w:rsidP="009D4EFF">
            <w:pPr>
              <w:pStyle w:val="TableParagraph"/>
              <w:spacing w:after="120"/>
              <w:jc w:val="both"/>
              <w:rPr>
                <w:rFonts w:ascii="Times New Roman" w:eastAsia="Verdana" w:hAnsi="Times New Roman"/>
                <w:b/>
                <w:sz w:val="24"/>
                <w:szCs w:val="24"/>
              </w:rPr>
            </w:pPr>
            <w:r>
              <w:rPr>
                <w:rFonts w:ascii="Times New Roman" w:hAnsi="Times New Roman"/>
                <w:b/>
                <w:sz w:val="24"/>
                <w:szCs w:val="24"/>
              </w:rPr>
              <w:t>1.1.1.1. Depoziti stanovništva izuzeti iz izračuna odljeva</w:t>
            </w:r>
          </w:p>
          <w:p w14:paraId="09103CBF" w14:textId="2F5392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25. stavak 4. Delegirane uredbe (EU) 2015/61</w:t>
            </w:r>
          </w:p>
          <w:p w14:paraId="79878B86" w14:textId="342E5DD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Kreditne institucije ovdje iskazuju kategorije depozita koje su izuzete iz izračuna odljeva ako su ispunjeni uvjeti iz članka 25. stavka 4. točaka (a) i (b).</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1.1.1.2. Depoziti čija je isplata dogovorena</w:t>
            </w:r>
            <w:r>
              <w:rPr>
                <w:rFonts w:ascii="Times New Roman" w:hAnsi="Times New Roman"/>
                <w:b/>
                <w:sz w:val="24"/>
                <w:szCs w:val="24"/>
              </w:rPr>
              <w:t xml:space="preserve"> </w:t>
            </w:r>
            <w:r>
              <w:rPr>
                <w:rFonts w:ascii="Times New Roman" w:hAnsi="Times New Roman"/>
                <w:b/>
                <w:sz w:val="24"/>
                <w:szCs w:val="24"/>
                <w:u w:color="000000"/>
              </w:rPr>
              <w:t>u sljedećih 30 dana</w:t>
            </w:r>
          </w:p>
          <w:p w14:paraId="07FB69D1" w14:textId="71D227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25. stavak 4. Delegirane uredbe (EU) 2015/61</w:t>
            </w:r>
          </w:p>
          <w:p w14:paraId="3DC4E06E"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Kreditne institucije ovdje iskazuju depozite s preostalim rokom dospijeća najviše 30 dana ako je isplata dogovorena.</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0050</w:t>
            </w:r>
          </w:p>
        </w:tc>
        <w:tc>
          <w:tcPr>
            <w:tcW w:w="6946" w:type="dxa"/>
            <w:shd w:val="clear" w:color="auto" w:fill="auto"/>
          </w:tcPr>
          <w:p w14:paraId="1101E54A" w14:textId="0E853F2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 Depoziti s višim stopama odljeva</w:t>
            </w:r>
          </w:p>
          <w:p w14:paraId="17D57840" w14:textId="26503C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25., stavci 2. i 3. Delegirane uredbe (EU) 2015/61</w:t>
            </w:r>
          </w:p>
          <w:p w14:paraId="1A624062" w14:textId="0E1A47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Kreditne institucije ovdje iskazuju cjelokupno stanje depozita s višim stopama odljeva u skladu s člankom 25. stavcima 2. i 3. Delegirane uredbe (EU) 2015/61. Ovdje se iskazuju i depoziti stanovništva ako procjena u skladu s člankom 25. stavkom 2. Delegirane uredbe (EU) 2015/61 za njihovu kategorizaciju nije provedena ili nije dovršena.</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0060</w:t>
            </w:r>
          </w:p>
        </w:tc>
        <w:tc>
          <w:tcPr>
            <w:tcW w:w="6946" w:type="dxa"/>
            <w:shd w:val="clear" w:color="auto" w:fill="auto"/>
          </w:tcPr>
          <w:p w14:paraId="39CB07BF" w14:textId="28D4765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1.1.1.3.1. Kategorija 1.</w:t>
            </w:r>
          </w:p>
          <w:p w14:paraId="1F457005" w14:textId="1F4F18B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25. stavak 3. Delegirane uredbe (EU) 2015/61</w:t>
            </w:r>
          </w:p>
          <w:p w14:paraId="5191EB47" w14:textId="212530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Kreditne institucije iskazuju iznos cjelokupnog preostalog stanja svakog depozita stanovništva koji ispunjava kriterije iz članka 25. stavka 2. točke (a) ili dva kriterija iz članka 25. stavka 2. točaka od (b) do (e) Delegirane uredbe (EU) 2015/61, osim ako su ti depoziti uzeti u trećim zemljama s većim odljevom u skladu s člankom 25. stavkom 5. Delegirane uredbe (EU) 2015/61, u kojem se slučaju iskazuju u ovoj potonjoj kategoriji.</w:t>
            </w:r>
          </w:p>
          <w:p w14:paraId="097D0DD7" w14:textId="54FC4871"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Kreditne institucije kao primjereni ponder iskazuju prosjek stopa, odnosno standardne stope iz članka 25. stavka 3. točke (a) Delegirane uredbe (EU) 2015/61 ili više stope ako ih primjenjuje nadležno tijelo, koje su stvarno primijenjene na puni iznos svakog depozita iz prethodnog stavka i ponderirane navedenim odgovarajućim iznosima depozita.</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0070</w:t>
            </w:r>
          </w:p>
        </w:tc>
        <w:tc>
          <w:tcPr>
            <w:tcW w:w="6946" w:type="dxa"/>
            <w:shd w:val="clear" w:color="auto" w:fill="auto"/>
          </w:tcPr>
          <w:p w14:paraId="78E75DB7" w14:textId="5EBED82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1.1.1.3.2. Kategorija 2.</w:t>
            </w:r>
          </w:p>
          <w:p w14:paraId="174C620D" w14:textId="6D7402A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25. stavak 3. Delegirane uredbe (EU) 2015/61</w:t>
            </w:r>
          </w:p>
          <w:p w14:paraId="6A9CC7D7" w14:textId="2AB0D9C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Kreditne institucije iskazuju iznos cjelokupnog preostalog stanja </w:t>
            </w:r>
            <w:r>
              <w:rPr>
                <w:rFonts w:ascii="Times New Roman" w:hAnsi="Times New Roman"/>
                <w:sz w:val="24"/>
                <w:szCs w:val="24"/>
              </w:rPr>
              <w:lastRenderedPageBreak/>
              <w:t>svakog depozita stanovništva koji ispunjava kriterije iz članka 25. stavka 2. točke (a) Delegirane uredbe (EU) 2015/61 i najmanje još jedan kriterij iz članka 25. stavka 2. ili najmanje tri kriterija iz članka 25. stavka 2., osim ako su ti depoziti uzeti u trećim zemljama s većim odljevom u skladu s člankom 25. stavkom 5. Delegirane uredbe (EU) 2015/61, u kojem se slučaju iskazuju u ovoj potonjoj kategoriji.</w:t>
            </w:r>
          </w:p>
          <w:p w14:paraId="1E381B1B" w14:textId="2B60B77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Ovdje se iskazuju i depoziti stanovništva ako procjena u skladu s člankom 25. stavkom 2. za njihovu kategorizaciju nije provedena ili nije dovršena.</w:t>
            </w:r>
          </w:p>
          <w:p w14:paraId="3A0FDAD6" w14:textId="098405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Kreditne institucije kao primjereni ponder iskazuju prosjek stopa, odnosno standardne stope standardno predviđene u članku 3. stavku 25. točki (a) Delegirane uredbe (EU) 2015/61 ili više stope ako ih primjenjuje nadležno tijelo, koje su primijenjene na puni iznos svakog depozita iz prethodnog stavka i ponderirane navedenim odgovarajućim iznosima depozita.</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0080</w:t>
            </w:r>
          </w:p>
        </w:tc>
        <w:tc>
          <w:tcPr>
            <w:tcW w:w="6946" w:type="dxa"/>
            <w:shd w:val="clear" w:color="auto" w:fill="auto"/>
          </w:tcPr>
          <w:p w14:paraId="080C9E5A" w14:textId="5A7791B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1.1.1.4. Stabilni depoziti</w:t>
            </w:r>
          </w:p>
          <w:p w14:paraId="5CCEB5F0" w14:textId="28D340C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24. Delegirane uredbe (EU) 2015/61</w:t>
            </w:r>
          </w:p>
          <w:p w14:paraId="78382562" w14:textId="0FA663FD" w:rsidR="006E48EA" w:rsidRPr="000B6B22" w:rsidRDefault="006E48EA" w:rsidP="009D4EFF">
            <w:pPr>
              <w:pStyle w:val="TableParagraph"/>
              <w:spacing w:after="120"/>
              <w:ind w:right="97"/>
              <w:jc w:val="both"/>
              <w:rPr>
                <w:rFonts w:ascii="Times New Roman" w:eastAsia="Times New Roman" w:hAnsi="Times New Roman"/>
                <w:sz w:val="24"/>
                <w:szCs w:val="24"/>
              </w:rPr>
            </w:pPr>
            <w:r>
              <w:rPr>
                <w:rFonts w:ascii="Times New Roman" w:hAnsi="Times New Roman"/>
                <w:sz w:val="24"/>
                <w:szCs w:val="24"/>
              </w:rPr>
              <w:t>Kreditne institucije iskazuju dio iznosa depozita stanovništva koji je pokriven sustavom osiguranja depozita u skladu s Direktivom 94/19/EZ ili Direktivom 2014/49/EU ili jednakovrijednim sustavom osiguranja depozita u trećoj zemlji te ako je dio postojanog odnosa koji umanjuje vjerojatnost povlačenja ili je pohranjen na transakcijskom računu u skladu s člankom 24. stavkom 2. odnosno 3. Delegirane uredbe (EU) 2015/61 i ako:</w:t>
            </w:r>
          </w:p>
          <w:p w14:paraId="1CFF13EB" w14:textId="17FB880B"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rPr>
                <w:rFonts w:ascii="Times New Roman" w:hAnsi="Times New Roman"/>
                <w:sz w:val="24"/>
              </w:rPr>
              <w:tab/>
              <w:t>ti depoziti ne ispunjavaju kriterije za višu stopu odljeva u skladu s člankom 25. stavcima 2., 3. i 5. Delegirane uredbe (EU) 2015/61, u kojem se slučaju iskazuju kao depoziti podložni većem odljevu ili</w:t>
            </w:r>
          </w:p>
          <w:p w14:paraId="00ABE6D5" w14:textId="5DA09C6F"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rPr>
                <w:rFonts w:ascii="Times New Roman" w:hAnsi="Times New Roman"/>
                <w:sz w:val="24"/>
              </w:rPr>
              <w:tab/>
              <w:t>ti depoziti nisu uzeti u trećim zemljama s većim odljevom u skladu s člankom 25. stavkom 5. Delegirane uredbe (EU) 2015/61, u kojem se slučaju iskazuju u ovoj kategoriji,</w:t>
            </w:r>
          </w:p>
          <w:p w14:paraId="5DC31F4B" w14:textId="52BEFF2A" w:rsidR="006E48EA" w:rsidRPr="000B6B22" w:rsidRDefault="006E48EA" w:rsidP="009D4EFF">
            <w:pPr>
              <w:widowControl w:val="0"/>
              <w:spacing w:before="0"/>
              <w:ind w:left="555" w:right="98" w:hanging="420"/>
              <w:rPr>
                <w:rFonts w:ascii="Times New Roman" w:eastAsia="Verdana" w:hAnsi="Times New Roman"/>
                <w:sz w:val="24"/>
              </w:rPr>
            </w:pPr>
            <w:r>
              <w:rPr>
                <w:rFonts w:ascii="Times New Roman" w:hAnsi="Times New Roman"/>
                <w:sz w:val="24"/>
              </w:rPr>
              <w:t>—</w:t>
            </w:r>
            <w:r>
              <w:rPr>
                <w:rFonts w:ascii="Times New Roman" w:hAnsi="Times New Roman"/>
                <w:sz w:val="24"/>
              </w:rPr>
              <w:tab/>
              <w:t>Izuzeće iz članka 24. stavka 4. Delegirane uredbe (EU) 2015/61 nije primjenjivo.</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0090</w:t>
            </w:r>
          </w:p>
        </w:tc>
        <w:tc>
          <w:tcPr>
            <w:tcW w:w="6946" w:type="dxa"/>
            <w:shd w:val="clear" w:color="auto" w:fill="auto"/>
          </w:tcPr>
          <w:p w14:paraId="7CF50DF8" w14:textId="381DAD6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1.1.1.5. Izuzeti stabilni depoziti</w:t>
            </w:r>
          </w:p>
          <w:p w14:paraId="2A903549" w14:textId="4145599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24., stavci 4. i 6. Delegirane uredbe (EU) 2015/61</w:t>
            </w:r>
          </w:p>
          <w:p w14:paraId="630AF429" w14:textId="3E198F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iskazuju dio iznosa depozita stanovništva koji je pokriven sustavom osiguranja depozita u skladu s Direktivom 2014/49/EU do najvišeg iznosa od 100.000 EUR te ako je dio postojanog odnosa koji umanjuje vjerojatnost povlačenja ili je pohranjen na transakcijskom računu u skladu s člankom 24. stavcima 2. i 3. Delegirane uredbe (EU) 2015/61 i ako:</w:t>
            </w:r>
          </w:p>
          <w:p w14:paraId="29C8893A" w14:textId="345348C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ti depoziti ne ispunjavaju kriterije za višu stopu odljeva u skladu s člankom 25. stavcima 2., 3. ili 5. Delegirane uredbe (EU) 2015/61, u kojem se slučaju iskazuju kao depoziti podložni većem odljevu ili</w:t>
            </w:r>
          </w:p>
          <w:p w14:paraId="0D454606" w14:textId="044FE014"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rPr>
                <w:rFonts w:ascii="Times New Roman" w:hAnsi="Times New Roman"/>
                <w:sz w:val="24"/>
              </w:rPr>
              <w:tab/>
              <w:t xml:space="preserve">ti depoziti nisu uzeti u trećim zemljama s većim odljevom u </w:t>
            </w:r>
            <w:r>
              <w:rPr>
                <w:rFonts w:ascii="Times New Roman" w:hAnsi="Times New Roman"/>
                <w:sz w:val="24"/>
              </w:rPr>
              <w:lastRenderedPageBreak/>
              <w:t>skladu s člankom 25. stavkom 5. Delegirane uredbe (EU) 2015/61, u kojem se slučaju iskazuju u ovoj kategoriji,</w:t>
            </w:r>
          </w:p>
          <w:p w14:paraId="359C0063" w14:textId="07540F60"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rPr>
                <w:rFonts w:ascii="Times New Roman" w:hAnsi="Times New Roman"/>
                <w:sz w:val="24"/>
              </w:rPr>
              <w:tab/>
              <w:t>Izuzeće iz članka 24. stavka 4. Delegirane uredbe (EU) 2015/61 je primjenjivo.</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0100</w:t>
            </w:r>
          </w:p>
        </w:tc>
        <w:tc>
          <w:tcPr>
            <w:tcW w:w="6946" w:type="dxa"/>
            <w:shd w:val="clear" w:color="auto" w:fill="auto"/>
          </w:tcPr>
          <w:p w14:paraId="31D98C10" w14:textId="65927B1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1.1.1.6. Depoziti iz trećih zemalja s višom stopom odljeva</w:t>
            </w:r>
          </w:p>
          <w:p w14:paraId="312920A6" w14:textId="7D569C66"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Članak 25. stavak 5. Delegirane uredbe (EU) 2015/61</w:t>
            </w:r>
          </w:p>
          <w:p w14:paraId="11D659B3" w14:textId="4320B4F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Kreditne institucije iskazuju iznos depozita stanovništva uzetih u trećim zemljama s većim odljevom u skladu s nacionalnim pravom kojim su utvrđeni </w:t>
            </w:r>
            <w:proofErr w:type="spellStart"/>
            <w:r>
              <w:rPr>
                <w:rFonts w:ascii="Times New Roman" w:hAnsi="Times New Roman"/>
                <w:sz w:val="24"/>
                <w:szCs w:val="24"/>
              </w:rPr>
              <w:t>likvidnosni</w:t>
            </w:r>
            <w:proofErr w:type="spellEnd"/>
            <w:r>
              <w:rPr>
                <w:rFonts w:ascii="Times New Roman" w:hAnsi="Times New Roman"/>
                <w:sz w:val="24"/>
                <w:szCs w:val="24"/>
              </w:rPr>
              <w:t xml:space="preserve"> zahtjevi u toj trećoj zemlji.</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0110</w:t>
            </w:r>
          </w:p>
        </w:tc>
        <w:tc>
          <w:tcPr>
            <w:tcW w:w="6946" w:type="dxa"/>
            <w:shd w:val="clear" w:color="auto" w:fill="auto"/>
          </w:tcPr>
          <w:p w14:paraId="15F3BDD8" w14:textId="3F8A364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1.1.1.7. Drugi depoziti stanovništva</w:t>
            </w:r>
          </w:p>
          <w:p w14:paraId="5E4938B6" w14:textId="58CAB0F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25. stavak 1. Delegirane uredbe (EU) 2015/61</w:t>
            </w:r>
          </w:p>
          <w:p w14:paraId="4ED9F9A5" w14:textId="72F3894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iskazuju iznos drugih depozita stanovništva koji nisu obuhvaćeni prethodnim stavkama.</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0120</w:t>
            </w:r>
          </w:p>
        </w:tc>
        <w:tc>
          <w:tcPr>
            <w:tcW w:w="6946" w:type="dxa"/>
            <w:shd w:val="clear" w:color="auto" w:fill="auto"/>
          </w:tcPr>
          <w:p w14:paraId="1AF8DF6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 Operativni depoziti</w:t>
            </w:r>
          </w:p>
          <w:p w14:paraId="03CD0763" w14:textId="03E781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27. Delegirane uredbe (EU) 2015/61</w:t>
            </w:r>
          </w:p>
          <w:p w14:paraId="6BA113B0" w14:textId="7657DD0B"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Kreditne institucije ovdje iskazuju dio operativnih depozita utvrđenih u skladu s člankom 27. Delegirane uredbe (EU) 2015/61 koji je potreban za pružanje operativnih usluga. Depoziti koji proizlaze iz korespondentnog bankarstva ili pružanja usluga glavnog brokera smatraju se neoperativnim depozitima iz članka 27. stavka 5. Delegirane uredbe (EU) 2015/61.</w:t>
            </w:r>
          </w:p>
          <w:p w14:paraId="69F3E3B0" w14:textId="7EBAFDCC" w:rsidR="006E48EA" w:rsidRPr="000B6B22" w:rsidRDefault="00D938EF"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Dio operativnih depozita veći od iznosa potrebnog za pružanje operativnih usluga ne iskazuje se ovdje, nego u točki ID 1.1.3.</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b/>
                <w:sz w:val="24"/>
                <w:szCs w:val="24"/>
              </w:rPr>
              <w:t>1.1.2.1. Depoziti koji se drže radi dobivanja usluga poravnanja, skrbništva, upravljanja gotovinom ili drugih sličnih usluga u kontekstu postojanog operativnog odnosa</w:t>
            </w:r>
          </w:p>
          <w:p w14:paraId="5E3FFDA9" w14:textId="15DC2861"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Članak 27. stavak 1. točka (a) i članak 27. stavci 2. i 4. Delegirane uredbe (EU) 2015/61</w:t>
            </w:r>
          </w:p>
          <w:p w14:paraId="57F32AD6" w14:textId="0603780A"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iskazuju depozite koje deponent mora držati da bi mogao dobiti usluge poravnanja, skrbništva, upravljanja gotovinom ili drugih sličnih usluga u kontekstu postojanog operativnog odnosa iz članka 27. stavka 1. točke (a) Delegirane uredbe (EU) 2015/61) koji je deponentu vrlo važan, kako je navedeno u članku 27. stavku 4. Delegirane uredbe (EU) 2015/61); sredstva koja premašuju sredstva potrebna za pružanje operativnih usluga tretiraju se kao neoperativni depoziti, kako je navedeno u članku 27. stavku 4. Delegirane uredbe (EU) 2015/61.</w:t>
            </w:r>
          </w:p>
          <w:p w14:paraId="26BF49E8" w14:textId="3EDE7A84"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Iskazuju se samo depoziti sa značajnim pravnim ili operativnim ograničenjima zbog kojih značajna povlačenja u razdoblju od 30 kalendarskih dana nisu vjerojatna, kako je navedeno u članku 27. stavku 4. Delegirane uredbe (EU) 2015/61.</w:t>
            </w:r>
          </w:p>
          <w:p w14:paraId="13830DEB" w14:textId="0FDD7672"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 xml:space="preserve">Kreditne institucije zasebno iskazuju iznos depozita koji su pokriveni i onih koji nisu pokriveni sustavom osiguranja depozita ili jednakovrijednim sustavom osiguranja depozita u trećoj zemlji, kako </w:t>
            </w:r>
            <w:r>
              <w:rPr>
                <w:rFonts w:ascii="Times New Roman" w:hAnsi="Times New Roman"/>
                <w:sz w:val="24"/>
                <w:szCs w:val="24"/>
              </w:rPr>
              <w:lastRenderedPageBreak/>
              <w:t>je navedeno u članku 27. stavku 2. Delegirane uredbe (EU) 2015/61 i određeno u sljedećim stavkama uputa.</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0140</w:t>
            </w:r>
          </w:p>
        </w:tc>
        <w:tc>
          <w:tcPr>
            <w:tcW w:w="6946" w:type="dxa"/>
            <w:shd w:val="clear" w:color="auto" w:fill="auto"/>
          </w:tcPr>
          <w:p w14:paraId="59175E9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1.1.2.1.1. Depoziti pokriveni sustavom osiguranja depozita</w:t>
            </w:r>
          </w:p>
          <w:p w14:paraId="03553A91" w14:textId="4C9E0761"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Članak 27. stavak 1. točka (a) i članak 27. stavci 2. i 4. Delegirane uredbe (EU) 2015/61</w:t>
            </w:r>
          </w:p>
          <w:p w14:paraId="6140B9E0" w14:textId="406E648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Kreditne institucije iskazuju dio preostalog stanja operativnih depozita koji se drže u kontekstu postojanog operativnog odnosa koji ispunjava kriterije utvrđene u članku 27. stavku 1. točki (a) i članku 27. stavku 4. Delegirane uredbe (EU) 2015/61 i koji je pokriven sustavom osiguranja depozita u skladu s Direktivom 94/19/EZ ili Direktivom 2014/49/EU ili jednakovrijednim sustavom osiguranja depozita u trećoj zemlji.</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0150</w:t>
            </w:r>
          </w:p>
        </w:tc>
        <w:tc>
          <w:tcPr>
            <w:tcW w:w="6946" w:type="dxa"/>
            <w:shd w:val="clear" w:color="auto" w:fill="auto"/>
          </w:tcPr>
          <w:p w14:paraId="255D532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1.1.2.1.2. Depoziti koji nisu pokriveni sustavom osiguranja depozita</w:t>
            </w:r>
          </w:p>
          <w:p w14:paraId="713B7652" w14:textId="3A56E08C"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Članak 27. stavak 1. točka (a) i članak 27. stavci 2. i 4. Delegirane uredbe (EU) 2015/61</w:t>
            </w:r>
          </w:p>
          <w:p w14:paraId="0BAA112A" w14:textId="2342B711"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Kreditne institucije iskazuju dio preostalog stanja operativnih depozita u kontekstu postojanog operativnog odnosa koji ispunjava kriterije utvrđene u članku 27. stavku 1. točki (a) i članku 27. stavku 4. Delegirane uredbe (EU) 2015/61 i koji nije pokriven sustavom osiguranja depozita u skladu s Direktivom 94/19/EZ ili Direktivom 2014/49/EU ili jednakovrijednim sustavom osiguranja depozita u trećoj zemlji.</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0160</w:t>
            </w:r>
          </w:p>
        </w:tc>
        <w:tc>
          <w:tcPr>
            <w:tcW w:w="6946" w:type="dxa"/>
            <w:shd w:val="clear" w:color="auto" w:fill="auto"/>
          </w:tcPr>
          <w:p w14:paraId="7546FD8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rPr>
              <w:t>1.1.2.2. Depoziti koji se drže u kontekstu institucionalnog sustava zaštite ili mreže zadruga</w:t>
            </w:r>
          </w:p>
          <w:p w14:paraId="0EECFA03" w14:textId="2E69549D"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Članak 27. stavak 1. točka (b) i članak 27. stavak 3. Delegirane uredbe (EU) 2015/61</w:t>
            </w:r>
          </w:p>
          <w:p w14:paraId="13A5D611" w14:textId="29783808"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Kreditne institucije ovdje iskazuju depozite koji se drže u kontekstu sudjelovanja u zajedničkim zadacima unutar institucionalnog sustava zaštite koji ispunjava zahtjeve iz članka 113. stavka 7. Uredbe (EU) br. 575/2013 ili u okviru grupe zadružnih kreditnih institucija koje su stalno povezane sa središnjim tijelom i ispunjavaju zahtjeve iz članka 113. stavka 6. navedene Uredbe, ili kao zakonski ili ugovorno utvrđen minimalni depozit druge kreditne institucije koja je član istog institucionalnog sustava zaštite ili mreže zadruga, kako je utvrđeno u članku 27. stavku 1. točki (b) Delegirane uredbe (EU) 2015/61.</w:t>
            </w:r>
          </w:p>
          <w:p w14:paraId="3D4A72A7" w14:textId="31FB8130"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Kreditne institucije iskazuju te depozite u različitim redcima, ovisno o tome tretira li ih institucija deponent kao likvidnu imovinu, u skladu s člankom 27. stavkom 3. Delegirane uredbe (EU) 2015/61.</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0170</w:t>
            </w:r>
          </w:p>
        </w:tc>
        <w:tc>
          <w:tcPr>
            <w:tcW w:w="6946" w:type="dxa"/>
            <w:shd w:val="clear" w:color="auto" w:fill="auto"/>
          </w:tcPr>
          <w:p w14:paraId="3703A5B5"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1.1.2.2.1. Depoziti koje se ne tretira kao likvidnu imovinu institucije deponenta</w:t>
            </w:r>
          </w:p>
          <w:p w14:paraId="6397AE8C" w14:textId="1518D017" w:rsidR="006E48EA" w:rsidRPr="000B6B22" w:rsidRDefault="005E70B4" w:rsidP="009D4EFF">
            <w:pPr>
              <w:pStyle w:val="TableParagraph"/>
              <w:spacing w:after="120"/>
              <w:jc w:val="both"/>
              <w:rPr>
                <w:rFonts w:ascii="Times New Roman" w:hAnsi="Times New Roman"/>
                <w:sz w:val="24"/>
                <w:szCs w:val="24"/>
              </w:rPr>
            </w:pPr>
            <w:r>
              <w:rPr>
                <w:rFonts w:ascii="Times New Roman" w:hAnsi="Times New Roman"/>
                <w:sz w:val="24"/>
                <w:szCs w:val="24"/>
              </w:rPr>
              <w:t>Članak 27. stavak 1. točka (b) Delegirane uredbe (EU) 2015/61</w:t>
            </w:r>
          </w:p>
          <w:p w14:paraId="7D48F1BF" w14:textId="4B61DA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Kreditne institucije iskazuju iznos preostalog stanja depozita koji se drže u kontekstu mreže zadruga ili institucionalnog sustava zaštite u skladu s kriterijima utvrđenima u članku 27. stavku 1. točki (b) </w:t>
            </w:r>
            <w:r>
              <w:rPr>
                <w:rFonts w:ascii="Times New Roman" w:hAnsi="Times New Roman"/>
                <w:sz w:val="24"/>
                <w:szCs w:val="24"/>
              </w:rPr>
              <w:lastRenderedPageBreak/>
              <w:t>Delegirane uredbe (EU) 2015/61, pod uvjetom da ti depoziti nisu priznati kao likvidna imovina kreditne institucije deponenta.</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0180</w:t>
            </w:r>
          </w:p>
        </w:tc>
        <w:tc>
          <w:tcPr>
            <w:tcW w:w="6946" w:type="dxa"/>
            <w:shd w:val="clear" w:color="auto" w:fill="auto"/>
          </w:tcPr>
          <w:p w14:paraId="74BAF15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1.1.2.2.2. Depoziti koje se tretira kao likvidnu imovinu kreditne institucije deponenta</w:t>
            </w:r>
          </w:p>
          <w:p w14:paraId="2DE6E048" w14:textId="08C2DF4F" w:rsidR="006E48EA" w:rsidRPr="000B6B22" w:rsidRDefault="005E70B4"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Članak 27. stavak 1. točka (b) i članak 27. stavak 3. Delegirane uredbe (EU) 2015/61</w:t>
            </w:r>
          </w:p>
          <w:p w14:paraId="0F17A80D" w14:textId="42B2E413"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Kreditne institucije iskazuju depozite kreditnih institucija deponiranih kod središnje kreditne institucije koji se smatraju likvidnom imovinom kreditne institucije deponenta u skladu s člankom 16. Delegirane uredbe (EU) 2015/61.</w:t>
            </w:r>
          </w:p>
          <w:p w14:paraId="43A5D7B6" w14:textId="4B766E60"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Kreditne institucije iskazuju iznos tih depozita do iznosa odgovarajuće likvidne imovine nakon primjene korektivnog faktora, kako je utvrđeno u članku 27. stavku 3. Delegirane uredbe (EU) 2015/61.</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1.1.2.3. Depoziti koji se drže u kontekstu (drugog) postojanog operativnog odnosa s nefinancijskim klijentima</w:t>
            </w:r>
          </w:p>
          <w:p w14:paraId="1F1DF64E" w14:textId="07B63C92"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Članak 27. stavak 1. točka (c) i članak 27. stavci 4. i 6. Delegirane uredbe (EU) 2015/61</w:t>
            </w:r>
          </w:p>
          <w:p w14:paraId="2D72E579" w14:textId="780EECF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Kreditne institucije iskazuju iznos preostalog stanja depozita koje nefinancijski klijenti drže u kontekstu postojanog operativnog odnosa osim odnosa navedenog u članku 27. stavku 1. točki (a) Delegirane uredbe (EU) 2015/61 i podložno zahtjevima utvrđenima u članku 27. stavku 6. Delegirane uredbe (EU) 2015/61.</w:t>
            </w:r>
          </w:p>
          <w:p w14:paraId="67215764" w14:textId="6565EE4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Iskazuju se samo depoziti sa značajnim pravnim ili operativnim ograničenjima zbog kojih značajna povlačenja u razdoblju od 30 kalendarskih dana nisu vjerojatna, kako je navedeno u članku 27. stavku 4. Delegirane uredbe (EU) 2015/61.</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1.1.2.4. Depoziti koji se drže radi dobivanja usluga poravnanja gotovinskih transakcija i usluga središnje kreditne institucije u okviru mreže</w:t>
            </w:r>
          </w:p>
          <w:p w14:paraId="44545935" w14:textId="4FE20D56"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Članak 27. stavak 1. točka (d) i članak 27. stavak 4. Delegirane uredbe (EU) 2015/61</w:t>
            </w:r>
          </w:p>
          <w:p w14:paraId="58D1DFDC" w14:textId="6A3D94F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Kreditne institucije iskazuju iznos preostalog stanja depozita koje deponent drži radi dobivanja usluga poravnanja gotovinskih transakcija i usluga središnje kreditne institucije i ako kreditna institucija pripada mreži ili sustavu iz članka 16. Delegirane uredbe (EU) 2015/61, kako je utvrđeno u članku 27. stavku 1. točki (d) Delegirane uredbe (EU) 2015/61. Te usluge poravnanja gotovinskih transakcija i usluge središnje kreditne institucije obuhvaćaju samo usluge u kontekstu postojanog odnosa koji je ključan za deponenta, kako je navedeno u članku 27. stavku 4. Delegirane uredbe (EU) 2015/61); sredstva koja premašuju sredstva potrebna za pružanje operativnih usluga tretiraju se kao neoperativni depoziti, kako je navedeno u članku 27. stavku 4. zadnjoj rečenici Delegirane uredbe (EU) 2015/61).</w:t>
            </w:r>
          </w:p>
          <w:p w14:paraId="56379A69" w14:textId="60A9385C"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lastRenderedPageBreak/>
              <w:t>Iskazuju se samo depoziti sa značajnim pravnim ili operativnim ograničenjima zbog kojih značajna povlačenja u razdoblju od 30 kalendarskih dana nisu vjerojatna, kako je navedeno u članku 27. stavku 4. Delegirane uredbe (EU) 2015/61.</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0203</w:t>
            </w:r>
          </w:p>
        </w:tc>
        <w:tc>
          <w:tcPr>
            <w:tcW w:w="6946" w:type="dxa"/>
            <w:shd w:val="clear" w:color="auto" w:fill="auto"/>
          </w:tcPr>
          <w:p w14:paraId="4A4B1624" w14:textId="495687B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w:t>
            </w:r>
            <w:r w:rsidR="007F2F22">
              <w:rPr>
                <w:rFonts w:ascii="Times New Roman" w:hAnsi="Times New Roman"/>
                <w:b/>
                <w:sz w:val="24"/>
                <w:szCs w:val="24"/>
              </w:rPr>
              <w:t>.</w:t>
            </w:r>
            <w:r>
              <w:rPr>
                <w:rFonts w:ascii="Times New Roman" w:hAnsi="Times New Roman"/>
                <w:b/>
                <w:sz w:val="24"/>
                <w:szCs w:val="24"/>
              </w:rPr>
              <w:t xml:space="preserve"> Višak operativnih depozita</w:t>
            </w:r>
          </w:p>
          <w:p w14:paraId="5270A97A" w14:textId="045BBD4F"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Članak 27. stavkom 4. Delegirane uredbe (EU) 2015/61</w:t>
            </w:r>
          </w:p>
          <w:p w14:paraId="126E8428" w14:textId="5D75EC93"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 xml:space="preserve">Kreditne institucije ovdje iskazuju dio operativnih depozita veći od iznosa potrebnog za pružanje operativnih usluga.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0204</w:t>
            </w:r>
          </w:p>
        </w:tc>
        <w:tc>
          <w:tcPr>
            <w:tcW w:w="6946" w:type="dxa"/>
            <w:shd w:val="clear" w:color="auto" w:fill="auto"/>
          </w:tcPr>
          <w:p w14:paraId="3275F7D6"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1.1.3.1. Depoziti financijskih klijenata</w:t>
            </w:r>
          </w:p>
          <w:p w14:paraId="1FC1684F" w14:textId="5B059282"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Članak 27. stavak 4. i članak 31.a stavak 1. Delegirane uredbe (EU) 2015/61</w:t>
            </w:r>
          </w:p>
          <w:p w14:paraId="4F6DB188" w14:textId="66A767FA" w:rsidR="006E48EA" w:rsidRPr="000B6B22" w:rsidRDefault="006E48EA" w:rsidP="009D4EFF">
            <w:pPr>
              <w:pStyle w:val="TableParagraph"/>
              <w:spacing w:after="120"/>
              <w:ind w:right="96"/>
              <w:jc w:val="both"/>
              <w:rPr>
                <w:rFonts w:ascii="Times New Roman" w:eastAsia="Times New Roman" w:hAnsi="Times New Roman"/>
                <w:b/>
                <w:sz w:val="24"/>
                <w:szCs w:val="24"/>
              </w:rPr>
            </w:pPr>
            <w:r>
              <w:rPr>
                <w:rFonts w:ascii="Times New Roman" w:hAnsi="Times New Roman"/>
                <w:sz w:val="24"/>
                <w:szCs w:val="24"/>
              </w:rPr>
              <w:t>Kreditne institucije ovdje iskazuju dio operativnih depozita od financijskih klijenata veći od iznosa potrebnog za pružanje operativnih usluga u skladu s člankom 27. stavkom 4. Delegirane uredbe (EU) 2015/61.</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0205</w:t>
            </w:r>
          </w:p>
        </w:tc>
        <w:tc>
          <w:tcPr>
            <w:tcW w:w="6946" w:type="dxa"/>
            <w:shd w:val="clear" w:color="auto" w:fill="auto"/>
          </w:tcPr>
          <w:p w14:paraId="1FD4FDBE" w14:textId="7D658344" w:rsidR="006E48EA" w:rsidRPr="000B6B22" w:rsidRDefault="006E48EA">
            <w:pPr>
              <w:widowControl w:val="0"/>
              <w:spacing w:before="0"/>
              <w:rPr>
                <w:rFonts w:ascii="Times New Roman" w:hAnsi="Times New Roman"/>
                <w:b/>
                <w:sz w:val="24"/>
              </w:rPr>
            </w:pPr>
            <w:r>
              <w:rPr>
                <w:rFonts w:ascii="Times New Roman" w:hAnsi="Times New Roman"/>
                <w:b/>
                <w:sz w:val="24"/>
              </w:rPr>
              <w:t>1.1.3.2. Depoziti drugih klijenata</w:t>
            </w:r>
          </w:p>
          <w:p w14:paraId="16F6B1C9" w14:textId="645D5FC3" w:rsidR="006E48EA" w:rsidRPr="000B6B22" w:rsidRDefault="006E48EA">
            <w:pPr>
              <w:widowControl w:val="0"/>
              <w:spacing w:before="0"/>
              <w:rPr>
                <w:rFonts w:ascii="Times New Roman" w:eastAsia="Verdana" w:hAnsi="Times New Roman"/>
                <w:sz w:val="24"/>
              </w:rPr>
            </w:pPr>
            <w:r>
              <w:rPr>
                <w:rFonts w:ascii="Times New Roman" w:hAnsi="Times New Roman"/>
                <w:sz w:val="24"/>
              </w:rPr>
              <w:t>Članak 27. stavak 4. i članak 28. stavak 1. Delegirane uredbe (EU) 2015/61</w:t>
            </w:r>
          </w:p>
          <w:p w14:paraId="0D65EF3C" w14:textId="0E67B3E5" w:rsidR="006E48EA" w:rsidRPr="000B6B22" w:rsidRDefault="006E48EA">
            <w:pPr>
              <w:widowControl w:val="0"/>
              <w:spacing w:before="0"/>
              <w:ind w:right="96"/>
              <w:rPr>
                <w:rFonts w:ascii="Times New Roman" w:eastAsia="Verdana" w:hAnsi="Times New Roman"/>
                <w:sz w:val="24"/>
              </w:rPr>
            </w:pPr>
            <w:r>
              <w:rPr>
                <w:rFonts w:ascii="Times New Roman" w:hAnsi="Times New Roman"/>
                <w:sz w:val="24"/>
              </w:rPr>
              <w:t>Kreditne institucije ovdje iskazuju dio operativnih depozita od nefinancijskih klijenata, pri čemu su depoziti stanovništva isključeni, veći od iznosa potrebnog za pružanje operativnih usluga u skladu s člankom 27. stavkom 4. Delegirane uredbe (EU) 2015/61.</w:t>
            </w:r>
          </w:p>
          <w:p w14:paraId="72B17420" w14:textId="3F4CDF2D"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Taj višak operativnih depozita iskazuje se u dva različita retka, ovisno o tome je li obuhvaćen cijeli iznos depozita (sustavom osiguranja depozita ili jednakovrijednim sustavom osiguranja depozita u trećoj zemlji).</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0206</w:t>
            </w:r>
          </w:p>
        </w:tc>
        <w:tc>
          <w:tcPr>
            <w:tcW w:w="6946" w:type="dxa"/>
            <w:shd w:val="clear" w:color="auto" w:fill="auto"/>
          </w:tcPr>
          <w:p w14:paraId="4AD6C09F"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1.1.3.2.1. Depoziti pokriveni  sustavom osiguranja depozita</w:t>
            </w:r>
          </w:p>
          <w:p w14:paraId="765C4BCE" w14:textId="63343BF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Članak 27. stavak 4. i članak 28. stavak 1. Delegirane uredbe (EU) 2015/61</w:t>
            </w:r>
          </w:p>
          <w:p w14:paraId="039DBB01" w14:textId="4BFC3249"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Kreditne institucije iskazuju cijeli iznos preostalog stanja viška tih operativnih depozita koje drže drugi klijenti ako je taj cijeli iznos pokriven sustavom osiguranja depozita u skladu s Direktivom 94/19/EZ ili Direktivom 2014/48/EZ ili jednakovrijednim sustavom osiguranja depozita u trećoj zemlji iz članka 28. stavka 1. Delegirane uredbe (EU) 2015/61.</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0207</w:t>
            </w:r>
          </w:p>
        </w:tc>
        <w:tc>
          <w:tcPr>
            <w:tcW w:w="6946" w:type="dxa"/>
            <w:shd w:val="clear" w:color="auto" w:fill="auto"/>
          </w:tcPr>
          <w:p w14:paraId="6A5C9CBB"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1.1.3.2.2. Depoziti koji nisu pokriveni sustavom osiguranja depozita</w:t>
            </w:r>
          </w:p>
          <w:p w14:paraId="535E55CE" w14:textId="021414B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Članak 27. stavak 4. i članak 28. stavak 1. Delegirane uredbe (EU) 2015/61</w:t>
            </w:r>
          </w:p>
          <w:p w14:paraId="7AD16309" w14:textId="229CBF9D"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 xml:space="preserve">Kreditne institucije iskazuju cijeli iznos preostalog stanja viška tih operativnih depozita koje drže drugi klijenti ako taj cijeli iznos nije pokriven sustavom osiguranja depozita u skladu s Direktivom 94/19/EZ ili Direktivom 2014/48/EZ ili jednakovrijednim sustavom osiguranja depozita u trećoj zemlji iz članka 28. stavka 1. Delegirane </w:t>
            </w:r>
            <w:r>
              <w:rPr>
                <w:rFonts w:ascii="Times New Roman" w:hAnsi="Times New Roman"/>
                <w:sz w:val="24"/>
                <w:szCs w:val="24"/>
              </w:rPr>
              <w:lastRenderedPageBreak/>
              <w:t>uredbe (EU) 2015/61.</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0210</w:t>
            </w:r>
          </w:p>
        </w:tc>
        <w:tc>
          <w:tcPr>
            <w:tcW w:w="6946" w:type="dxa"/>
            <w:shd w:val="clear" w:color="auto" w:fill="auto"/>
          </w:tcPr>
          <w:p w14:paraId="03A85349" w14:textId="47941B7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w:t>
            </w:r>
            <w:r w:rsidR="007F2F22">
              <w:rPr>
                <w:rFonts w:ascii="Times New Roman" w:hAnsi="Times New Roman"/>
                <w:b/>
                <w:sz w:val="24"/>
                <w:szCs w:val="24"/>
                <w:u w:color="000000"/>
              </w:rPr>
              <w:t>.</w:t>
            </w:r>
            <w:r>
              <w:rPr>
                <w:rFonts w:ascii="Times New Roman" w:hAnsi="Times New Roman"/>
                <w:b/>
                <w:sz w:val="24"/>
                <w:szCs w:val="24"/>
                <w:u w:color="000000"/>
              </w:rPr>
              <w:t xml:space="preserve"> Neoperativni depoziti</w:t>
            </w:r>
          </w:p>
          <w:p w14:paraId="0856F433" w14:textId="68C960B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Članak 27. stavak 5., članak 28. stavak 1. i članak 31. stavak 9. Delegirane uredbe (EU) 2015/61</w:t>
            </w:r>
          </w:p>
          <w:p w14:paraId="3EBCDD20" w14:textId="5F30D62C"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Kreditne institucije ovdje iskazuju neosigurane depozite iz članka 28. stavka 1. Delegirane uredbe (EU) 2015/61 i depozite koji proizlaze iz korespondentnog bankarstva ili pružanja usluga glavnog brokera iz članka 27. stavka 5. Delegirane uredbe (EU) 2015/61.</w:t>
            </w:r>
          </w:p>
          <w:p w14:paraId="227B2849" w14:textId="2C2CDB3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Kreditne institucije zasebno iskazuju iznos tih neoperativnih depozita koji su pokriveni i onih koji nisu pokriveni sustavom osiguranja depozita ili jednakovrijednim sustavom osiguranja depozita u trećoj zemlji, kako je određeno u sljedećim stavkama uputa, osim obveza koje proizlaze iz korespondentnog bankarstva ili pružanja usluga glavnog brokera iz članka 27. stavka 5. Delegirane uredbe (EU) 2015/61.</w:t>
            </w:r>
          </w:p>
          <w:p w14:paraId="188ABDD0" w14:textId="2E16B9BE" w:rsidR="006E48EA" w:rsidRPr="000B6B22" w:rsidRDefault="00CE45C4"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Dio operativnih depozita veći od iznosa potrebnog za pružanje operativnih usluga ne iskazuje se ovdje, nego u točki ID 1.1.3.</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1.1.4.1. Depoziti koji proizlaze iz korespondentnog bankarstva ili pružanja usluga glavnog brokera</w:t>
            </w:r>
          </w:p>
          <w:p w14:paraId="7F7B5494" w14:textId="6519636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27. stavak 5. Delegirane uredbe (EU) 2015/61</w:t>
            </w:r>
          </w:p>
          <w:p w14:paraId="7F21989D" w14:textId="0A2391E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Kreditne institucije iskazuju iznos preostalog stanja depozita koji proizlaze iz korespondentnog bankarstva ili pružanja usluga glavnog brokera iz članka 27. stavka 5. Delegirane uredbe (EU) 2015/61.</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0230</w:t>
            </w:r>
          </w:p>
        </w:tc>
        <w:tc>
          <w:tcPr>
            <w:tcW w:w="6946" w:type="dxa"/>
            <w:shd w:val="clear" w:color="auto" w:fill="auto"/>
          </w:tcPr>
          <w:p w14:paraId="5A6FCC88" w14:textId="39B72AF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1.1.4.2. Depoziti financijskih klijenata</w:t>
            </w:r>
          </w:p>
          <w:p w14:paraId="249E59F0" w14:textId="65F9171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31.a stavak 1. Delegirane uredbe (EU) 2015/61</w:t>
            </w:r>
          </w:p>
          <w:p w14:paraId="384E4FB6" w14:textId="14E95E95"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Kreditne institucije iskazuju iznos preostalog stanja depozita koje drže financijski klijenti ako se ne smatraju operativnim depozitima u skladu s člankom 27. Delegirane uredbe (EU) 2015/61.</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0240</w:t>
            </w:r>
          </w:p>
        </w:tc>
        <w:tc>
          <w:tcPr>
            <w:tcW w:w="6946" w:type="dxa"/>
            <w:shd w:val="clear" w:color="auto" w:fill="auto"/>
          </w:tcPr>
          <w:p w14:paraId="6D03B3BF" w14:textId="1C08484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 Depoziti drugih klijenata</w:t>
            </w:r>
          </w:p>
          <w:p w14:paraId="0575116B" w14:textId="10A30B3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28. stavak 1. Delegirane uredbe (EU) 2015/61</w:t>
            </w:r>
          </w:p>
          <w:p w14:paraId="1EB02415" w14:textId="726FAD8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Kreditne institucije iskazuju depozite koje drže drugi klijenti (osim financijskih klijenata i klijenata koji se uzimaju u obzir za depozite stanovništva) iz članka 28. stavka 1. Delegirane uredbe (EU) 2015/61 ako se ne smatraju operativnim depozitima u skladu s člankom 27. Delegirane uredbe (EU) 2015/61.</w:t>
            </w:r>
          </w:p>
          <w:p w14:paraId="1002E6DD" w14:textId="06FE201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Ti se depoziti iskazuju u dva različita retka, ovisno o tome je li pokriven cijeli iznos depozita (sustavom osiguranja depozita ili jednakovrijednim sustavom osiguranja depozita u trećoj zemlji).</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0250</w:t>
            </w:r>
          </w:p>
        </w:tc>
        <w:tc>
          <w:tcPr>
            <w:tcW w:w="6946" w:type="dxa"/>
            <w:shd w:val="clear" w:color="auto" w:fill="auto"/>
          </w:tcPr>
          <w:p w14:paraId="340F165B" w14:textId="2577C79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1.1.4.3.1. Depoziti pokriveni sustavom osiguranja depozita</w:t>
            </w:r>
          </w:p>
          <w:p w14:paraId="4CCB9811" w14:textId="5E223D3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28. stavak 1. Delegirane uredbe (EU) 2015/61</w:t>
            </w:r>
          </w:p>
          <w:p w14:paraId="3B8874E0" w14:textId="595A745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Kreditne institucije iskazuju cijeli iznos preostalog stanja tih depozita koje drže drugi klijenti ako je taj cijeli iznos pokriven sustavom osiguranja depozita u skladu s Direktivom 94/19/EZ ili Direktivom </w:t>
            </w:r>
            <w:r>
              <w:rPr>
                <w:rFonts w:ascii="Times New Roman" w:hAnsi="Times New Roman"/>
                <w:sz w:val="24"/>
                <w:szCs w:val="24"/>
              </w:rPr>
              <w:lastRenderedPageBreak/>
              <w:t>2014/48/EZ ili jednakovrijednim sustavom osiguranja depozita u trećoj zemlji iz članka 28. stavka 1. Delegirane uredbe (EU) 2015/61.</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0260</w:t>
            </w:r>
          </w:p>
        </w:tc>
        <w:tc>
          <w:tcPr>
            <w:tcW w:w="6946" w:type="dxa"/>
            <w:shd w:val="clear" w:color="auto" w:fill="auto"/>
          </w:tcPr>
          <w:p w14:paraId="440F7A4B" w14:textId="65DEB3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1.1.4.3.2. Depoziti koji nisu pokriveni sustavom osiguranja depozita</w:t>
            </w:r>
          </w:p>
          <w:p w14:paraId="677F192A" w14:textId="247B0DF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28. stavak 1. Delegirane uredbe (EU) 2015/61</w:t>
            </w:r>
          </w:p>
          <w:p w14:paraId="0BAAF5C1" w14:textId="3A27A4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iskazuju cijeli iznos preostalog stanja tih depozita koje drže drugi klijenti ako taj cijeli iznos nije pokriven sustavom osiguranja depozita u skladu s Direktivom 94/19/EZ ili Direktivom 2014/48/EZ ili jednakovrijednim sustavom osiguranja depozita u trećoj zemlji iz članka 28. stavka 1. Delegirane uredbe (EU) 2015/61.</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0270</w:t>
            </w:r>
          </w:p>
        </w:tc>
        <w:tc>
          <w:tcPr>
            <w:tcW w:w="6946" w:type="dxa"/>
            <w:shd w:val="clear" w:color="auto" w:fill="auto"/>
          </w:tcPr>
          <w:p w14:paraId="550E0D97" w14:textId="15F8492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w:t>
            </w:r>
            <w:r w:rsidR="007F2F22">
              <w:rPr>
                <w:rFonts w:ascii="Times New Roman" w:hAnsi="Times New Roman"/>
                <w:b/>
                <w:sz w:val="24"/>
                <w:szCs w:val="24"/>
                <w:u w:color="000000"/>
              </w:rPr>
              <w:t>.</w:t>
            </w:r>
            <w:r>
              <w:rPr>
                <w:rFonts w:ascii="Times New Roman" w:hAnsi="Times New Roman"/>
                <w:b/>
                <w:sz w:val="24"/>
                <w:szCs w:val="24"/>
                <w:u w:color="000000"/>
              </w:rPr>
              <w:t xml:space="preserve"> Dodatni odljevi</w:t>
            </w:r>
          </w:p>
          <w:p w14:paraId="16CAB9B3" w14:textId="1FD293C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30. Delegirane uredbe (EU) 2015/61</w:t>
            </w:r>
          </w:p>
          <w:p w14:paraId="13AA91EF" w14:textId="3A994537" w:rsidR="007B3A17"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 xml:space="preserve">Kreditne institucije ovdje iskazuju dodatne odljeve iz članka 30. Delegirane uredbe (EU) 2015/61. </w:t>
            </w:r>
          </w:p>
          <w:p w14:paraId="1033CE31" w14:textId="550479E7"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Depoziti primljeni kao </w:t>
            </w:r>
            <w:proofErr w:type="spellStart"/>
            <w:r>
              <w:rPr>
                <w:rFonts w:ascii="Times New Roman" w:hAnsi="Times New Roman"/>
                <w:sz w:val="24"/>
                <w:szCs w:val="24"/>
              </w:rPr>
              <w:t>kolateral</w:t>
            </w:r>
            <w:proofErr w:type="spellEnd"/>
            <w:r>
              <w:rPr>
                <w:rFonts w:ascii="Times New Roman" w:hAnsi="Times New Roman"/>
                <w:sz w:val="24"/>
                <w:szCs w:val="24"/>
              </w:rPr>
              <w:t xml:space="preserve"> iz članka 30. stavka 7. Delegirane uredbe (EU) 2015/61 ne smatraju se obvezama za potrebe članka 24., 25., 27. ili članka 31.a Delegirane uredbe (EU) 2015/61, već prema potrebi podliježu odredbama članka 30. stavka od 1. do 6. Delegirane uredbe (EU) 2015/61.</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0280</w:t>
            </w:r>
          </w:p>
        </w:tc>
        <w:tc>
          <w:tcPr>
            <w:tcW w:w="6946" w:type="dxa"/>
            <w:shd w:val="clear" w:color="auto" w:fill="auto"/>
          </w:tcPr>
          <w:p w14:paraId="103E8290" w14:textId="16DE94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1.1.5.1. </w:t>
            </w:r>
            <w:proofErr w:type="spellStart"/>
            <w:r>
              <w:rPr>
                <w:rFonts w:ascii="Times New Roman" w:hAnsi="Times New Roman"/>
                <w:b/>
                <w:sz w:val="24"/>
                <w:szCs w:val="24"/>
                <w:u w:color="000000"/>
              </w:rPr>
              <w:t>Kolateral</w:t>
            </w:r>
            <w:proofErr w:type="spellEnd"/>
            <w:r>
              <w:rPr>
                <w:rFonts w:ascii="Times New Roman" w:hAnsi="Times New Roman"/>
                <w:b/>
                <w:sz w:val="24"/>
                <w:szCs w:val="24"/>
                <w:u w:color="000000"/>
              </w:rPr>
              <w:t xml:space="preserve"> osim kolaterala u imovini prvog stupnja koji se daje za izvedenice</w:t>
            </w:r>
          </w:p>
          <w:p w14:paraId="72597280" w14:textId="27C5813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30. stavak 1. Delegirane uredbe (EU) 2015/61</w:t>
            </w:r>
          </w:p>
          <w:p w14:paraId="1A56570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iskazuju tržišnu vrijednost kolaterala osim kolaterala u imovini prvog stupnja koji se daje za ugovore navedene u Prilogu II. Uredbi (EU) br. 575/2013 i kreditne izvedenice.</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 xml:space="preserve">1.1.5.2. </w:t>
            </w:r>
            <w:proofErr w:type="spellStart"/>
            <w:r>
              <w:rPr>
                <w:rFonts w:ascii="Times New Roman" w:hAnsi="Times New Roman"/>
                <w:b/>
                <w:sz w:val="24"/>
                <w:szCs w:val="24"/>
              </w:rPr>
              <w:t>Kolateral</w:t>
            </w:r>
            <w:proofErr w:type="spellEnd"/>
            <w:r>
              <w:rPr>
                <w:rFonts w:ascii="Times New Roman" w:hAnsi="Times New Roman"/>
                <w:b/>
                <w:sz w:val="24"/>
                <w:szCs w:val="24"/>
              </w:rPr>
              <w:t xml:space="preserve"> u imovini prvog stupnja u obliku pokrivenih obveznica iznimno visoke kvalitete koji se daje za izvedenice</w:t>
            </w:r>
          </w:p>
          <w:p w14:paraId="6B80942E" w14:textId="5EFADC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30. stavak 1. Delegirane uredbe (EU) 2015/61</w:t>
            </w:r>
          </w:p>
          <w:p w14:paraId="262F2E1E" w14:textId="77777777" w:rsidR="006E48EA" w:rsidRPr="000B6B22" w:rsidRDefault="006E48EA" w:rsidP="009D4EFF">
            <w:pPr>
              <w:pStyle w:val="TableParagraph"/>
              <w:spacing w:after="120"/>
              <w:jc w:val="both"/>
              <w:rPr>
                <w:rFonts w:ascii="Times New Roman" w:eastAsia="Times New Roman" w:hAnsi="Times New Roman"/>
                <w:sz w:val="24"/>
                <w:szCs w:val="24"/>
              </w:rPr>
            </w:pPr>
            <w:r>
              <w:rPr>
                <w:rFonts w:ascii="Times New Roman" w:hAnsi="Times New Roman"/>
                <w:sz w:val="24"/>
                <w:szCs w:val="24"/>
              </w:rPr>
              <w:t>Kreditne institucije iskazuju tržišnu vrijednost kolaterala u imovini prvog stupnja u obliku pokrivenih obveznica iznimno visoke kvalitete koji se daje za ugovore navedene u Prilogu II. Uredbi (EU) br. 575/2013 i kreditne izvedenice.</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0300</w:t>
            </w:r>
          </w:p>
        </w:tc>
        <w:tc>
          <w:tcPr>
            <w:tcW w:w="6946" w:type="dxa"/>
            <w:shd w:val="clear" w:color="auto" w:fill="auto"/>
          </w:tcPr>
          <w:p w14:paraId="13FE1950" w14:textId="3656C7A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1.1.5.3. Značajni odljevi zbog pogoršanja vlastite kreditne kvalitete</w:t>
            </w:r>
          </w:p>
          <w:p w14:paraId="10BCBEF6" w14:textId="58F7175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30. stavak 2. Delegirane uredbe (EU) 2015/61</w:t>
            </w:r>
          </w:p>
          <w:p w14:paraId="16F72348" w14:textId="4209D2D1"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Kreditne institucije iskazuju ukupni iznos dodatnih odljeva koje su izračunale i o kojima su obavijestile nadležna tijela u skladu s člankom 30. stavkom 2. Delegirane uredbe (EU) 2015/61.</w:t>
            </w:r>
          </w:p>
          <w:p w14:paraId="08E93EDB" w14:textId="49B56D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Ako je iznos podložan odljevu zbog pogoršanja vlastite kreditne kvalitete iskazan drugdje u retku s ponderom manjim od 100 %, tada se iznos iskazuje i u retku 0300 tako da zbroj odljeva čini ukupno 100 % odljeva za transakciju.</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1.1.5.4. Utjecaj negativne situacije na tržištu na transakcije</w:t>
            </w:r>
            <w:r>
              <w:rPr>
                <w:rFonts w:ascii="Times New Roman" w:hAnsi="Times New Roman"/>
                <w:b/>
                <w:sz w:val="24"/>
                <w:szCs w:val="24"/>
              </w:rPr>
              <w:t xml:space="preserve"> </w:t>
            </w:r>
            <w:r>
              <w:rPr>
                <w:rFonts w:ascii="Times New Roman" w:hAnsi="Times New Roman"/>
                <w:b/>
                <w:sz w:val="24"/>
                <w:szCs w:val="24"/>
                <w:u w:color="000000"/>
              </w:rPr>
              <w:t xml:space="preserve">izvedenicama </w:t>
            </w:r>
          </w:p>
          <w:p w14:paraId="771BB439" w14:textId="0DE976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30. stavak 3. Delegirane uredbe (EU) 2015/61</w:t>
            </w:r>
          </w:p>
          <w:p w14:paraId="682BFD83" w14:textId="68171ED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iskazuju vrijednost odljeva izračunanu u skladu s Delegiranom uredbom Komisije (EU) 2017/208.</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0340</w:t>
            </w:r>
          </w:p>
        </w:tc>
        <w:tc>
          <w:tcPr>
            <w:tcW w:w="6946" w:type="dxa"/>
            <w:shd w:val="clear" w:color="auto" w:fill="auto"/>
          </w:tcPr>
          <w:p w14:paraId="5C177DB3" w14:textId="0664434D"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1.1.5.5. Odljevi s osnove izvedenica</w:t>
            </w:r>
          </w:p>
          <w:p w14:paraId="44893AF1" w14:textId="08695F5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30. stavak 4. Delegirane uredbe (EU) 2015/61</w:t>
            </w:r>
          </w:p>
          <w:p w14:paraId="261A5343" w14:textId="4D7AE93D"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Kreditne institucije iskazuju iznos odljeva predviđenih u razdoblju od 30 kalendarskih dana iz ugovora navedenih u Prilogu II. Uredbi (EU) br. 575/2013 i izračunanih u skladu s člankom 21. Delegirane uredbe (EU) 2015/61.</w:t>
            </w:r>
          </w:p>
          <w:p w14:paraId="1A99EA26" w14:textId="4F76919A" w:rsidR="006E48EA" w:rsidRPr="000B6B22" w:rsidRDefault="00C0334C"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U slučajevima izvješćivanja u zasebnoj valuti, u skladu s člankom 415. stavkom 2. Uredbe (EU) br. 575/2013, kreditne institucije iskazuju samo odljeve u relevantnoj značajnoj valuti. </w:t>
            </w:r>
            <w:proofErr w:type="spellStart"/>
            <w:r>
              <w:rPr>
                <w:rFonts w:ascii="Times New Roman" w:hAnsi="Times New Roman"/>
                <w:sz w:val="24"/>
                <w:szCs w:val="24"/>
              </w:rPr>
              <w:t>Netiranje</w:t>
            </w:r>
            <w:proofErr w:type="spellEnd"/>
            <w:r>
              <w:rPr>
                <w:rFonts w:ascii="Times New Roman" w:hAnsi="Times New Roman"/>
                <w:sz w:val="24"/>
                <w:szCs w:val="24"/>
              </w:rPr>
              <w:t xml:space="preserve"> po drugoj ugovornoj strani može se primijeniti samo na tokove u toj valuti, na primjer druga ugovorna strana A: +10 EUR i druga ugovorna strana A: –20 EUR iskazuje se kao odljev od 10 EUR. </w:t>
            </w:r>
            <w:proofErr w:type="spellStart"/>
            <w:r>
              <w:rPr>
                <w:rFonts w:ascii="Times New Roman" w:hAnsi="Times New Roman"/>
                <w:sz w:val="24"/>
                <w:szCs w:val="24"/>
              </w:rPr>
              <w:t>Netiranje</w:t>
            </w:r>
            <w:proofErr w:type="spellEnd"/>
            <w:r>
              <w:rPr>
                <w:rFonts w:ascii="Times New Roman" w:hAnsi="Times New Roman"/>
                <w:sz w:val="24"/>
                <w:szCs w:val="24"/>
              </w:rPr>
              <w:t xml:space="preserve"> među različitim drugim ugovornim stranama nije dopušteno, na primjer druga ugovorna strana A: –10 EUR, druga ugovorna strana B: +40 EUR iskazuje se kao odljev od 10 EUR u obrascu C 73.00 (i priljev od 40 EUR u obrascu C 74.00).</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0350</w:t>
            </w:r>
          </w:p>
        </w:tc>
        <w:tc>
          <w:tcPr>
            <w:tcW w:w="6946" w:type="dxa"/>
            <w:shd w:val="clear" w:color="auto" w:fill="auto"/>
          </w:tcPr>
          <w:p w14:paraId="5E6A74C3" w14:textId="12BC965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 Kratke pozicije</w:t>
            </w:r>
          </w:p>
          <w:p w14:paraId="7ED5B18D" w14:textId="7F52AD3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Članak 30. stavak 5. Delegirane uredbe (EU) 2015/61</w:t>
            </w:r>
          </w:p>
          <w:p w14:paraId="6D88383E" w14:textId="21CAF71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Ako ima kratku poziciju pokrivenu neosiguranim pozajmljivanjem vrijednosnih papira, kreditna institucija dodaje dodatni odljev jednak iznosu od 100 % tržišne vrijednosti vrijednosnih papira ili druge prodane imovine, osim ako ih je kreditna institucija prema uvjetima uzimanja u zajam dužna vratiti tek nakon 30 kalendarskih dana. Ako je kratka pozicija pokrivena osiguranom transakcijom financiranja vrijednosnim papirima, kreditna institucija dužna je pretpostaviti da će se kratka pozicija zadržati tijekom cijelog razdoblja od 30 kalendarskih dana i primiti 0 % odljeva.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0360</w:t>
            </w:r>
          </w:p>
        </w:tc>
        <w:tc>
          <w:tcPr>
            <w:tcW w:w="6946" w:type="dxa"/>
            <w:shd w:val="clear" w:color="auto" w:fill="auto"/>
          </w:tcPr>
          <w:p w14:paraId="795C8A86" w14:textId="0275C90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1.1.5.6.1. Kratke pozicije pokrivene osiguranom transakcijom financiranja vrijednosnim papirima</w:t>
            </w:r>
          </w:p>
          <w:p w14:paraId="6DE3CE3B" w14:textId="37D2CBE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30. stavak 5. Delegirane uredbe (EU) 2015/61</w:t>
            </w:r>
          </w:p>
          <w:p w14:paraId="5D972B59" w14:textId="2CE47E4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Kreditne institucije iskazuju tržišnu vrijednost vrijednosnih papira ili druge imovine koja je predmet kratke prodaje i koja je pokrivena osiguranom transakcijom financiranja vrijednosnim papirima te koju je potrebno dostaviti u roku od 30 dana osim ako ih je kreditna institucija prema uvjetima uzimanja u zajam dužna vratiti tek nakon 30 kalendarskih dana.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0370</w:t>
            </w:r>
          </w:p>
        </w:tc>
        <w:tc>
          <w:tcPr>
            <w:tcW w:w="6946" w:type="dxa"/>
            <w:shd w:val="clear" w:color="auto" w:fill="auto"/>
          </w:tcPr>
          <w:p w14:paraId="0A8EAC5E" w14:textId="77D17A5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1.1.5.6.2. Ostalo</w:t>
            </w:r>
          </w:p>
          <w:p w14:paraId="03CD9FA8" w14:textId="57DE2669"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Članak 30. stavak 5. Delegirane uredbe (EU) 2015/61</w:t>
            </w:r>
          </w:p>
          <w:p w14:paraId="04D78E4E" w14:textId="6AC9666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Kreditne institucije iskazuju tržišnu vrijednost vrijednosnih papira ili </w:t>
            </w:r>
            <w:r>
              <w:rPr>
                <w:rFonts w:ascii="Times New Roman" w:hAnsi="Times New Roman"/>
                <w:sz w:val="24"/>
                <w:szCs w:val="24"/>
              </w:rPr>
              <w:lastRenderedPageBreak/>
              <w:t>druge imovine koja je predmet kratke prodaje i koja nije pokrivena osiguranom transakcijom financiranja vrijednosnih papira te koju je potrebno dostaviti u roku od 30 dana osim ako ih je kreditna institucija prema uvjetima uzimanja u zajam dužna vratiti tek nakon 30 kalendarskih dana.</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0380</w:t>
            </w:r>
          </w:p>
        </w:tc>
        <w:tc>
          <w:tcPr>
            <w:tcW w:w="6946" w:type="dxa"/>
            <w:shd w:val="clear" w:color="auto" w:fill="auto"/>
          </w:tcPr>
          <w:p w14:paraId="61498D0D" w14:textId="4BBDE8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1.1.5.7. Višak kolaterala koji se može zatražiti</w:t>
            </w:r>
          </w:p>
          <w:p w14:paraId="07215A47" w14:textId="2AE6D29D"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30. stavak 6. točka (a) Delegirane uredbe (EU) 2015/61</w:t>
            </w:r>
          </w:p>
          <w:p w14:paraId="48EC646D"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Kreditne institucije iskazuju tržišnu vrijednost viška kolaterala koji institucija drži, a koji druga ugovorna strana može na temelju ugovora zatražiti u bilo kojem trenutku.</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0390</w:t>
            </w:r>
          </w:p>
        </w:tc>
        <w:tc>
          <w:tcPr>
            <w:tcW w:w="6946" w:type="dxa"/>
            <w:shd w:val="clear" w:color="auto" w:fill="auto"/>
          </w:tcPr>
          <w:p w14:paraId="56190725" w14:textId="4F8643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1.1.5.8. </w:t>
            </w:r>
            <w:proofErr w:type="spellStart"/>
            <w:r>
              <w:rPr>
                <w:rFonts w:ascii="Times New Roman" w:hAnsi="Times New Roman"/>
                <w:b/>
                <w:sz w:val="24"/>
                <w:szCs w:val="24"/>
                <w:u w:color="000000"/>
              </w:rPr>
              <w:t>Kolateral</w:t>
            </w:r>
            <w:proofErr w:type="spellEnd"/>
            <w:r>
              <w:rPr>
                <w:rFonts w:ascii="Times New Roman" w:hAnsi="Times New Roman"/>
                <w:b/>
                <w:sz w:val="24"/>
                <w:szCs w:val="24"/>
                <w:u w:color="000000"/>
              </w:rPr>
              <w:t xml:space="preserve"> koji treba ponuditi</w:t>
            </w:r>
          </w:p>
          <w:p w14:paraId="7C9ADD87" w14:textId="23ED04E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30. stavak 6. točka (b) Delegirane uredbe (EU) 2015/61</w:t>
            </w:r>
          </w:p>
          <w:p w14:paraId="6FF955AB"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iskazuju tržišnu vrijednost kolaterala koji treba ponuditi drugoj ugovornoj strani u roku od 30 kalendarskih dana.</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0400</w:t>
            </w:r>
          </w:p>
        </w:tc>
        <w:tc>
          <w:tcPr>
            <w:tcW w:w="6946" w:type="dxa"/>
            <w:shd w:val="clear" w:color="auto" w:fill="auto"/>
          </w:tcPr>
          <w:p w14:paraId="797298EE" w14:textId="6CD156B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1.1.5.9. </w:t>
            </w:r>
            <w:proofErr w:type="spellStart"/>
            <w:r>
              <w:rPr>
                <w:rFonts w:ascii="Times New Roman" w:hAnsi="Times New Roman"/>
                <w:b/>
                <w:sz w:val="24"/>
                <w:szCs w:val="24"/>
                <w:u w:color="000000"/>
              </w:rPr>
              <w:t>Kolateral</w:t>
            </w:r>
            <w:proofErr w:type="spellEnd"/>
            <w:r>
              <w:rPr>
                <w:rFonts w:ascii="Times New Roman" w:hAnsi="Times New Roman"/>
                <w:b/>
                <w:sz w:val="24"/>
                <w:szCs w:val="24"/>
                <w:u w:color="000000"/>
              </w:rPr>
              <w:t xml:space="preserve"> u likvidnoj imovini koju može zamijeniti nelikvidna imovina</w:t>
            </w:r>
          </w:p>
          <w:p w14:paraId="11F3C8ED" w14:textId="4A70C20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30. stavak 6. točka (c) Delegirane uredbe (EU) 2015/61</w:t>
            </w:r>
          </w:p>
          <w:p w14:paraId="6E3D037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Kreditne institucije iskazuju tržišnu vrijednost kolaterala koji odgovara imovini koja se smatra likvidnom imovinom za potrebe glave II. koju može zamijeniti imovina koja odgovara imovini koja se bez suglasnosti kreditne institucije ne bi smatrala likvidnom imovinom za potrebe glave II.</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0410</w:t>
            </w:r>
          </w:p>
        </w:tc>
        <w:tc>
          <w:tcPr>
            <w:tcW w:w="6946" w:type="dxa"/>
            <w:shd w:val="clear" w:color="auto" w:fill="auto"/>
          </w:tcPr>
          <w:p w14:paraId="2742FE6E" w14:textId="35F9621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 Gubitak financiranja za strukturirane financijske instrumente</w:t>
            </w:r>
          </w:p>
          <w:p w14:paraId="171E60DA" w14:textId="62D130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30. stavci od 8. do 10. Delegirane uredbe (EU) 2015/61</w:t>
            </w:r>
          </w:p>
          <w:p w14:paraId="6A1E405A"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Kreditne institucije obvezne su pretpostaviti odljev od 100 % za gubitak financiranja za vrijednosne papire osigurane imovinom, pokrivene obveznice i druge strukturirane financijske instrumente koji dospijevaju u roku od 30 kalendarskih dana i koje izdaje kreditna institucija ili sponzorirane jedinice ili SPN-ovi.</w:t>
            </w:r>
          </w:p>
          <w:p w14:paraId="48258183"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Kreditne institucije koje su pružatelji </w:t>
            </w:r>
            <w:proofErr w:type="spellStart"/>
            <w:r>
              <w:rPr>
                <w:rFonts w:ascii="Times New Roman" w:hAnsi="Times New Roman"/>
                <w:sz w:val="24"/>
                <w:szCs w:val="24"/>
              </w:rPr>
              <w:t>likvidnosnih</w:t>
            </w:r>
            <w:proofErr w:type="spellEnd"/>
            <w:r>
              <w:rPr>
                <w:rFonts w:ascii="Times New Roman" w:hAnsi="Times New Roman"/>
                <w:sz w:val="24"/>
                <w:szCs w:val="24"/>
              </w:rPr>
              <w:t xml:space="preserve"> linija povezanih s programima financiranja ne moraju dvostruko računati instrument financiranja koji dospijeva i </w:t>
            </w:r>
            <w:proofErr w:type="spellStart"/>
            <w:r>
              <w:rPr>
                <w:rFonts w:ascii="Times New Roman" w:hAnsi="Times New Roman"/>
                <w:sz w:val="24"/>
                <w:szCs w:val="24"/>
              </w:rPr>
              <w:t>likvidnosnu</w:t>
            </w:r>
            <w:proofErr w:type="spellEnd"/>
            <w:r>
              <w:rPr>
                <w:rFonts w:ascii="Times New Roman" w:hAnsi="Times New Roman"/>
                <w:sz w:val="24"/>
                <w:szCs w:val="24"/>
              </w:rPr>
              <w:t xml:space="preserve"> liniju za konsolidirane programe.</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0420</w:t>
            </w:r>
          </w:p>
        </w:tc>
        <w:tc>
          <w:tcPr>
            <w:tcW w:w="6946" w:type="dxa"/>
            <w:shd w:val="clear" w:color="auto" w:fill="auto"/>
          </w:tcPr>
          <w:p w14:paraId="05EFE9D4" w14:textId="3B3590B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1.1.5.10.1. Strukturirani financijski instrumenti</w:t>
            </w:r>
          </w:p>
          <w:p w14:paraId="30DC7A94" w14:textId="0E4B39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30. stavak 8. Delegirane uredbe (EU) 2015/61</w:t>
            </w:r>
          </w:p>
          <w:p w14:paraId="532F3FD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Kreditne institucije iskazuju postojeće preostalo stanje vlastitih obveza ili obveza sponzoriranih jedinica ili SPN-ova s osnove vrijednosnih papira osiguranih imovinom, pokrivenih obveznica i drugih strukturnih financijskih instrumenata koji dospijevaju u roku od 30 kalendarskih dana.</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0430</w:t>
            </w:r>
          </w:p>
        </w:tc>
        <w:tc>
          <w:tcPr>
            <w:tcW w:w="6946" w:type="dxa"/>
            <w:shd w:val="clear" w:color="auto" w:fill="auto"/>
          </w:tcPr>
          <w:p w14:paraId="12FA17A9" w14:textId="10FE37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1.1.5.10.2. Linije financiranja</w:t>
            </w:r>
          </w:p>
          <w:p w14:paraId="52D1504C" w14:textId="6FA1419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Članak 30. stavak 9. Delegirane uredbe (EU) 2015/61</w:t>
            </w:r>
          </w:p>
          <w:p w14:paraId="430264FA" w14:textId="77777777" w:rsidR="006E48EA" w:rsidRPr="007F2F22" w:rsidRDefault="006E48EA">
            <w:pPr>
              <w:pStyle w:val="TableParagraph"/>
              <w:spacing w:after="120"/>
              <w:jc w:val="both"/>
              <w:rPr>
                <w:rFonts w:ascii="Times New Roman" w:eastAsia="Times New Roman" w:hAnsi="Times New Roman"/>
                <w:sz w:val="24"/>
                <w:szCs w:val="24"/>
                <w:lang w:val="it-IT"/>
              </w:rPr>
            </w:pPr>
          </w:p>
          <w:p w14:paraId="4DE89DD7" w14:textId="50363D3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Kreditne institucije iskazuju iznos obveza koji dospijeva s osnove komercijalnih papira osiguranih imovinom, jedinica, subjekata za ulaganje u vrijednosne papire i drugih takvih linija financiranja ako nisu obuhvaćene definicijom instrumenata definiranih u stavci 1.1.5.10.1. ili iznos imovine koji bi se mogao vratiti ili potrebnu likvidnost u okviru tih instrumenata.</w:t>
            </w:r>
          </w:p>
          <w:p w14:paraId="1386F89A" w14:textId="0074716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Ukupno financiranje s osnove komercijalnih papira osiguranih imovinom, jedinica, subjekata za ulaganje u vrijednosne papire i drugih takvih linija financiranja koje dospijeva ili bi se moglo vratiti u roku od 30 dana. Kreditne institucije koje imaju strukturne linije financiranja koje uključuju izdavanje kratkoročnih dužničkih instrumenata, kao što su komercijalni papiri osigurani imovinom, iskazuju moguće </w:t>
            </w:r>
            <w:proofErr w:type="spellStart"/>
            <w:r>
              <w:rPr>
                <w:rFonts w:ascii="Times New Roman" w:hAnsi="Times New Roman"/>
                <w:sz w:val="24"/>
                <w:szCs w:val="24"/>
              </w:rPr>
              <w:t>likvidnosne</w:t>
            </w:r>
            <w:proofErr w:type="spellEnd"/>
            <w:r>
              <w:rPr>
                <w:rFonts w:ascii="Times New Roman" w:hAnsi="Times New Roman"/>
                <w:sz w:val="24"/>
                <w:szCs w:val="24"/>
              </w:rPr>
              <w:t xml:space="preserve"> odljeve s osnove tih struktura. One uključuju, ali nisu ograničene na i. nemogućnost refinanciranja duga koji dospijeva i ii. postojanje izvedenica ili komponenti sličnih izvedenicama koje su ugovorno unesene u dokumentaciju povezanu sa strukturom kojom bi se omogućio „povrat” imovine u aranžmane za financiranje ili za koje je potreban prenositelj početne imovine radi osiguranja likvidnosti, čime bi stvarno završio aranžman za financiranje („</w:t>
            </w:r>
            <w:proofErr w:type="spellStart"/>
            <w:r>
              <w:rPr>
                <w:rFonts w:ascii="Times New Roman" w:hAnsi="Times New Roman"/>
                <w:sz w:val="24"/>
                <w:szCs w:val="24"/>
              </w:rPr>
              <w:t>likvidnosne</w:t>
            </w:r>
            <w:proofErr w:type="spellEnd"/>
            <w:r>
              <w:rPr>
                <w:rFonts w:ascii="Times New Roman" w:hAnsi="Times New Roman"/>
                <w:sz w:val="24"/>
                <w:szCs w:val="24"/>
              </w:rPr>
              <w:t xml:space="preserve"> opcije”) u roku od 30 dana. Ako se aktivnosti strukturnog financiranja obavljaju preko društva posebne namjene (kao što je subjekt posebne namjene, jedinica ili subjekt za ulaganje u vrijednosne papire), pri određivanju zahtjeva za visokokvalitetnu likvidnu imovinu kreditna institucija razmatra dospijeće dužničkih instrumenata koje izdaje subjekt i sve opcije ugrađene u aranžmane za financiranje koji možda mogu aktivirati ‚povrat’ imovine ili potrebu za likvidnošću, neovisno o tome to je li subjekt posebne namjene konsolidiran.</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0450</w:t>
            </w:r>
          </w:p>
        </w:tc>
        <w:tc>
          <w:tcPr>
            <w:tcW w:w="6946" w:type="dxa"/>
            <w:shd w:val="clear" w:color="auto" w:fill="auto"/>
          </w:tcPr>
          <w:p w14:paraId="73E69D99" w14:textId="37BBD8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bCs/>
                <w:sz w:val="24"/>
                <w:szCs w:val="24"/>
                <w:u w:color="000000"/>
              </w:rPr>
              <w:t xml:space="preserve">1.1.5.11. Interno </w:t>
            </w:r>
            <w:proofErr w:type="spellStart"/>
            <w:r>
              <w:rPr>
                <w:rFonts w:ascii="Times New Roman" w:hAnsi="Times New Roman"/>
                <w:b/>
                <w:bCs/>
                <w:sz w:val="24"/>
                <w:szCs w:val="24"/>
                <w:u w:color="000000"/>
              </w:rPr>
              <w:t>netiranje</w:t>
            </w:r>
            <w:proofErr w:type="spellEnd"/>
            <w:r>
              <w:rPr>
                <w:rFonts w:ascii="Times New Roman" w:hAnsi="Times New Roman"/>
                <w:b/>
                <w:bCs/>
                <w:sz w:val="24"/>
                <w:szCs w:val="24"/>
                <w:u w:color="000000"/>
              </w:rPr>
              <w:t xml:space="preserve"> pozicija klijenta</w:t>
            </w:r>
          </w:p>
          <w:p w14:paraId="2F01C9FB" w14:textId="185EE1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30. stavak 12. Delegirane uredbe (EU) 2015/61</w:t>
            </w:r>
          </w:p>
          <w:p w14:paraId="28DEDA9D" w14:textId="4BD7A9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Kreditne institucije ovdje iskazuju tržišnu vrijednost nelikvidne imovine klijenta koju je kreditna institucija, u vezi s uslugama glavnog brokera, iskoristila za pokrivanje kratkih prodaja drugog klijenta njihovim internim uparivanjem.</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0460</w:t>
            </w:r>
          </w:p>
        </w:tc>
        <w:tc>
          <w:tcPr>
            <w:tcW w:w="6946" w:type="dxa"/>
            <w:shd w:val="clear" w:color="auto" w:fill="auto"/>
          </w:tcPr>
          <w:p w14:paraId="3E57CF6F" w14:textId="0FC633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w:t>
            </w:r>
            <w:r w:rsidR="007F2F22">
              <w:rPr>
                <w:rFonts w:ascii="Times New Roman" w:hAnsi="Times New Roman"/>
                <w:b/>
                <w:sz w:val="24"/>
                <w:szCs w:val="24"/>
                <w:u w:color="000000"/>
              </w:rPr>
              <w:t>.</w:t>
            </w:r>
            <w:r>
              <w:rPr>
                <w:rFonts w:ascii="Times New Roman" w:hAnsi="Times New Roman"/>
                <w:b/>
                <w:sz w:val="24"/>
                <w:szCs w:val="24"/>
                <w:u w:color="000000"/>
              </w:rPr>
              <w:t xml:space="preserve"> Obvezujuće linije</w:t>
            </w:r>
          </w:p>
          <w:p w14:paraId="098BD740" w14:textId="0AF43D8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31. Delegirane uredbe (EU) 2015/61</w:t>
            </w:r>
          </w:p>
          <w:p w14:paraId="64B939C7" w14:textId="4865ED6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ovdje iskazuju odljeve kako su definirani u članku 31. Delegirane uredbe (EU) 2015/61.</w:t>
            </w:r>
          </w:p>
          <w:p w14:paraId="2DB68355" w14:textId="402F5B06"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Kreditne institucije ovdje iskazuju i obvezujuće linije u skladu s člankom 29. Delegirane uredbe (EU) 2015/61.</w:t>
            </w:r>
          </w:p>
          <w:p w14:paraId="1BF0293B" w14:textId="73C3D8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Najviši iznos koji je moguće povući procjenjuje se u skladu s člankom 31. stavkom 2. Delegirane uredbe (EU) 2015/61.</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0470</w:t>
            </w:r>
          </w:p>
        </w:tc>
        <w:tc>
          <w:tcPr>
            <w:tcW w:w="6946" w:type="dxa"/>
            <w:shd w:val="clear" w:color="auto" w:fill="auto"/>
          </w:tcPr>
          <w:p w14:paraId="210A120C" w14:textId="7BD6C5B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 Kreditne linije</w:t>
            </w:r>
          </w:p>
          <w:p w14:paraId="6970CF61" w14:textId="3B4E3474"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lastRenderedPageBreak/>
              <w:t>Kreditne institucije ovdje iskazuju obvezujuće kreditne linije kako su definirane u članku 31. stavku 1. Delegirane uredbe (EU) 2015/61.</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0480</w:t>
            </w:r>
          </w:p>
        </w:tc>
        <w:tc>
          <w:tcPr>
            <w:tcW w:w="6946" w:type="dxa"/>
            <w:shd w:val="clear" w:color="auto" w:fill="auto"/>
          </w:tcPr>
          <w:p w14:paraId="43E279DD" w14:textId="796C553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1.1.6.1.1. Kreditne linije ponuđene fizičkim osobama i malim i srednjim poduzetnicima</w:t>
            </w:r>
          </w:p>
          <w:p w14:paraId="1319E90D" w14:textId="0E2F15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31. stavak 3. Delegirane uredbe (EU) 2015/61</w:t>
            </w:r>
          </w:p>
          <w:p w14:paraId="16A66FD4" w14:textId="2B7CF6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Kreditne institucije iskazuju najviši iznos koji se može povući iz neiskorištenih obvezujućih kreditnih linija koje su ponuđene fizičkim osobama i malim i srednjim poduzetnicima kako je definirano u članku 411. stavku 2. Uredbe (EU) 575/2013.</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0490</w:t>
            </w:r>
          </w:p>
        </w:tc>
        <w:tc>
          <w:tcPr>
            <w:tcW w:w="6946" w:type="dxa"/>
            <w:shd w:val="clear" w:color="auto" w:fill="auto"/>
          </w:tcPr>
          <w:p w14:paraId="48EC8F2E" w14:textId="59592CA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1.1.6.1.2. Kreditne linije ponuđene nefinancijskim klijentima, osim fizičkih osoba i malih i srednjih poduzetnika</w:t>
            </w:r>
          </w:p>
          <w:p w14:paraId="79834C5D" w14:textId="3F48242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31. stavak 4. Delegirane uredbe (EU) 2015/61</w:t>
            </w:r>
          </w:p>
          <w:p w14:paraId="7D5229F8" w14:textId="2CC359C0"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Kreditne institucije iskazuju najviši iznos koji se može povući iz neiskorištenih obvezujućih kreditnih linija koje su ponuđene klijentima koji nisu financijski klijenti u skladu s člankom 411. točkom 1. Uredbe (EU) 575/2013 ni fizičke osobe ni mali i srednji poduzetnici u skladu s člankom 411. točkom 2. Uredbe (EU) 575/2013 i koje nisu ponuđene radi zamjene financiranja klijenta u situacijama kada klijent nije u mogućnosti ispuniti zahtjeve za financiranje na financijskim tržištima.</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0500</w:t>
            </w:r>
          </w:p>
        </w:tc>
        <w:tc>
          <w:tcPr>
            <w:tcW w:w="6946" w:type="dxa"/>
            <w:shd w:val="clear" w:color="auto" w:fill="auto"/>
          </w:tcPr>
          <w:p w14:paraId="55161424" w14:textId="67DB2A3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 Kreditne linije ponuđene kreditnim institucijama</w:t>
            </w:r>
          </w:p>
          <w:p w14:paraId="2F60090D"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ovdje iskazuju obvezujuće kreditne linije ponuđene kreditnim institucijama.</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0510</w:t>
            </w:r>
          </w:p>
        </w:tc>
        <w:tc>
          <w:tcPr>
            <w:tcW w:w="6946" w:type="dxa"/>
            <w:shd w:val="clear" w:color="auto" w:fill="auto"/>
          </w:tcPr>
          <w:p w14:paraId="3DE144C2" w14:textId="5DEF217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1.1.6.1.3.1. Kreditne linije za financiranje promotivnih kredita fizičkim osobama i malim i srednjim poduzetnicima</w:t>
            </w:r>
          </w:p>
          <w:p w14:paraId="536B353A" w14:textId="4DA02F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31. stavak 9. Delegirane uredbe (EU) 2015/61</w:t>
            </w:r>
          </w:p>
          <w:p w14:paraId="555954FA" w14:textId="5D56F2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Kreditne institucije iskazuju najviši iznos koji se može povući iz neiskorištenih obvezujućih kreditnih linija koje su ponuđene kreditnim institucijama isključivo radi izravnog ili neizravnog financiranja promotivnih kredita koji se smatraju izloženostima prema klijentima u skladu s člankom 411. točkom 2. Delegirane uredbe (EU) 575/2013.</w:t>
            </w:r>
          </w:p>
          <w:p w14:paraId="1A9E9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Ovu stavku mogu iskazati samo kreditne institucije koje su osnovale i koje sponzoriraju središnja država ili jedinice područne (lokalne) samouprave barem jedne države članice.</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0520</w:t>
            </w:r>
          </w:p>
        </w:tc>
        <w:tc>
          <w:tcPr>
            <w:tcW w:w="6946" w:type="dxa"/>
            <w:shd w:val="clear" w:color="auto" w:fill="auto"/>
          </w:tcPr>
          <w:p w14:paraId="3436E7E7" w14:textId="78A77BA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1.1.6.1.3.2. Kreditne linije za financiranje promotivnih kredita nefinancijskim klijentima</w:t>
            </w:r>
          </w:p>
          <w:p w14:paraId="65C73485" w14:textId="70FA764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31. stavak 9. Delegirane uredbe (EU) 2015/61</w:t>
            </w:r>
          </w:p>
          <w:p w14:paraId="1DC18650" w14:textId="31A37D7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Kreditne institucije iskazuju najviši iznos koji se može povući iz neiskorištenih obvezujućih kreditnih linija koje su ponuđene kreditnim institucijama isključivo radi izravnog ili neizravnog financiranja promotivnih kredita koji se smatraju izloženostima prema klijentima koji nisu financijski klijenti u skladu s člankom 411. točkom 1. Uredbe (EU) 575/2013 ni fizičke osobe ni mali i srednji </w:t>
            </w:r>
            <w:r>
              <w:rPr>
                <w:rFonts w:ascii="Times New Roman" w:hAnsi="Times New Roman"/>
                <w:sz w:val="24"/>
                <w:szCs w:val="24"/>
              </w:rPr>
              <w:lastRenderedPageBreak/>
              <w:t>poduzetnici u skladu s člankom 411. točkom 2. Uredbe (EU) 575/2013.</w:t>
            </w:r>
          </w:p>
          <w:p w14:paraId="570DA3CA"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Ovu stavku mogu iskazati samo kreditne institucije koje su osnovale i koje sponzoriraju središnja država ili jedinice područne (lokalne) samouprave barem jedne države članice.</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0530</w:t>
            </w:r>
          </w:p>
        </w:tc>
        <w:tc>
          <w:tcPr>
            <w:tcW w:w="6946" w:type="dxa"/>
            <w:shd w:val="clear" w:color="auto" w:fill="auto"/>
          </w:tcPr>
          <w:p w14:paraId="407D8F4E" w14:textId="355C55D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1.1.6.1.3.3. Ostalo</w:t>
            </w:r>
          </w:p>
          <w:p w14:paraId="1FDE164A" w14:textId="591DDEF1"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31. stavak 8. točka (a) Delegirane uredbe (EU) 2015/61</w:t>
            </w:r>
          </w:p>
          <w:p w14:paraId="62802A43"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Kreditne institucije iskazuju najviši iznos koji se može povući iz neiskorištenih obvezujućih kreditnih linija koje su ponuđene kreditnim institucijama koje nisu prethodno iskazane.</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0540</w:t>
            </w:r>
          </w:p>
        </w:tc>
        <w:tc>
          <w:tcPr>
            <w:tcW w:w="6946" w:type="dxa"/>
            <w:shd w:val="clear" w:color="auto" w:fill="auto"/>
          </w:tcPr>
          <w:p w14:paraId="1AC83037" w14:textId="32552F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1.1.6.1.4. Kreditne linije ponuđene reguliranim financijskim institucijama koje nisu kreditne institucije</w:t>
            </w:r>
          </w:p>
          <w:p w14:paraId="335971EE" w14:textId="6C5B23C9"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31. stavak 8. točka (a) Delegirane uredbe (EU) 2015/61</w:t>
            </w:r>
          </w:p>
          <w:p w14:paraId="5841C54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Kreditne institucije iskazuju najviši iznos koji se može povući iz neiskorištenih obvezujućih kreditnih linija koje su ponuđene reguliranim financijskim institucijama koje nisu kreditne institucije.</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0550</w:t>
            </w:r>
          </w:p>
        </w:tc>
        <w:tc>
          <w:tcPr>
            <w:tcW w:w="6946" w:type="dxa"/>
            <w:shd w:val="clear" w:color="auto" w:fill="auto"/>
          </w:tcPr>
          <w:p w14:paraId="62B99099" w14:textId="0918D05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1.1.6.1.5. Kreditne linije u okviru grupe ili institucionalnog sustava zaštite na koje se primjenjuje povlašteni tretman</w:t>
            </w:r>
          </w:p>
          <w:p w14:paraId="3B0CCBDF" w14:textId="56947EE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29. Delegirane uredbe (EU) 2015/61</w:t>
            </w:r>
          </w:p>
          <w:p w14:paraId="1B15E9DB" w14:textId="19D60F6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Kreditne institucije iskazuju najviši iznos koji se može povući iz neiskorištenih obvezujućih kreditnih linija za koje su dobile dopuštenje za primjenu niže stope odljeva u skladu s člankom 29. Delegirane uredbe (EU) 2015/61.</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rFonts w:ascii="Times New Roman" w:hAnsi="Times New Roman"/>
                <w:b/>
                <w:sz w:val="24"/>
                <w:szCs w:val="24"/>
                <w:u w:color="000000"/>
              </w:rPr>
            </w:pPr>
            <w:r>
              <w:rPr>
                <w:rFonts w:ascii="Times New Roman" w:hAnsi="Times New Roman"/>
                <w:b/>
                <w:sz w:val="24"/>
                <w:szCs w:val="24"/>
              </w:rPr>
              <w:t>1.1.6.1.6. Kreditne linije u okviru institucionalnog sustava zaštite ili mreže zadruga ako ih institucija deponent tretira kao likvidnu imovinu</w:t>
            </w:r>
          </w:p>
          <w:p w14:paraId="5BE5EF5C" w14:textId="4419E34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31. stavak 7. Delegirane uredbe (EU) 2015/61</w:t>
            </w:r>
          </w:p>
          <w:p w14:paraId="24759D0B" w14:textId="2705B06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Središnje institucije sustava ili mreže iz članka 16. iskazuju najviši iznos koji se može povući iz neiskorištenih obvezujućih kreditnih linija koje su ponuđene kreditnoj instituciji koja je član sustava ako ta kreditna institucija koja je član sustava tretira liniju kao likvidnu imovinu u skladu s člankom 16. stavkom 2. te iste delegirane uredbe.</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0570</w:t>
            </w:r>
          </w:p>
        </w:tc>
        <w:tc>
          <w:tcPr>
            <w:tcW w:w="6946" w:type="dxa"/>
            <w:shd w:val="clear" w:color="auto" w:fill="auto"/>
          </w:tcPr>
          <w:p w14:paraId="4F933013" w14:textId="00DE3A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1.1.6.1.7. Kreditne linije ponuđene drugim financijskim klijentima</w:t>
            </w:r>
          </w:p>
          <w:p w14:paraId="3A019C6B" w14:textId="7A9197BA"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31. stavak 8. točka (c) Delegirane uredbe (EU) 2015/61</w:t>
            </w:r>
          </w:p>
          <w:p w14:paraId="5E486649"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Kreditne institucije iskazuju najviši iznos koji se može povući iz neiskorištenih obvezujućih kreditnih linija koje nisu prethodno iskazane za druge financijske klijente.</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0580</w:t>
            </w:r>
          </w:p>
        </w:tc>
        <w:tc>
          <w:tcPr>
            <w:tcW w:w="6946" w:type="dxa"/>
            <w:shd w:val="clear" w:color="auto" w:fill="auto"/>
          </w:tcPr>
          <w:p w14:paraId="675EE411" w14:textId="68704F6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1.1.6.2. </w:t>
            </w:r>
            <w:proofErr w:type="spellStart"/>
            <w:r>
              <w:rPr>
                <w:rFonts w:ascii="Times New Roman" w:hAnsi="Times New Roman"/>
                <w:b/>
                <w:sz w:val="24"/>
                <w:szCs w:val="24"/>
                <w:u w:color="000000"/>
              </w:rPr>
              <w:t>Likvidnosne</w:t>
            </w:r>
            <w:proofErr w:type="spellEnd"/>
            <w:r>
              <w:rPr>
                <w:rFonts w:ascii="Times New Roman" w:hAnsi="Times New Roman"/>
                <w:b/>
                <w:sz w:val="24"/>
                <w:szCs w:val="24"/>
                <w:u w:color="000000"/>
              </w:rPr>
              <w:t xml:space="preserve"> linije</w:t>
            </w:r>
          </w:p>
          <w:p w14:paraId="127539E1" w14:textId="3E76B2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31. stavak 1. Delegirane uredbe (EU) 2015/61</w:t>
            </w:r>
          </w:p>
          <w:p w14:paraId="6FB0671D" w14:textId="6AABDDE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Kreditne institucije ovdje iskazuju obvezujuće </w:t>
            </w:r>
            <w:proofErr w:type="spellStart"/>
            <w:r>
              <w:rPr>
                <w:rFonts w:ascii="Times New Roman" w:hAnsi="Times New Roman"/>
                <w:sz w:val="24"/>
                <w:szCs w:val="24"/>
              </w:rPr>
              <w:t>likvidnosne</w:t>
            </w:r>
            <w:proofErr w:type="spellEnd"/>
            <w:r>
              <w:rPr>
                <w:rFonts w:ascii="Times New Roman" w:hAnsi="Times New Roman"/>
                <w:sz w:val="24"/>
                <w:szCs w:val="24"/>
              </w:rPr>
              <w:t xml:space="preserve"> linije kako su definirane u članku 31. stavku 1. Delegirane uredbe (EU) 2015/61.</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0590</w:t>
            </w:r>
          </w:p>
        </w:tc>
        <w:tc>
          <w:tcPr>
            <w:tcW w:w="6946" w:type="dxa"/>
            <w:shd w:val="clear" w:color="auto" w:fill="auto"/>
          </w:tcPr>
          <w:p w14:paraId="35D9D5A4" w14:textId="37A306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1.1.6.2.1. </w:t>
            </w:r>
            <w:proofErr w:type="spellStart"/>
            <w:r>
              <w:rPr>
                <w:rFonts w:ascii="Times New Roman" w:hAnsi="Times New Roman"/>
                <w:b/>
                <w:sz w:val="24"/>
                <w:szCs w:val="24"/>
                <w:u w:color="000000"/>
              </w:rPr>
              <w:t>Likvidnosne</w:t>
            </w:r>
            <w:proofErr w:type="spellEnd"/>
            <w:r>
              <w:rPr>
                <w:rFonts w:ascii="Times New Roman" w:hAnsi="Times New Roman"/>
                <w:b/>
                <w:sz w:val="24"/>
                <w:szCs w:val="24"/>
                <w:u w:color="000000"/>
              </w:rPr>
              <w:t xml:space="preserve"> linije ponuđene fizičkim osobama i malim i srednjim poduzetnicima</w:t>
            </w:r>
          </w:p>
          <w:p w14:paraId="07D13737" w14:textId="154426A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31. stavak 3. Delegirane uredbe (EU) 2015/61</w:t>
            </w:r>
          </w:p>
          <w:p w14:paraId="2FFD3A91" w14:textId="681234F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Kreditne institucije iskazuju najviši iznos koji se može povući iz neiskorištenih obvezujućih </w:t>
            </w:r>
            <w:proofErr w:type="spellStart"/>
            <w:r>
              <w:rPr>
                <w:rFonts w:ascii="Times New Roman" w:hAnsi="Times New Roman"/>
                <w:sz w:val="24"/>
                <w:szCs w:val="24"/>
              </w:rPr>
              <w:t>likvidnosnih</w:t>
            </w:r>
            <w:proofErr w:type="spellEnd"/>
            <w:r>
              <w:rPr>
                <w:rFonts w:ascii="Times New Roman" w:hAnsi="Times New Roman"/>
                <w:sz w:val="24"/>
                <w:szCs w:val="24"/>
              </w:rPr>
              <w:t xml:space="preserve"> linija koje su ponuđene fizičkim osobama i malim i srednjim poduzetnicima kako je definirano u članku 411. točki 2. Uredbe (EU) 575/2013.</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0600</w:t>
            </w:r>
          </w:p>
        </w:tc>
        <w:tc>
          <w:tcPr>
            <w:tcW w:w="6946" w:type="dxa"/>
            <w:shd w:val="clear" w:color="auto" w:fill="auto"/>
          </w:tcPr>
          <w:p w14:paraId="32EEB75D" w14:textId="0B13AD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1.1.6.2.2. </w:t>
            </w:r>
            <w:proofErr w:type="spellStart"/>
            <w:r>
              <w:rPr>
                <w:rFonts w:ascii="Times New Roman" w:hAnsi="Times New Roman"/>
                <w:b/>
                <w:sz w:val="24"/>
                <w:szCs w:val="24"/>
                <w:u w:color="000000"/>
              </w:rPr>
              <w:t>Likvidnosne</w:t>
            </w:r>
            <w:proofErr w:type="spellEnd"/>
            <w:r>
              <w:rPr>
                <w:rFonts w:ascii="Times New Roman" w:hAnsi="Times New Roman"/>
                <w:b/>
                <w:sz w:val="24"/>
                <w:szCs w:val="24"/>
                <w:u w:color="000000"/>
              </w:rPr>
              <w:t xml:space="preserve"> linije ponuđene nefinancijskim klijentima, osim fizičkih osoba i malih i srednjih poduzetnika</w:t>
            </w:r>
          </w:p>
          <w:p w14:paraId="2DBDA826" w14:textId="0D17850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31. stavak 5. Delegirane uredbe (EU) 2015/61</w:t>
            </w:r>
          </w:p>
          <w:p w14:paraId="759AD376" w14:textId="3B3461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Kreditne institucije iskazuju najviši iznos koji se može povući iz neiskorištenih obvezujućih </w:t>
            </w:r>
            <w:proofErr w:type="spellStart"/>
            <w:r>
              <w:rPr>
                <w:rFonts w:ascii="Times New Roman" w:hAnsi="Times New Roman"/>
                <w:sz w:val="24"/>
                <w:szCs w:val="24"/>
              </w:rPr>
              <w:t>likvidnosnih</w:t>
            </w:r>
            <w:proofErr w:type="spellEnd"/>
            <w:r>
              <w:rPr>
                <w:rFonts w:ascii="Times New Roman" w:hAnsi="Times New Roman"/>
                <w:sz w:val="24"/>
                <w:szCs w:val="24"/>
              </w:rPr>
              <w:t xml:space="preserve"> linija koje su ponuđene klijentima koji nisu financijski klijenti u skladu s člankom 411. točkom 1. Delegirane uredbe (EU) 575/2013 ni fizičke osobe ni mali i srednji poduzetnici u skladu s člankom 411. točkom 2. Delegirane uredbe (EU) 575/2013.</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0610</w:t>
            </w:r>
          </w:p>
        </w:tc>
        <w:tc>
          <w:tcPr>
            <w:tcW w:w="6946" w:type="dxa"/>
            <w:shd w:val="clear" w:color="auto" w:fill="auto"/>
          </w:tcPr>
          <w:p w14:paraId="4C0FD86A" w14:textId="43785C8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1.1.6.2.3. </w:t>
            </w:r>
            <w:proofErr w:type="spellStart"/>
            <w:r>
              <w:rPr>
                <w:rFonts w:ascii="Times New Roman" w:hAnsi="Times New Roman"/>
                <w:b/>
                <w:sz w:val="24"/>
                <w:szCs w:val="24"/>
                <w:u w:color="000000"/>
              </w:rPr>
              <w:t>Likvidnosne</w:t>
            </w:r>
            <w:proofErr w:type="spellEnd"/>
            <w:r>
              <w:rPr>
                <w:rFonts w:ascii="Times New Roman" w:hAnsi="Times New Roman"/>
                <w:b/>
                <w:sz w:val="24"/>
                <w:szCs w:val="24"/>
                <w:u w:color="000000"/>
              </w:rPr>
              <w:t xml:space="preserve"> linije ponuđene društvima za privatna ulaganja</w:t>
            </w:r>
          </w:p>
          <w:p w14:paraId="4A2779D7" w14:textId="7385D77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31. stavak 5. Delegirane uredbe (EU) 2015/61</w:t>
            </w:r>
          </w:p>
          <w:p w14:paraId="522F43A4" w14:textId="77777777"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 xml:space="preserve">Kreditne institucije iskazuju najviši iznos koji se može povući iz neiskorištenih obvezujućih </w:t>
            </w:r>
            <w:proofErr w:type="spellStart"/>
            <w:r>
              <w:rPr>
                <w:rFonts w:ascii="Times New Roman" w:hAnsi="Times New Roman"/>
                <w:sz w:val="24"/>
                <w:szCs w:val="24"/>
              </w:rPr>
              <w:t>likvidnosnih</w:t>
            </w:r>
            <w:proofErr w:type="spellEnd"/>
            <w:r>
              <w:rPr>
                <w:rFonts w:ascii="Times New Roman" w:hAnsi="Times New Roman"/>
                <w:sz w:val="24"/>
                <w:szCs w:val="24"/>
              </w:rPr>
              <w:t xml:space="preserve"> linija ponuđenih društvima za privatna ulaganja.</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0620</w:t>
            </w:r>
          </w:p>
        </w:tc>
        <w:tc>
          <w:tcPr>
            <w:tcW w:w="6946" w:type="dxa"/>
            <w:shd w:val="clear" w:color="auto" w:fill="auto"/>
          </w:tcPr>
          <w:p w14:paraId="4B9788E1" w14:textId="7B8253EC"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 xml:space="preserve">1.1.6.2.4. </w:t>
            </w:r>
            <w:proofErr w:type="spellStart"/>
            <w:r>
              <w:rPr>
                <w:rFonts w:ascii="Times New Roman" w:hAnsi="Times New Roman"/>
                <w:b/>
                <w:sz w:val="24"/>
                <w:szCs w:val="24"/>
                <w:u w:color="000000"/>
              </w:rPr>
              <w:t>Likvidnosne</w:t>
            </w:r>
            <w:proofErr w:type="spellEnd"/>
            <w:r>
              <w:rPr>
                <w:rFonts w:ascii="Times New Roman" w:hAnsi="Times New Roman"/>
                <w:b/>
                <w:sz w:val="24"/>
                <w:szCs w:val="24"/>
                <w:u w:color="000000"/>
              </w:rPr>
              <w:t xml:space="preserve"> linije ponuđene SSPN-ovima (</w:t>
            </w:r>
            <w:proofErr w:type="spellStart"/>
            <w:r>
              <w:rPr>
                <w:rFonts w:ascii="Times New Roman" w:hAnsi="Times New Roman"/>
                <w:b/>
                <w:sz w:val="24"/>
                <w:szCs w:val="24"/>
                <w:u w:color="000000"/>
              </w:rPr>
              <w:t>sekuritizacijskim</w:t>
            </w:r>
            <w:proofErr w:type="spellEnd"/>
            <w:r>
              <w:rPr>
                <w:rFonts w:ascii="Times New Roman" w:hAnsi="Times New Roman"/>
                <w:b/>
                <w:sz w:val="24"/>
                <w:szCs w:val="24"/>
                <w:u w:color="000000"/>
              </w:rPr>
              <w:t xml:space="preserve"> subjektima posebne namjene)</w:t>
            </w:r>
          </w:p>
          <w:p w14:paraId="17C9FF5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Kreditne institucije ovdje iskazuju obvezujuće </w:t>
            </w:r>
            <w:proofErr w:type="spellStart"/>
            <w:r>
              <w:rPr>
                <w:rFonts w:ascii="Times New Roman" w:hAnsi="Times New Roman"/>
                <w:sz w:val="24"/>
                <w:szCs w:val="24"/>
              </w:rPr>
              <w:t>likvidnosne</w:t>
            </w:r>
            <w:proofErr w:type="spellEnd"/>
            <w:r>
              <w:rPr>
                <w:rFonts w:ascii="Times New Roman" w:hAnsi="Times New Roman"/>
                <w:sz w:val="24"/>
                <w:szCs w:val="24"/>
              </w:rPr>
              <w:t xml:space="preserve"> linije ponuđene SSPN-ovima.</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 xml:space="preserve">1.1.6.2.4.1. </w:t>
            </w:r>
            <w:proofErr w:type="spellStart"/>
            <w:r>
              <w:rPr>
                <w:rFonts w:ascii="Times New Roman" w:hAnsi="Times New Roman"/>
                <w:b/>
                <w:sz w:val="24"/>
                <w:szCs w:val="24"/>
                <w:u w:color="000000"/>
              </w:rPr>
              <w:t>Likvidnosne</w:t>
            </w:r>
            <w:proofErr w:type="spellEnd"/>
            <w:r>
              <w:rPr>
                <w:rFonts w:ascii="Times New Roman" w:hAnsi="Times New Roman"/>
                <w:b/>
                <w:sz w:val="24"/>
                <w:szCs w:val="24"/>
                <w:u w:color="000000"/>
              </w:rPr>
              <w:t xml:space="preserve"> linije za kupnju imovine osim vrijednosnih papira od nefinancijskih</w:t>
            </w:r>
            <w:r>
              <w:rPr>
                <w:rFonts w:ascii="Times New Roman" w:hAnsi="Times New Roman"/>
                <w:b/>
                <w:sz w:val="24"/>
                <w:szCs w:val="24"/>
              </w:rPr>
              <w:t xml:space="preserve"> </w:t>
            </w:r>
            <w:r>
              <w:rPr>
                <w:rFonts w:ascii="Times New Roman" w:hAnsi="Times New Roman"/>
                <w:b/>
                <w:sz w:val="24"/>
                <w:szCs w:val="24"/>
                <w:u w:color="000000"/>
              </w:rPr>
              <w:t>klijenata</w:t>
            </w:r>
          </w:p>
          <w:p w14:paraId="464340CC" w14:textId="70A90C4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31. stavak 6. Delegirane uredbe (EU) 2015/61</w:t>
            </w:r>
          </w:p>
          <w:p w14:paraId="7B8D6A77" w14:textId="722F03E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Kreditne institucije iskazuju najviši iznos neiskorištenih obvezujućih </w:t>
            </w:r>
            <w:proofErr w:type="spellStart"/>
            <w:r>
              <w:rPr>
                <w:rFonts w:ascii="Times New Roman" w:hAnsi="Times New Roman"/>
                <w:sz w:val="24"/>
                <w:szCs w:val="24"/>
              </w:rPr>
              <w:t>likvidnosnih</w:t>
            </w:r>
            <w:proofErr w:type="spellEnd"/>
            <w:r>
              <w:rPr>
                <w:rFonts w:ascii="Times New Roman" w:hAnsi="Times New Roman"/>
                <w:sz w:val="24"/>
                <w:szCs w:val="24"/>
              </w:rPr>
              <w:t xml:space="preserve"> linija koji je ponuđen SSPN-u kako bi se tom SSPN-u omogućila kupnja imovine osim vrijednosnih papira od klijenata koji nisu financijski klijenti ako on premašuje iznos trenutačno kupljene imovine od klijenata i ako je najviši iznos koji se može povući ugovorno ograničen na iznos trenutačno kupljene imovine.</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0640</w:t>
            </w:r>
          </w:p>
        </w:tc>
        <w:tc>
          <w:tcPr>
            <w:tcW w:w="6946" w:type="dxa"/>
            <w:shd w:val="clear" w:color="auto" w:fill="auto"/>
          </w:tcPr>
          <w:p w14:paraId="38EA85F5" w14:textId="46086A1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1.1.6.2.4.2. Ostalo</w:t>
            </w:r>
          </w:p>
          <w:p w14:paraId="682F5E23" w14:textId="0DED00C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31. stavak 8. točka (b) Delegirane uredbe (EU) 2015/61</w:t>
            </w:r>
          </w:p>
          <w:p w14:paraId="0AE3BC58"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Kreditne institucije iskazuju najviši iznos koji se može povući iz neiskorištenih obvezujućih </w:t>
            </w:r>
            <w:proofErr w:type="spellStart"/>
            <w:r>
              <w:rPr>
                <w:rFonts w:ascii="Times New Roman" w:hAnsi="Times New Roman"/>
                <w:sz w:val="24"/>
                <w:szCs w:val="24"/>
              </w:rPr>
              <w:t>likvidnosnih</w:t>
            </w:r>
            <w:proofErr w:type="spellEnd"/>
            <w:r>
              <w:rPr>
                <w:rFonts w:ascii="Times New Roman" w:hAnsi="Times New Roman"/>
                <w:sz w:val="24"/>
                <w:szCs w:val="24"/>
              </w:rPr>
              <w:t xml:space="preserve"> linija koje su ponuđene SSPN-ovima iz razloga koji nisu prethodno navedeni. To uključuje aranžmane u skladu s kojima je institucija obvezna kupiti imovinu od SSPN-a ili je s njime zamijeniti.</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0650</w:t>
            </w:r>
          </w:p>
        </w:tc>
        <w:tc>
          <w:tcPr>
            <w:tcW w:w="6946" w:type="dxa"/>
            <w:shd w:val="clear" w:color="auto" w:fill="auto"/>
          </w:tcPr>
          <w:p w14:paraId="5083B734" w14:textId="4BDA161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1.1.6.2.5. </w:t>
            </w:r>
            <w:proofErr w:type="spellStart"/>
            <w:r>
              <w:rPr>
                <w:rFonts w:ascii="Times New Roman" w:hAnsi="Times New Roman"/>
                <w:b/>
                <w:sz w:val="24"/>
                <w:szCs w:val="24"/>
                <w:u w:color="000000"/>
              </w:rPr>
              <w:t>Likvidnosne</w:t>
            </w:r>
            <w:proofErr w:type="spellEnd"/>
            <w:r>
              <w:rPr>
                <w:rFonts w:ascii="Times New Roman" w:hAnsi="Times New Roman"/>
                <w:b/>
                <w:sz w:val="24"/>
                <w:szCs w:val="24"/>
                <w:u w:color="000000"/>
              </w:rPr>
              <w:t xml:space="preserve"> linije ponuđene kreditnim institucijama</w:t>
            </w:r>
          </w:p>
          <w:p w14:paraId="02A2824C"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lastRenderedPageBreak/>
              <w:t xml:space="preserve">Kreditne institucije ovdje iskazuju obvezujuće </w:t>
            </w:r>
            <w:proofErr w:type="spellStart"/>
            <w:r>
              <w:rPr>
                <w:rFonts w:ascii="Times New Roman" w:hAnsi="Times New Roman"/>
                <w:sz w:val="24"/>
                <w:szCs w:val="24"/>
              </w:rPr>
              <w:t>likvidnosne</w:t>
            </w:r>
            <w:proofErr w:type="spellEnd"/>
            <w:r>
              <w:rPr>
                <w:rFonts w:ascii="Times New Roman" w:hAnsi="Times New Roman"/>
                <w:sz w:val="24"/>
                <w:szCs w:val="24"/>
              </w:rPr>
              <w:t xml:space="preserve"> linije ponuđene kreditnim institucijama.</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0660</w:t>
            </w:r>
          </w:p>
        </w:tc>
        <w:tc>
          <w:tcPr>
            <w:tcW w:w="6946" w:type="dxa"/>
            <w:shd w:val="clear" w:color="auto" w:fill="auto"/>
          </w:tcPr>
          <w:p w14:paraId="2DA443D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1.1.5.2.5.1. </w:t>
            </w:r>
            <w:proofErr w:type="spellStart"/>
            <w:r>
              <w:rPr>
                <w:rFonts w:ascii="Times New Roman" w:hAnsi="Times New Roman"/>
                <w:b/>
                <w:sz w:val="24"/>
                <w:szCs w:val="24"/>
                <w:u w:color="000000"/>
              </w:rPr>
              <w:t>Likvidnosne</w:t>
            </w:r>
            <w:proofErr w:type="spellEnd"/>
            <w:r>
              <w:rPr>
                <w:rFonts w:ascii="Times New Roman" w:hAnsi="Times New Roman"/>
                <w:b/>
                <w:sz w:val="24"/>
                <w:szCs w:val="24"/>
                <w:u w:color="000000"/>
              </w:rPr>
              <w:t xml:space="preserve"> linije za financiranje promotivnih kredita fizičkim osobama i malim i srednjim poduzetnicima</w:t>
            </w:r>
          </w:p>
          <w:p w14:paraId="3A3CA88A" w14:textId="5E11C6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31. stavak 9. Delegirane uredbe (EU) 2015/61</w:t>
            </w:r>
          </w:p>
          <w:p w14:paraId="491240A3" w14:textId="6385E6DE"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Kreditne institucije iskazuju najviši iznos koji se može povući iz neiskorištenih obvezujućih </w:t>
            </w:r>
            <w:proofErr w:type="spellStart"/>
            <w:r>
              <w:rPr>
                <w:rFonts w:ascii="Times New Roman" w:hAnsi="Times New Roman"/>
                <w:sz w:val="24"/>
                <w:szCs w:val="24"/>
              </w:rPr>
              <w:t>likvidnosnih</w:t>
            </w:r>
            <w:proofErr w:type="spellEnd"/>
            <w:r>
              <w:rPr>
                <w:rFonts w:ascii="Times New Roman" w:hAnsi="Times New Roman"/>
                <w:sz w:val="24"/>
                <w:szCs w:val="24"/>
              </w:rPr>
              <w:t xml:space="preserve"> linija koje su ponuđene kreditnim institucijama isključivo radi izravnog ili neizravnog financiranja promotivnih kredita koji se smatraju izloženostima prema klijentima u skladu s člankom 411. točkom 2. Delegirane uredbe (EU) 575/2013.</w:t>
            </w:r>
          </w:p>
          <w:p w14:paraId="1BDFB16B"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Ovu stavku mogu iskazati samo kreditne institucije koje su osnovale i koje sponzoriraju središnja država ili jedinice područne (lokalne) samouprave barem jedne države članice.</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0670</w:t>
            </w:r>
          </w:p>
        </w:tc>
        <w:tc>
          <w:tcPr>
            <w:tcW w:w="6946" w:type="dxa"/>
            <w:shd w:val="clear" w:color="auto" w:fill="auto"/>
          </w:tcPr>
          <w:p w14:paraId="679B958B" w14:textId="0879B9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1.1.6.2.5.2. </w:t>
            </w:r>
            <w:proofErr w:type="spellStart"/>
            <w:r>
              <w:rPr>
                <w:rFonts w:ascii="Times New Roman" w:hAnsi="Times New Roman"/>
                <w:b/>
                <w:sz w:val="24"/>
                <w:szCs w:val="24"/>
                <w:u w:color="000000"/>
              </w:rPr>
              <w:t>Likvidnosne</w:t>
            </w:r>
            <w:proofErr w:type="spellEnd"/>
            <w:r>
              <w:rPr>
                <w:rFonts w:ascii="Times New Roman" w:hAnsi="Times New Roman"/>
                <w:b/>
                <w:sz w:val="24"/>
                <w:szCs w:val="24"/>
                <w:u w:color="000000"/>
              </w:rPr>
              <w:t xml:space="preserve"> linije za financiranje promotivnih kredita nefinancijskim klijentima</w:t>
            </w:r>
          </w:p>
          <w:p w14:paraId="5BE7B326" w14:textId="0351167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31. stavak 9. Delegirane uredbe (EU) 2015/61</w:t>
            </w:r>
          </w:p>
          <w:p w14:paraId="77824B01" w14:textId="6FD61FF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Kreditne institucije iskazuju najviši iznos koji se može povući iz neiskorištenih obvezujućih </w:t>
            </w:r>
            <w:proofErr w:type="spellStart"/>
            <w:r>
              <w:rPr>
                <w:rFonts w:ascii="Times New Roman" w:hAnsi="Times New Roman"/>
                <w:sz w:val="24"/>
                <w:szCs w:val="24"/>
              </w:rPr>
              <w:t>likvidnosnih</w:t>
            </w:r>
            <w:proofErr w:type="spellEnd"/>
            <w:r>
              <w:rPr>
                <w:rFonts w:ascii="Times New Roman" w:hAnsi="Times New Roman"/>
                <w:sz w:val="24"/>
                <w:szCs w:val="24"/>
              </w:rPr>
              <w:t xml:space="preserve"> linija koje su ponuđene kreditnim institucijama isključivo radi izravnog ili neizravnog financiranja promotivnih kredita koji se smatraju izloženostima prema klijentima koji nisu financijski klijenti u skladu s člankom 411. točkom 1. Uredbe (EU) 575/2013 ni fizičke osobe ni mali i srednji poduzetnici u skladu s člankom 411. točkom 2. Uredbe (EU) 575/2013.</w:t>
            </w:r>
          </w:p>
          <w:p w14:paraId="5F41B186"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Ovu stavku mogu iskazati samo kreditne institucije koje su osnovale i koje sponzoriraju središnja država ili jedinice područne (lokalne) samouprave barem jedne države članice.</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0680</w:t>
            </w:r>
          </w:p>
        </w:tc>
        <w:tc>
          <w:tcPr>
            <w:tcW w:w="6946" w:type="dxa"/>
            <w:shd w:val="clear" w:color="auto" w:fill="auto"/>
          </w:tcPr>
          <w:p w14:paraId="23763AE1" w14:textId="06C1820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1.1.6.2.5.3. Ostalo</w:t>
            </w:r>
          </w:p>
          <w:p w14:paraId="45A77695" w14:textId="6466C366"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31. stavak 8. točka (a) Delegirane uredbe (EU) 2015/61</w:t>
            </w:r>
          </w:p>
          <w:p w14:paraId="0DCDA8EC"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Kreditne institucije iskazuju najviši iznos koji se može povući iz neiskorištenih obvezujućih </w:t>
            </w:r>
            <w:proofErr w:type="spellStart"/>
            <w:r>
              <w:rPr>
                <w:rFonts w:ascii="Times New Roman" w:hAnsi="Times New Roman"/>
                <w:sz w:val="24"/>
                <w:szCs w:val="24"/>
              </w:rPr>
              <w:t>likvidnosnih</w:t>
            </w:r>
            <w:proofErr w:type="spellEnd"/>
            <w:r>
              <w:rPr>
                <w:rFonts w:ascii="Times New Roman" w:hAnsi="Times New Roman"/>
                <w:sz w:val="24"/>
                <w:szCs w:val="24"/>
              </w:rPr>
              <w:t xml:space="preserve"> linija koje su ponuđene kreditnim institucijama koje nisu prethodno navedene.</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0690</w:t>
            </w:r>
          </w:p>
        </w:tc>
        <w:tc>
          <w:tcPr>
            <w:tcW w:w="6946" w:type="dxa"/>
            <w:shd w:val="clear" w:color="auto" w:fill="auto"/>
          </w:tcPr>
          <w:p w14:paraId="3B9A3AB0" w14:textId="48A6F39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1.1.6.2.6. </w:t>
            </w:r>
            <w:proofErr w:type="spellStart"/>
            <w:r>
              <w:rPr>
                <w:rFonts w:ascii="Times New Roman" w:hAnsi="Times New Roman"/>
                <w:b/>
                <w:sz w:val="24"/>
                <w:szCs w:val="24"/>
                <w:u w:color="000000"/>
              </w:rPr>
              <w:t>Likvidnosne</w:t>
            </w:r>
            <w:proofErr w:type="spellEnd"/>
            <w:r>
              <w:rPr>
                <w:rFonts w:ascii="Times New Roman" w:hAnsi="Times New Roman"/>
                <w:b/>
                <w:sz w:val="24"/>
                <w:szCs w:val="24"/>
                <w:u w:color="000000"/>
              </w:rPr>
              <w:t xml:space="preserve"> linije u okviru grupe ili institucionalnog sustava zaštite na koje se primjenjuje povlašteni tretman</w:t>
            </w:r>
          </w:p>
          <w:p w14:paraId="3956E823" w14:textId="556317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29. Delegirane uredbe (EU) 2015/61</w:t>
            </w:r>
          </w:p>
          <w:p w14:paraId="686CA660" w14:textId="1ED5C52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Kreditne institucije iskazuju najviši iznos koji se može povući iz neiskorištenih obvezujućih </w:t>
            </w:r>
            <w:proofErr w:type="spellStart"/>
            <w:r>
              <w:rPr>
                <w:rFonts w:ascii="Times New Roman" w:hAnsi="Times New Roman"/>
                <w:sz w:val="24"/>
                <w:szCs w:val="24"/>
              </w:rPr>
              <w:t>likvidnosnih</w:t>
            </w:r>
            <w:proofErr w:type="spellEnd"/>
            <w:r>
              <w:rPr>
                <w:rFonts w:ascii="Times New Roman" w:hAnsi="Times New Roman"/>
                <w:sz w:val="24"/>
                <w:szCs w:val="24"/>
              </w:rPr>
              <w:t xml:space="preserve"> linija za koje su dobile dopuštenje za primjenu niže stope odljeva u skladu s člankom 29. Delegirane uredbe (EU) 2015/61.</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 xml:space="preserve">1.1.6.2.7. </w:t>
            </w:r>
            <w:proofErr w:type="spellStart"/>
            <w:r>
              <w:rPr>
                <w:rFonts w:ascii="Times New Roman" w:hAnsi="Times New Roman"/>
                <w:b/>
                <w:sz w:val="24"/>
                <w:szCs w:val="24"/>
              </w:rPr>
              <w:t>Likvidnosne</w:t>
            </w:r>
            <w:proofErr w:type="spellEnd"/>
            <w:r>
              <w:rPr>
                <w:rFonts w:ascii="Times New Roman" w:hAnsi="Times New Roman"/>
                <w:b/>
                <w:sz w:val="24"/>
                <w:szCs w:val="24"/>
              </w:rPr>
              <w:t xml:space="preserve"> linije u okviru institucionalnog sustava zaštite ili mreže zadruga ako ih institucija deponent tretira kao likvidnu imovinu</w:t>
            </w:r>
          </w:p>
          <w:p w14:paraId="25DF6CAA" w14:textId="09F9C46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Članak 31. stavak 7. Delegirane uredbe (EU) 2015/61</w:t>
            </w:r>
          </w:p>
          <w:p w14:paraId="6AAF3C15" w14:textId="468C3D8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Središnje institucije sustava ili mreže iz članka 16. iskazuju najviši iznos koji se može povući iz neiskorištenih obvezujućih </w:t>
            </w:r>
            <w:proofErr w:type="spellStart"/>
            <w:r>
              <w:rPr>
                <w:rFonts w:ascii="Times New Roman" w:hAnsi="Times New Roman"/>
                <w:sz w:val="24"/>
                <w:szCs w:val="24"/>
              </w:rPr>
              <w:t>likvidnosnih</w:t>
            </w:r>
            <w:proofErr w:type="spellEnd"/>
            <w:r>
              <w:rPr>
                <w:rFonts w:ascii="Times New Roman" w:hAnsi="Times New Roman"/>
                <w:sz w:val="24"/>
                <w:szCs w:val="24"/>
              </w:rPr>
              <w:t xml:space="preserve"> linija koje su ponuđene kreditnoj instituciji koja je član sustava ako ta kreditna institucija koja je član sustava tretira liniju kao likvidnu imovinu u skladu s člankom 16. stavkom 2. te iste delegirane uredbe.</w:t>
            </w:r>
          </w:p>
        </w:tc>
      </w:tr>
      <w:tr w:rsidR="00B47B7D" w:rsidRPr="000B6B22" w14:paraId="5596FB18" w14:textId="77777777" w:rsidTr="00454544">
        <w:tc>
          <w:tcPr>
            <w:tcW w:w="1457" w:type="dxa"/>
            <w:shd w:val="clear" w:color="auto" w:fill="auto"/>
            <w:vAlign w:val="center"/>
          </w:tcPr>
          <w:p w14:paraId="378AC22E" w14:textId="77777777" w:rsidR="006E48EA" w:rsidRPr="007F2F22" w:rsidRDefault="006E48EA" w:rsidP="009D4EFF">
            <w:pPr>
              <w:pStyle w:val="TableParagraph"/>
              <w:spacing w:after="120"/>
              <w:jc w:val="both"/>
              <w:rPr>
                <w:rFonts w:ascii="Times New Roman" w:eastAsia="Times New Roman" w:hAnsi="Times New Roman"/>
                <w:sz w:val="24"/>
                <w:szCs w:val="24"/>
              </w:rPr>
            </w:pPr>
          </w:p>
          <w:p w14:paraId="61482990" w14:textId="7AA4CD7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0710</w:t>
            </w:r>
          </w:p>
        </w:tc>
        <w:tc>
          <w:tcPr>
            <w:tcW w:w="6946" w:type="dxa"/>
            <w:shd w:val="clear" w:color="auto" w:fill="auto"/>
          </w:tcPr>
          <w:p w14:paraId="54795273" w14:textId="6AAA5D9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1.1.6.2.8. </w:t>
            </w:r>
            <w:proofErr w:type="spellStart"/>
            <w:r>
              <w:rPr>
                <w:rFonts w:ascii="Times New Roman" w:hAnsi="Times New Roman"/>
                <w:b/>
                <w:sz w:val="24"/>
                <w:szCs w:val="24"/>
                <w:u w:color="000000"/>
              </w:rPr>
              <w:t>Likvidnosne</w:t>
            </w:r>
            <w:proofErr w:type="spellEnd"/>
            <w:r>
              <w:rPr>
                <w:rFonts w:ascii="Times New Roman" w:hAnsi="Times New Roman"/>
                <w:b/>
                <w:sz w:val="24"/>
                <w:szCs w:val="24"/>
                <w:u w:color="000000"/>
              </w:rPr>
              <w:t xml:space="preserve"> linije ponuđene drugim financijskim klijentima</w:t>
            </w:r>
          </w:p>
          <w:p w14:paraId="7D82F302" w14:textId="2684FC9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31. stavak 8. točka (c) Delegirane uredbe (EU) 2015/61</w:t>
            </w:r>
          </w:p>
          <w:p w14:paraId="6EDDFF45"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Kreditne institucije iskazuju najviši iznos koji se može povući iz neiskorištenih obvezujućih </w:t>
            </w:r>
            <w:proofErr w:type="spellStart"/>
            <w:r>
              <w:rPr>
                <w:rFonts w:ascii="Times New Roman" w:hAnsi="Times New Roman"/>
                <w:sz w:val="24"/>
                <w:szCs w:val="24"/>
              </w:rPr>
              <w:t>likvidnosnih</w:t>
            </w:r>
            <w:proofErr w:type="spellEnd"/>
            <w:r>
              <w:rPr>
                <w:rFonts w:ascii="Times New Roman" w:hAnsi="Times New Roman"/>
                <w:sz w:val="24"/>
                <w:szCs w:val="24"/>
              </w:rPr>
              <w:t xml:space="preserve"> linija koje su prethodno iskazane za druge financijske klijente.</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0720</w:t>
            </w:r>
          </w:p>
        </w:tc>
        <w:tc>
          <w:tcPr>
            <w:tcW w:w="6946" w:type="dxa"/>
            <w:shd w:val="clear" w:color="auto" w:fill="auto"/>
          </w:tcPr>
          <w:p w14:paraId="79594CF5" w14:textId="34A19B0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w:t>
            </w:r>
            <w:r w:rsidR="007F2F22">
              <w:rPr>
                <w:rFonts w:ascii="Times New Roman" w:hAnsi="Times New Roman"/>
                <w:b/>
                <w:sz w:val="24"/>
                <w:szCs w:val="24"/>
                <w:u w:color="000000"/>
              </w:rPr>
              <w:t>.</w:t>
            </w:r>
            <w:r>
              <w:rPr>
                <w:rFonts w:ascii="Times New Roman" w:hAnsi="Times New Roman"/>
                <w:b/>
                <w:sz w:val="24"/>
                <w:szCs w:val="24"/>
                <w:u w:color="000000"/>
              </w:rPr>
              <w:t xml:space="preserve"> Drugi proizvodi i usluge</w:t>
            </w:r>
          </w:p>
          <w:p w14:paraId="4378E198" w14:textId="56DC28D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23. stavak 2. Delegirane uredbe (EU) 2015/61</w:t>
            </w:r>
          </w:p>
          <w:p w14:paraId="55E6CE66" w14:textId="1D8DD148"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Kreditne institucije ovdje iskazuju proizvode i usluge iz članka 23. stavka 1. Delegirane uredbe (EU) 2015/61.</w:t>
            </w:r>
          </w:p>
          <w:p w14:paraId="2D9E6566" w14:textId="68BBD58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Iznos koji je potrebno iskazati jest najviši iznos koji se može povući s osnove tih proizvoda i usluga iz članka 23. stavka 1. Delegirane uredbe (EU) 2015/61.</w:t>
            </w:r>
          </w:p>
          <w:p w14:paraId="398801BC" w14:textId="08FBA5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Primjenjivi ponder koji je potrebno iskazati jest ponder koji su odredila nadležna tijela u skladu s postupkom utvrđenim u članku 23. stavku 2. Delegirane uredbe (EU) 2015/61.</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0731</w:t>
            </w:r>
          </w:p>
        </w:tc>
        <w:tc>
          <w:tcPr>
            <w:tcW w:w="6946" w:type="dxa"/>
            <w:shd w:val="clear" w:color="auto" w:fill="auto"/>
          </w:tcPr>
          <w:p w14:paraId="6FA5646C" w14:textId="419EA8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1.1.7.1. Neugovorene linije financiranja</w:t>
            </w:r>
          </w:p>
          <w:p w14:paraId="29E56B7D" w14:textId="3A65DB9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23. stavak 2. Delegirane uredbe (EU) 2015/61</w:t>
            </w:r>
          </w:p>
          <w:p w14:paraId="137272A6" w14:textId="70A4FA60"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Kreditne institucije iskazuju iznos neugovorenih linija financiranja iz članka 23. stavka 1. Delegirane uredbe (EU) 2015/61.</w:t>
            </w:r>
          </w:p>
          <w:p w14:paraId="3B5E2002" w14:textId="728C4BB4" w:rsidR="008C7A09" w:rsidRPr="000B6B22" w:rsidRDefault="0039321F"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Jamstva se ne iskazuju u ovom retku.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0740</w:t>
            </w:r>
          </w:p>
        </w:tc>
        <w:tc>
          <w:tcPr>
            <w:tcW w:w="6946" w:type="dxa"/>
            <w:shd w:val="clear" w:color="auto" w:fill="auto"/>
          </w:tcPr>
          <w:p w14:paraId="3C425836" w14:textId="30E04A3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1.1.7.2. Neiskorišteni krediti i predujmovi velikim klijentima</w:t>
            </w:r>
          </w:p>
          <w:p w14:paraId="7FF6A607" w14:textId="042637A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23. stavak 2. Delegirane uredbe (EU) 2015/61</w:t>
            </w:r>
          </w:p>
          <w:p w14:paraId="6E6D9823" w14:textId="4930CD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iskazuju iznos neiskorištenih kredita i predujmova velikim klijentima iz članka 23. stavka 1. Delegirane uredbe (EU) 2015/61.</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0750</w:t>
            </w:r>
          </w:p>
        </w:tc>
        <w:tc>
          <w:tcPr>
            <w:tcW w:w="6946" w:type="dxa"/>
            <w:shd w:val="clear" w:color="auto" w:fill="auto"/>
          </w:tcPr>
          <w:p w14:paraId="4AF555BB" w14:textId="278BD4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1.1.7.3. Hipoteke koje su ugovorene, ali nisu još korištene</w:t>
            </w:r>
          </w:p>
          <w:p w14:paraId="704D344A" w14:textId="5248F5C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23. stavak 2. Delegirane uredbe (EU) 2015/61</w:t>
            </w:r>
          </w:p>
          <w:p w14:paraId="79F23E23" w14:textId="54099AD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Kreditne institucije iskazuju iznos hipoteka koje su ugovorene, ali nisu još korištene iz članka 23. stavka 1. Delegirane uredbe (EU) 2015/61.</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0760</w:t>
            </w:r>
          </w:p>
        </w:tc>
        <w:tc>
          <w:tcPr>
            <w:tcW w:w="6946" w:type="dxa"/>
            <w:shd w:val="clear" w:color="auto" w:fill="auto"/>
          </w:tcPr>
          <w:p w14:paraId="1E64917C" w14:textId="3A671F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1.1.7.4. Kreditne kartice</w:t>
            </w:r>
          </w:p>
          <w:p w14:paraId="674F76F5" w14:textId="0F8662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23. stavak 2. Delegirane uredbe (EU) 2015/61</w:t>
            </w:r>
          </w:p>
          <w:p w14:paraId="0E4C8A33" w14:textId="0494CD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Kreditne institucije iskazuju iznos kreditnih kartica iz članka 23. </w:t>
            </w:r>
            <w:r>
              <w:rPr>
                <w:rFonts w:ascii="Times New Roman" w:hAnsi="Times New Roman"/>
                <w:sz w:val="24"/>
                <w:szCs w:val="24"/>
              </w:rPr>
              <w:lastRenderedPageBreak/>
              <w:t>stavka 1. Delegirane uredbe (EU) 2015/61.</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0770</w:t>
            </w:r>
          </w:p>
        </w:tc>
        <w:tc>
          <w:tcPr>
            <w:tcW w:w="6946" w:type="dxa"/>
            <w:shd w:val="clear" w:color="auto" w:fill="auto"/>
          </w:tcPr>
          <w:p w14:paraId="11354603" w14:textId="212629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1.1.7.5. Prekoračenja po računu</w:t>
            </w:r>
          </w:p>
          <w:p w14:paraId="725A6401" w14:textId="34D60F6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23. stavak 2. Delegirane uredbe (EU) 2015/61</w:t>
            </w:r>
          </w:p>
          <w:p w14:paraId="6571EFDC" w14:textId="5B92E29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Kreditne institucije iskazuju iznos prekoračenja po računu iz članka 23. stavka 1. Delegirane uredbe (EU) 2015/61.</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1.1.7.6. Planirani odljevi povezani s obnavljanjem ili odobravanjem novih kredita stanovništvu</w:t>
            </w:r>
            <w:r>
              <w:rPr>
                <w:rFonts w:ascii="Times New Roman" w:hAnsi="Times New Roman"/>
                <w:b/>
                <w:sz w:val="24"/>
                <w:szCs w:val="24"/>
              </w:rPr>
              <w:t xml:space="preserve"> i</w:t>
            </w:r>
            <w:r>
              <w:rPr>
                <w:rFonts w:ascii="Times New Roman" w:hAnsi="Times New Roman"/>
                <w:b/>
                <w:sz w:val="24"/>
                <w:szCs w:val="24"/>
                <w:u w:color="000000"/>
              </w:rPr>
              <w:t xml:space="preserve"> kredita velikim klijentima</w:t>
            </w:r>
          </w:p>
          <w:p w14:paraId="4AD3B14C" w14:textId="78536AE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23. stavak 2. Delegirane uredbe (EU) 2015/61</w:t>
            </w:r>
          </w:p>
          <w:p w14:paraId="27A60F61" w14:textId="33380DF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Kreditne institucije iskazuju iznos planiranih odljeva povezanih s obnavljanjem ili odobravanjem novih kredita stanovništvu i kredita velikim klijentima iz članka 23. stavka 1. Delegirane uredbe (EU) 2015/61.</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0850</w:t>
            </w:r>
          </w:p>
        </w:tc>
        <w:tc>
          <w:tcPr>
            <w:tcW w:w="6946" w:type="dxa"/>
            <w:shd w:val="clear" w:color="auto" w:fill="auto"/>
          </w:tcPr>
          <w:p w14:paraId="5870907A" w14:textId="724A00F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1.1.7.7. Obveze po izvedenicama</w:t>
            </w:r>
          </w:p>
          <w:p w14:paraId="12F95436" w14:textId="087C502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23. Delegirane uredbe (EU) 2015/61</w:t>
            </w:r>
          </w:p>
          <w:p w14:paraId="2D5BD3D2" w14:textId="241B2A4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iskazuju iznos odljeva predviđenih obveza po izvedenicama, osim ugovora navedenih u Prilogu II. Uredbi (EU) br. 575/2013 i kreditnih izvedenica iz članka 23. stavka 1. Delegirane uredbe (EU) 2015/61.</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0860</w:t>
            </w:r>
          </w:p>
        </w:tc>
        <w:tc>
          <w:tcPr>
            <w:tcW w:w="6946" w:type="dxa"/>
            <w:shd w:val="clear" w:color="auto" w:fill="auto"/>
          </w:tcPr>
          <w:p w14:paraId="15AB21BD" w14:textId="6383F00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1.1.7.8. Povezani </w:t>
            </w:r>
            <w:proofErr w:type="spellStart"/>
            <w:r>
              <w:rPr>
                <w:rFonts w:ascii="Times New Roman" w:hAnsi="Times New Roman"/>
                <w:b/>
                <w:sz w:val="24"/>
                <w:szCs w:val="24"/>
                <w:u w:color="000000"/>
              </w:rPr>
              <w:t>izvanbilančni</w:t>
            </w:r>
            <w:proofErr w:type="spellEnd"/>
            <w:r>
              <w:rPr>
                <w:rFonts w:ascii="Times New Roman" w:hAnsi="Times New Roman"/>
                <w:b/>
                <w:sz w:val="24"/>
                <w:szCs w:val="24"/>
                <w:u w:color="000000"/>
              </w:rPr>
              <w:t xml:space="preserve"> proizvodi s osnove financiranja trgovine</w:t>
            </w:r>
          </w:p>
          <w:p w14:paraId="086C34D7" w14:textId="4131BE49"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Kreditne institucije iskazuju iznos povezanih </w:t>
            </w:r>
            <w:proofErr w:type="spellStart"/>
            <w:r>
              <w:rPr>
                <w:rFonts w:ascii="Times New Roman" w:hAnsi="Times New Roman"/>
                <w:sz w:val="24"/>
                <w:szCs w:val="24"/>
              </w:rPr>
              <w:t>izvanbilančnih</w:t>
            </w:r>
            <w:proofErr w:type="spellEnd"/>
            <w:r>
              <w:rPr>
                <w:rFonts w:ascii="Times New Roman" w:hAnsi="Times New Roman"/>
                <w:sz w:val="24"/>
                <w:szCs w:val="24"/>
              </w:rPr>
              <w:t xml:space="preserve"> proizvoda s osnove financiranja trgovine iz članka 23. stavka 1. Delegirane uredbe (EU) 2015/61.</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0870</w:t>
            </w:r>
          </w:p>
        </w:tc>
        <w:tc>
          <w:tcPr>
            <w:tcW w:w="6946" w:type="dxa"/>
            <w:shd w:val="clear" w:color="auto" w:fill="auto"/>
          </w:tcPr>
          <w:p w14:paraId="159D6237" w14:textId="579CE7C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1.1.7.9. Drugi proizvodi i usluge</w:t>
            </w:r>
          </w:p>
          <w:p w14:paraId="5712662A" w14:textId="23492B0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23. stavak 2. Delegirane uredbe (EU) 2015/61</w:t>
            </w:r>
          </w:p>
          <w:p w14:paraId="683501D0" w14:textId="4904E61D"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Kreditne institucije iskazuju iznos drugih proizvoda i usluga iz članka 23. stavka 1. Delegirane uredbe (EU) 2015/61 koji nisu prethodno nenavedeni.</w:t>
            </w:r>
          </w:p>
          <w:p w14:paraId="052770D9" w14:textId="7709034B" w:rsidR="0039321F" w:rsidRPr="000B6B22" w:rsidRDefault="0039321F" w:rsidP="009D4EFF">
            <w:pPr>
              <w:pStyle w:val="TableParagraph"/>
              <w:spacing w:after="120"/>
              <w:ind w:right="97"/>
              <w:jc w:val="both"/>
              <w:rPr>
                <w:rFonts w:ascii="Times New Roman" w:hAnsi="Times New Roman"/>
                <w:sz w:val="24"/>
                <w:szCs w:val="24"/>
              </w:rPr>
            </w:pPr>
            <w:r>
              <w:rPr>
                <w:rFonts w:ascii="Times New Roman" w:hAnsi="Times New Roman"/>
                <w:sz w:val="24"/>
                <w:szCs w:val="24"/>
              </w:rPr>
              <w:t>Jamstva, među ostalim stavkama, iskazuju se u ovom retku.</w:t>
            </w:r>
          </w:p>
          <w:p w14:paraId="56656AB1" w14:textId="0B413394" w:rsidR="0039321F" w:rsidRPr="000B6B22" w:rsidRDefault="0039321F"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Potencijalni odljevi osim onih koji su nastali zbog smanjenja kreditne kvalitete iz članka 30. stavka 2. Delegirane uredbe (EU) 2015/61 iskazuju se u ovom retku.</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0885</w:t>
            </w:r>
          </w:p>
        </w:tc>
        <w:tc>
          <w:tcPr>
            <w:tcW w:w="6946" w:type="dxa"/>
            <w:shd w:val="clear" w:color="auto" w:fill="auto"/>
          </w:tcPr>
          <w:p w14:paraId="76980E41" w14:textId="73CC963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 Druge obveze i dospjele ugovorne obveze</w:t>
            </w:r>
          </w:p>
          <w:p w14:paraId="248EE6BE" w14:textId="2785682C" w:rsidR="006E48EA" w:rsidRPr="000B6B22" w:rsidRDefault="006E48EA">
            <w:pPr>
              <w:pStyle w:val="TableParagraph"/>
              <w:spacing w:after="120"/>
              <w:ind w:right="100"/>
              <w:jc w:val="both"/>
              <w:rPr>
                <w:rFonts w:ascii="Times New Roman" w:eastAsia="Verdana" w:hAnsi="Times New Roman"/>
                <w:sz w:val="24"/>
                <w:szCs w:val="24"/>
              </w:rPr>
            </w:pPr>
            <w:r>
              <w:rPr>
                <w:rFonts w:ascii="Times New Roman" w:hAnsi="Times New Roman"/>
                <w:sz w:val="24"/>
                <w:szCs w:val="24"/>
              </w:rPr>
              <w:t>Članak 28. stavci 2. i 6. i članak 31.a Delegirane uredbe (EU) 2015/61</w:t>
            </w:r>
          </w:p>
          <w:p w14:paraId="63BD30BF" w14:textId="3632151C" w:rsidR="006E48EA" w:rsidRPr="000B6B22" w:rsidRDefault="006E48EA">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Kreditne institucije iskazuju odljeve s osnove drugih obveza i dospjelih ugovornih obveza kako su navedeni u članku 28. stavcima 2. i 6. i članku 31.a Delegirane uredbe (EU) 2015/61.</w:t>
            </w:r>
          </w:p>
          <w:p w14:paraId="71BA5254" w14:textId="2D0BD2F6" w:rsidR="006E48EA" w:rsidRPr="000B6B22" w:rsidRDefault="006E48EA">
            <w:pPr>
              <w:pStyle w:val="TableParagraph"/>
              <w:spacing w:after="120"/>
              <w:jc w:val="both"/>
              <w:rPr>
                <w:rFonts w:ascii="Times New Roman" w:hAnsi="Times New Roman"/>
                <w:sz w:val="24"/>
                <w:szCs w:val="24"/>
              </w:rPr>
            </w:pPr>
            <w:r>
              <w:rPr>
                <w:rFonts w:ascii="Times New Roman" w:hAnsi="Times New Roman"/>
                <w:sz w:val="24"/>
                <w:szCs w:val="24"/>
              </w:rPr>
              <w:t xml:space="preserve">Ova stavka, prema potrebi, uključuje i dodatne rezerve koje se moraju držati u središnjoj banci ako je tako dogovoreno između relevantnog nadležnog tijela i ESB-a ili središnje banke u skladu s člankom 10. stavkom 1. točkom (b) </w:t>
            </w:r>
            <w:proofErr w:type="spellStart"/>
            <w:r>
              <w:rPr>
                <w:rFonts w:ascii="Times New Roman" w:hAnsi="Times New Roman"/>
                <w:sz w:val="24"/>
                <w:szCs w:val="24"/>
              </w:rPr>
              <w:t>podtočkom</w:t>
            </w:r>
            <w:proofErr w:type="spellEnd"/>
            <w:r>
              <w:rPr>
                <w:rFonts w:ascii="Times New Roman" w:hAnsi="Times New Roman"/>
                <w:sz w:val="24"/>
                <w:szCs w:val="24"/>
              </w:rPr>
              <w:t xml:space="preserve"> iii. Delegirane uredbe (EU) </w:t>
            </w:r>
            <w:r>
              <w:rPr>
                <w:rFonts w:ascii="Times New Roman" w:hAnsi="Times New Roman"/>
                <w:sz w:val="24"/>
                <w:szCs w:val="24"/>
              </w:rPr>
              <w:lastRenderedPageBreak/>
              <w:t>2015/61.</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0890</w:t>
            </w:r>
          </w:p>
        </w:tc>
        <w:tc>
          <w:tcPr>
            <w:tcW w:w="6946" w:type="dxa"/>
            <w:shd w:val="clear" w:color="auto" w:fill="auto"/>
          </w:tcPr>
          <w:p w14:paraId="3A3A2227" w14:textId="2668011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1.1.8.1. Obveze koje proizlaze iz troškova poslovanja</w:t>
            </w:r>
          </w:p>
          <w:p w14:paraId="398C48AE" w14:textId="229D0B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28. stavak 2. Delegirane uredbe (EU) 2015/61</w:t>
            </w:r>
          </w:p>
          <w:p w14:paraId="393CF36B" w14:textId="22FE85E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iskazuju iznos preostalog stanja obveza koje proizlaze iz vlastitih troškova poslovanja kreditne institucije iz članka 28. stavka 2. Delegirane uredbe (EU) 2015/61.</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0900</w:t>
            </w:r>
          </w:p>
        </w:tc>
        <w:tc>
          <w:tcPr>
            <w:tcW w:w="6946" w:type="dxa"/>
            <w:shd w:val="clear" w:color="auto" w:fill="auto"/>
          </w:tcPr>
          <w:p w14:paraId="530D31FB" w14:textId="7EFF318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1.1.8.2. Obveze u obliku dužničkih vrijednosnih papira ako se ne tretiraju kao depoziti stanovništva</w:t>
            </w:r>
          </w:p>
          <w:p w14:paraId="7BD788E0" w14:textId="1963F26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28. stavak 6. Delegirane uredbe (EU) 2015/61</w:t>
            </w:r>
          </w:p>
          <w:p w14:paraId="356F7462" w14:textId="0410626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Kreditne institucije iskazuju iznos preostalog stanja zapisa, obveznica i drugih dužničkih vrijednosnih papira koje izdaje kreditna institucija, osim onih koji su iskazani kao depoziti stanovništva iz članka 28. stavka 6. Delegirane uredbe (EU) 2015/61. Taj iznos uključuje i kupone koji dospijevaju u sljedećih 30 kalendarskih dana, a koji se odnose na sve te vrijednosne papire.</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0912</w:t>
            </w:r>
          </w:p>
        </w:tc>
        <w:tc>
          <w:tcPr>
            <w:tcW w:w="6946" w:type="dxa"/>
            <w:shd w:val="clear" w:color="auto" w:fill="auto"/>
          </w:tcPr>
          <w:p w14:paraId="6D8021F0"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1.1.8.4. Višak financiranja nefinancijskih klijenata</w:t>
            </w:r>
          </w:p>
          <w:p w14:paraId="71E54DBB" w14:textId="5F64598E"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Članak 31.a stavak 2. Delegirane uredbe (EU) 2015/61</w:t>
            </w:r>
          </w:p>
          <w:p w14:paraId="368C7865" w14:textId="101F74E2" w:rsidR="006E48EA" w:rsidRPr="000B6B22" w:rsidRDefault="006E48EA" w:rsidP="009D4EFF">
            <w:pPr>
              <w:pStyle w:val="TableParagraph"/>
              <w:spacing w:after="120"/>
              <w:ind w:right="98"/>
              <w:jc w:val="both"/>
              <w:rPr>
                <w:rFonts w:ascii="Times New Roman" w:eastAsia="Times New Roman" w:hAnsi="Times New Roman"/>
                <w:sz w:val="24"/>
                <w:szCs w:val="24"/>
              </w:rPr>
            </w:pPr>
            <w:r>
              <w:rPr>
                <w:rFonts w:ascii="Times New Roman" w:hAnsi="Times New Roman"/>
                <w:sz w:val="24"/>
                <w:szCs w:val="24"/>
              </w:rPr>
              <w:t>Kreditne institucije ovdje iskazuju razliku između ugovornih obveza radi financiranja nefinancijskih klijenata i novčanih potraživanja od tih klijenata iz članka 32. stavka 3. točke (a) te delegirane uredbe ako prethodne premašuju potonja.</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0913</w:t>
            </w:r>
          </w:p>
        </w:tc>
        <w:tc>
          <w:tcPr>
            <w:tcW w:w="6946" w:type="dxa"/>
            <w:shd w:val="clear" w:color="auto" w:fill="auto"/>
          </w:tcPr>
          <w:p w14:paraId="14000ED0"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1.1.8.4.1. Višak financiranja fizičkih osoba i malih i srednjih poduzetnika</w:t>
            </w:r>
          </w:p>
          <w:p w14:paraId="2E95E581" w14:textId="1F46850E"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Kreditne institucije ovdje iskazuju razliku između ugovornih obveza radi financiranja fizičkih osoba i malih i srednjih poduzetnika i novčanih potraživanja od tih klijenata iz članka 32. stavka 3. točke (a) Delegirane uredbe (EU) 2015/61 ako prethodne premašuju potonja.</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0914</w:t>
            </w:r>
          </w:p>
        </w:tc>
        <w:tc>
          <w:tcPr>
            <w:tcW w:w="6946" w:type="dxa"/>
            <w:shd w:val="clear" w:color="auto" w:fill="auto"/>
          </w:tcPr>
          <w:p w14:paraId="247E070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1.1.8.4.2. Višak financiranja nefinancijskih društava</w:t>
            </w:r>
          </w:p>
          <w:p w14:paraId="42491C7C" w14:textId="3619CF34"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Kreditne institucije ovdje iskazuju razliku između ugovornih obveza radi financiranja nefinancijskih društava i novčanih potraživanja od tih klijenata iz članka 32. stavka 3. točke (a) Delegirane uredbe (EU) 2015/61 ako prethodne premašuju potonja.</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0915</w:t>
            </w:r>
          </w:p>
        </w:tc>
        <w:tc>
          <w:tcPr>
            <w:tcW w:w="6946" w:type="dxa"/>
            <w:shd w:val="clear" w:color="auto" w:fill="auto"/>
          </w:tcPr>
          <w:p w14:paraId="6C5AD11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1.1.8.4.3. Višak financiranja država, multilateralnih razvojnih banaka i subjekata javnog sektora</w:t>
            </w:r>
          </w:p>
          <w:p w14:paraId="0A7E8D5A" w14:textId="08050005"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Kreditne institucije ovdje iskazuju razliku između ugovornih obveza radi financiranja država, multilateralnih razvojnih banaka i subjekata javnog sektora i novčanih potraživanja od tih klijenata iz članka 32. stavka 3. točke (a) Delegirane uredbe (EU) 2015/61 ako prethodne premašuju potonja.</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0916</w:t>
            </w:r>
          </w:p>
        </w:tc>
        <w:tc>
          <w:tcPr>
            <w:tcW w:w="6946" w:type="dxa"/>
            <w:shd w:val="clear" w:color="auto" w:fill="auto"/>
          </w:tcPr>
          <w:p w14:paraId="2505C02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1.1.8.4.4. Višak financiranja drugih pravnih subjekata</w:t>
            </w:r>
          </w:p>
          <w:p w14:paraId="608BE842" w14:textId="44F72E16"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 xml:space="preserve">Kreditne institucije ovdje iskazuju razliku između ugovornih obveza radi financiranja drugih pravnih subjekata i novčanih potraživanja od tih klijenata iz članka 32. stavka 3. točke (a) Delegirane uredbe (EU) </w:t>
            </w:r>
            <w:r>
              <w:rPr>
                <w:rFonts w:ascii="Times New Roman" w:hAnsi="Times New Roman"/>
                <w:sz w:val="24"/>
                <w:szCs w:val="24"/>
              </w:rPr>
              <w:lastRenderedPageBreak/>
              <w:t>2015/61 ako prethodne premašuju potonja.</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0917</w:t>
            </w:r>
          </w:p>
        </w:tc>
        <w:tc>
          <w:tcPr>
            <w:tcW w:w="6946" w:type="dxa"/>
            <w:shd w:val="clear" w:color="auto" w:fill="auto"/>
          </w:tcPr>
          <w:p w14:paraId="4B4E4468"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1.1.8.5. Imovina uzeta u zajam bez osiguranja</w:t>
            </w:r>
          </w:p>
          <w:p w14:paraId="51721E3E" w14:textId="2AE52E70"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Članak 28. stavak 7. Delegirane uredbe (EU) 2015/61</w:t>
            </w:r>
          </w:p>
          <w:p w14:paraId="5311C2DE" w14:textId="35334A4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Kreditne institucije ovdje iskazuju imovinu uzetu u zajam bez osiguranja koja dospijeva u roku od 30 dana. Pretpostavlja se da ta imovina istječe u cijelosti, što dovodi do 100-postotnog odljeva.</w:t>
            </w:r>
          </w:p>
          <w:p w14:paraId="66070A83"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Kreditne institucije iskazuju tržišnu vrijednost imovine uzete u zajam bez osiguranja koja dospijeva u roku od 30 dana ako kreditna institucija nije vlasnik vrijednosnih papira i oni nisu dio zaštitnog sloja likvidnosti institucija.</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0918</w:t>
            </w:r>
          </w:p>
        </w:tc>
        <w:tc>
          <w:tcPr>
            <w:tcW w:w="6946" w:type="dxa"/>
            <w:shd w:val="clear" w:color="auto" w:fill="auto"/>
          </w:tcPr>
          <w:p w14:paraId="4EFCF2A8"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1.1.8.6. Drugi proizvodi i usluge</w:t>
            </w:r>
          </w:p>
          <w:p w14:paraId="0E24DA9D" w14:textId="27CC7D8C" w:rsidR="00555504"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Članak 31.a stavak 1. Delegirane uredbe (EU) 2015/61</w:t>
            </w:r>
          </w:p>
          <w:p w14:paraId="1DD86F88" w14:textId="55F8E7B6" w:rsidR="006E48EA"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Kreditne institucije iskazuju iznos preostalog stanja svih obveza koje dospijevaju u sljedećih 30 kalendarskih dana, osim onih iz članaka od 24. do 31. Delegirane uredbe (EU) 2015/61.</w:t>
            </w:r>
          </w:p>
          <w:p w14:paraId="6B23C2B7" w14:textId="6AF918FB" w:rsidR="006E48EA" w:rsidRPr="000B6B22" w:rsidRDefault="007453EC">
            <w:pPr>
              <w:pStyle w:val="TableParagraph"/>
              <w:spacing w:after="120"/>
              <w:jc w:val="both"/>
              <w:rPr>
                <w:rFonts w:ascii="Times New Roman" w:hAnsi="Times New Roman"/>
                <w:sz w:val="24"/>
                <w:szCs w:val="24"/>
                <w:u w:color="000000"/>
              </w:rPr>
            </w:pPr>
            <w:r>
              <w:rPr>
                <w:rFonts w:ascii="Times New Roman" w:hAnsi="Times New Roman"/>
                <w:sz w:val="24"/>
                <w:szCs w:val="24"/>
                <w:u w:color="000000"/>
              </w:rPr>
              <w:t>U ovom retku iskazuju se samo svi drugi odljevi s osnove neosiguranih transakcija. Osigurane transakcije iskazuju se pod točkom ID 1.2. „Odljevi s osnove transakcija osiguranih kolateralom i transakcija ovisnih o kretanju na tržištu kapitala” i pod točkom ID 1.3. „Ukupni odljevi s osnove zamjene kolaterala”.</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1.2. Odljevi s osnove transakcija osiguranih kolateralom</w:t>
            </w:r>
            <w:r>
              <w:rPr>
                <w:rFonts w:ascii="Times New Roman" w:hAnsi="Times New Roman"/>
                <w:b/>
                <w:sz w:val="24"/>
                <w:szCs w:val="24"/>
              </w:rPr>
              <w:t xml:space="preserve"> </w:t>
            </w:r>
            <w:r>
              <w:rPr>
                <w:rFonts w:ascii="Times New Roman" w:hAnsi="Times New Roman"/>
                <w:b/>
                <w:sz w:val="24"/>
                <w:szCs w:val="24"/>
                <w:u w:color="000000"/>
              </w:rPr>
              <w:t>i transakcija ovisnih o kretanju na tržištu kapitala</w:t>
            </w:r>
          </w:p>
          <w:p w14:paraId="75E2EC02" w14:textId="09C465C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28. stavak 3. Delegirane uredbe (EU) 2015/61</w:t>
            </w:r>
          </w:p>
          <w:p w14:paraId="12CB8EC3" w14:textId="1F1D49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ovdje iskazuju odljeve s osnove transakcija osiguranih kolateralom i transakcija ovisnih o kretanju na tržištu kapitala kako su definirane u članku 192. točkama 2. i 3. Uredbe (EU) br. 575/2013. Razmjena kolaterala (kojom su obuhvaćene transakcije zamjene kolaterala kolateralom) iskazuje se u obrascu C 75.01 Priloga XXIV.</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rFonts w:ascii="Times New Roman" w:hAnsi="Times New Roman"/>
                <w:b/>
                <w:sz w:val="24"/>
                <w:szCs w:val="24"/>
                <w:u w:color="000000"/>
              </w:rPr>
            </w:pPr>
            <w:r>
              <w:rPr>
                <w:rFonts w:ascii="Times New Roman" w:hAnsi="Times New Roman"/>
                <w:b/>
                <w:sz w:val="24"/>
                <w:szCs w:val="24"/>
                <w:u w:color="000000"/>
              </w:rPr>
              <w:t>1.2.1. Druga ugovorna strana je središnja banka</w:t>
            </w:r>
          </w:p>
          <w:p w14:paraId="1ECF2478" w14:textId="77777777"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Kreditne institucije ovdje iskazuju odljeve s osnove transakcija osiguranih kolateralom i transakcija ovisnih o kretanju na tržištu kapitala kako su definirane u članku 192. točkama 2. i 3. Uredbe (EU) br. 575/2013 ako je druga ugovorna strana središnja banka.</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0940</w:t>
            </w:r>
          </w:p>
        </w:tc>
        <w:tc>
          <w:tcPr>
            <w:tcW w:w="6946" w:type="dxa"/>
            <w:shd w:val="clear" w:color="auto" w:fill="auto"/>
          </w:tcPr>
          <w:p w14:paraId="48979F1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1.2.1.1. </w:t>
            </w:r>
            <w:proofErr w:type="spellStart"/>
            <w:r>
              <w:rPr>
                <w:rFonts w:ascii="Times New Roman" w:hAnsi="Times New Roman"/>
                <w:b/>
                <w:sz w:val="24"/>
                <w:szCs w:val="24"/>
                <w:u w:color="000000"/>
              </w:rPr>
              <w:t>Kolateral</w:t>
            </w:r>
            <w:proofErr w:type="spellEnd"/>
            <w:r>
              <w:rPr>
                <w:rFonts w:ascii="Times New Roman" w:hAnsi="Times New Roman"/>
                <w:b/>
                <w:sz w:val="24"/>
                <w:szCs w:val="24"/>
                <w:u w:color="000000"/>
              </w:rPr>
              <w:t xml:space="preserve"> u imovini prvog stupnja isključujući pokrivene obveznice iznimno visoke kvalitete</w:t>
            </w:r>
          </w:p>
          <w:p w14:paraId="45DC1ED8" w14:textId="3C55C217"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28. stavak 3. točka (a) Delegirane uredbe (EU) 2015/61</w:t>
            </w:r>
          </w:p>
          <w:p w14:paraId="6FD80278" w14:textId="49ABF444"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Kreditne institucije ovdje iskazuju odljeve s osnove transakcija osiguranih kolateralom i transakcija ovisnih o kretanju na tržištu kapitala kako su definirane u članku 192. točkama 2. i 3. Uredbe (EU) br. 575/2013 ako je druga ugovorna strana središnja banka, a odobreni </w:t>
            </w:r>
            <w:proofErr w:type="spellStart"/>
            <w:r>
              <w:rPr>
                <w:rFonts w:ascii="Times New Roman" w:hAnsi="Times New Roman"/>
                <w:sz w:val="24"/>
                <w:szCs w:val="24"/>
              </w:rPr>
              <w:t>kolateral</w:t>
            </w:r>
            <w:proofErr w:type="spellEnd"/>
            <w:r>
              <w:rPr>
                <w:rFonts w:ascii="Times New Roman" w:hAnsi="Times New Roman"/>
                <w:sz w:val="24"/>
                <w:szCs w:val="24"/>
              </w:rPr>
              <w:t xml:space="preserve"> je u imovini prvog stupnja, isključujući pokrivene obveznice iznimno visoke kvalitete, koja bi se, osim ako se koristi kao </w:t>
            </w:r>
            <w:proofErr w:type="spellStart"/>
            <w:r>
              <w:rPr>
                <w:rFonts w:ascii="Times New Roman" w:hAnsi="Times New Roman"/>
                <w:sz w:val="24"/>
                <w:szCs w:val="24"/>
              </w:rPr>
              <w:t>kolateral</w:t>
            </w:r>
            <w:proofErr w:type="spellEnd"/>
            <w:r>
              <w:rPr>
                <w:rFonts w:ascii="Times New Roman" w:hAnsi="Times New Roman"/>
                <w:sz w:val="24"/>
                <w:szCs w:val="24"/>
              </w:rPr>
              <w:t xml:space="preserve"> za te transakcije, u skladu s člancima 7. i 10. Delegirane uredbe (EU) </w:t>
            </w:r>
            <w:r>
              <w:rPr>
                <w:rFonts w:ascii="Times New Roman" w:hAnsi="Times New Roman"/>
                <w:sz w:val="24"/>
                <w:szCs w:val="24"/>
              </w:rPr>
              <w:lastRenderedPageBreak/>
              <w:t xml:space="preserve">2015/61 smatrala likvidnom imovinom.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0945</w:t>
            </w:r>
          </w:p>
        </w:tc>
        <w:tc>
          <w:tcPr>
            <w:tcW w:w="6946" w:type="dxa"/>
            <w:shd w:val="clear" w:color="auto" w:fill="auto"/>
          </w:tcPr>
          <w:p w14:paraId="442A7D6D" w14:textId="4AD976F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1.2.1.1.1. Transakcije u kojima odobreni </w:t>
            </w:r>
            <w:proofErr w:type="spellStart"/>
            <w:r>
              <w:rPr>
                <w:rFonts w:ascii="Times New Roman" w:hAnsi="Times New Roman"/>
                <w:b/>
                <w:sz w:val="24"/>
                <w:szCs w:val="24"/>
                <w:u w:color="000000"/>
              </w:rPr>
              <w:t>kolateral</w:t>
            </w:r>
            <w:proofErr w:type="spellEnd"/>
            <w:r>
              <w:rPr>
                <w:rFonts w:ascii="Times New Roman" w:hAnsi="Times New Roman"/>
                <w:b/>
                <w:sz w:val="24"/>
                <w:szCs w:val="24"/>
                <w:u w:color="000000"/>
              </w:rPr>
              <w:t xml:space="preserve"> ispunjava operativne zahtjeve</w:t>
            </w:r>
          </w:p>
          <w:p w14:paraId="6E88072E" w14:textId="534BAAD8" w:rsidR="006E48EA" w:rsidRPr="000B6B22" w:rsidRDefault="000378A5" w:rsidP="009D4EFF">
            <w:pPr>
              <w:pStyle w:val="TableParagraph"/>
              <w:spacing w:after="120"/>
              <w:jc w:val="both"/>
              <w:rPr>
                <w:rFonts w:ascii="Times New Roman" w:hAnsi="Times New Roman"/>
                <w:sz w:val="24"/>
                <w:szCs w:val="24"/>
              </w:rPr>
            </w:pPr>
            <w:r>
              <w:rPr>
                <w:rFonts w:ascii="Times New Roman" w:hAnsi="Times New Roman"/>
                <w:sz w:val="24"/>
                <w:szCs w:val="24"/>
              </w:rPr>
              <w:t xml:space="preserve">Transakcije pod točkom 1.2.1.1. u kojima bi se </w:t>
            </w:r>
            <w:proofErr w:type="spellStart"/>
            <w:r>
              <w:rPr>
                <w:rFonts w:ascii="Times New Roman" w:hAnsi="Times New Roman"/>
                <w:sz w:val="24"/>
                <w:szCs w:val="24"/>
              </w:rPr>
              <w:t>kolateral</w:t>
            </w:r>
            <w:proofErr w:type="spellEnd"/>
            <w:r>
              <w:rPr>
                <w:rFonts w:ascii="Times New Roman" w:hAnsi="Times New Roman"/>
                <w:sz w:val="24"/>
                <w:szCs w:val="24"/>
              </w:rPr>
              <w:t xml:space="preserve">, osim ako se koristi kao </w:t>
            </w:r>
            <w:proofErr w:type="spellStart"/>
            <w:r>
              <w:rPr>
                <w:rFonts w:ascii="Times New Roman" w:hAnsi="Times New Roman"/>
                <w:sz w:val="24"/>
                <w:szCs w:val="24"/>
              </w:rPr>
              <w:t>kolateral</w:t>
            </w:r>
            <w:proofErr w:type="spellEnd"/>
            <w:r>
              <w:rPr>
                <w:rFonts w:ascii="Times New Roman" w:hAnsi="Times New Roman"/>
                <w:sz w:val="24"/>
                <w:szCs w:val="24"/>
              </w:rPr>
              <w:t xml:space="preserve"> za te transakcije, u skladu s člankom 8. Delegirane uredbe (EU) 2015/61 smatrao likvidnom imovinom.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0950</w:t>
            </w:r>
          </w:p>
        </w:tc>
        <w:tc>
          <w:tcPr>
            <w:tcW w:w="6946" w:type="dxa"/>
            <w:shd w:val="clear" w:color="auto" w:fill="auto"/>
          </w:tcPr>
          <w:p w14:paraId="2AC020A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1.2.1.2. </w:t>
            </w:r>
            <w:proofErr w:type="spellStart"/>
            <w:r>
              <w:rPr>
                <w:rFonts w:ascii="Times New Roman" w:hAnsi="Times New Roman"/>
                <w:b/>
                <w:sz w:val="24"/>
                <w:szCs w:val="24"/>
                <w:u w:color="000000"/>
              </w:rPr>
              <w:t>Kolateral</w:t>
            </w:r>
            <w:proofErr w:type="spellEnd"/>
            <w:r>
              <w:rPr>
                <w:rFonts w:ascii="Times New Roman" w:hAnsi="Times New Roman"/>
                <w:b/>
                <w:sz w:val="24"/>
                <w:szCs w:val="24"/>
                <w:u w:color="000000"/>
              </w:rPr>
              <w:t xml:space="preserve"> u imovini prvog stupnja u obliku pokrivenih obveznica iznimno visoke kvalitete</w:t>
            </w:r>
          </w:p>
          <w:p w14:paraId="3899CE2D" w14:textId="26F0D9D2"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28. stavak 3. točka (a) Delegirane uredbe (EU) 2015/61</w:t>
            </w:r>
          </w:p>
          <w:p w14:paraId="0A97EDBB" w14:textId="5A17432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Kreditne institucije ovdje iskazuju odljeve s osnove transakcija osiguranih kolateralom i transakcija ovisnih o kretanju na tržištu kapitala kako su definirane u članku 192. točkama 2. i 3. Uredbe (EU) br. 575/2013 ako je druga ugovorna strana središnja banka, a odobreni </w:t>
            </w:r>
            <w:proofErr w:type="spellStart"/>
            <w:r>
              <w:rPr>
                <w:rFonts w:ascii="Times New Roman" w:hAnsi="Times New Roman"/>
                <w:sz w:val="24"/>
                <w:szCs w:val="24"/>
              </w:rPr>
              <w:t>kolateral</w:t>
            </w:r>
            <w:proofErr w:type="spellEnd"/>
            <w:r>
              <w:rPr>
                <w:rFonts w:ascii="Times New Roman" w:hAnsi="Times New Roman"/>
                <w:sz w:val="24"/>
                <w:szCs w:val="24"/>
              </w:rPr>
              <w:t xml:space="preserve"> je u imovini prvog stupnja u obliku pokrivenih obveznica iznimno visoke kvalitete koja bi se, osim ako se koristi kao </w:t>
            </w:r>
            <w:proofErr w:type="spellStart"/>
            <w:r>
              <w:rPr>
                <w:rFonts w:ascii="Times New Roman" w:hAnsi="Times New Roman"/>
                <w:sz w:val="24"/>
                <w:szCs w:val="24"/>
              </w:rPr>
              <w:t>kolateral</w:t>
            </w:r>
            <w:proofErr w:type="spellEnd"/>
            <w:r>
              <w:rPr>
                <w:rFonts w:ascii="Times New Roman" w:hAnsi="Times New Roman"/>
                <w:sz w:val="24"/>
                <w:szCs w:val="24"/>
              </w:rPr>
              <w:t xml:space="preserve"> za te transakcije, u skladu s člancima 7. i 10. Delegirane uredbe (EU) 2015/61 smatrala likvidnom imovinom.</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0955</w:t>
            </w:r>
          </w:p>
        </w:tc>
        <w:tc>
          <w:tcPr>
            <w:tcW w:w="6946" w:type="dxa"/>
            <w:shd w:val="clear" w:color="auto" w:fill="auto"/>
          </w:tcPr>
          <w:p w14:paraId="6107E31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1.2.1.2.1. Transakcije u kojima odobreni </w:t>
            </w:r>
            <w:proofErr w:type="spellStart"/>
            <w:r>
              <w:rPr>
                <w:rFonts w:ascii="Times New Roman" w:hAnsi="Times New Roman"/>
                <w:b/>
                <w:sz w:val="24"/>
                <w:szCs w:val="24"/>
                <w:u w:color="000000"/>
              </w:rPr>
              <w:t>kolateral</w:t>
            </w:r>
            <w:proofErr w:type="spellEnd"/>
            <w:r>
              <w:rPr>
                <w:rFonts w:ascii="Times New Roman" w:hAnsi="Times New Roman"/>
                <w:b/>
                <w:sz w:val="24"/>
                <w:szCs w:val="24"/>
                <w:u w:color="000000"/>
              </w:rPr>
              <w:t xml:space="preserve"> ispunjava operativne zahtjeve</w:t>
            </w:r>
          </w:p>
          <w:p w14:paraId="295247AA" w14:textId="0D80EE15" w:rsidR="006E48EA" w:rsidRPr="000B6B22" w:rsidRDefault="00D17D9F" w:rsidP="009D4EFF">
            <w:pPr>
              <w:pStyle w:val="TableParagraph"/>
              <w:spacing w:after="120"/>
              <w:jc w:val="both"/>
              <w:rPr>
                <w:rFonts w:ascii="Times New Roman" w:hAnsi="Times New Roman"/>
                <w:sz w:val="24"/>
                <w:szCs w:val="24"/>
              </w:rPr>
            </w:pPr>
            <w:r>
              <w:rPr>
                <w:rFonts w:ascii="Times New Roman" w:hAnsi="Times New Roman"/>
                <w:sz w:val="24"/>
                <w:szCs w:val="24"/>
              </w:rPr>
              <w:t xml:space="preserve">Transakcije pod točkom 1.2.1.2. u kojima bi se </w:t>
            </w:r>
            <w:proofErr w:type="spellStart"/>
            <w:r>
              <w:rPr>
                <w:rFonts w:ascii="Times New Roman" w:hAnsi="Times New Roman"/>
                <w:sz w:val="24"/>
                <w:szCs w:val="24"/>
              </w:rPr>
              <w:t>kolateral</w:t>
            </w:r>
            <w:proofErr w:type="spellEnd"/>
            <w:r>
              <w:rPr>
                <w:rFonts w:ascii="Times New Roman" w:hAnsi="Times New Roman"/>
                <w:sz w:val="24"/>
                <w:szCs w:val="24"/>
              </w:rPr>
              <w:t xml:space="preserve">, osim ako se koristi kao </w:t>
            </w:r>
            <w:proofErr w:type="spellStart"/>
            <w:r>
              <w:rPr>
                <w:rFonts w:ascii="Times New Roman" w:hAnsi="Times New Roman"/>
                <w:sz w:val="24"/>
                <w:szCs w:val="24"/>
              </w:rPr>
              <w:t>kolateral</w:t>
            </w:r>
            <w:proofErr w:type="spellEnd"/>
            <w:r>
              <w:rPr>
                <w:rFonts w:ascii="Times New Roman" w:hAnsi="Times New Roman"/>
                <w:sz w:val="24"/>
                <w:szCs w:val="24"/>
              </w:rPr>
              <w:t xml:space="preserve"> za te transakcije, u skladu s člankom 8. Delegirane uredbe (EU) 2015/61 smatrao likvidnom imovinom.</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0960</w:t>
            </w:r>
          </w:p>
        </w:tc>
        <w:tc>
          <w:tcPr>
            <w:tcW w:w="6946" w:type="dxa"/>
            <w:shd w:val="clear" w:color="auto" w:fill="auto"/>
          </w:tcPr>
          <w:p w14:paraId="0500B4C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1.2.1.3. </w:t>
            </w:r>
            <w:proofErr w:type="spellStart"/>
            <w:r>
              <w:rPr>
                <w:rFonts w:ascii="Times New Roman" w:hAnsi="Times New Roman"/>
                <w:b/>
                <w:sz w:val="24"/>
                <w:szCs w:val="24"/>
                <w:u w:color="000000"/>
              </w:rPr>
              <w:t>Kolateral</w:t>
            </w:r>
            <w:proofErr w:type="spellEnd"/>
            <w:r>
              <w:rPr>
                <w:rFonts w:ascii="Times New Roman" w:hAnsi="Times New Roman"/>
                <w:b/>
                <w:sz w:val="24"/>
                <w:szCs w:val="24"/>
                <w:u w:color="000000"/>
              </w:rPr>
              <w:t xml:space="preserve"> u imovini 2.A stupnja</w:t>
            </w:r>
          </w:p>
          <w:p w14:paraId="20FB7A2A" w14:textId="25A6343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28. stavak 3. točka (a) Delegirane uredbe (EU) 2015/61</w:t>
            </w:r>
          </w:p>
          <w:p w14:paraId="57846B40" w14:textId="046A5B1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Kreditne institucije ovdje iskazuju odljeve s osnove transakcija osiguranih kolateralom i transakcija ovisnih o kretanju na tržištu kapitala kako su definirane u članku 192. točkama 2. i 3. Uredbe (EU) br. 575/2013 ako je druga ugovorna strana središnja banka, a odobreni </w:t>
            </w:r>
            <w:proofErr w:type="spellStart"/>
            <w:r>
              <w:rPr>
                <w:rFonts w:ascii="Times New Roman" w:hAnsi="Times New Roman"/>
                <w:sz w:val="24"/>
                <w:szCs w:val="24"/>
              </w:rPr>
              <w:t>kolateral</w:t>
            </w:r>
            <w:proofErr w:type="spellEnd"/>
            <w:r>
              <w:rPr>
                <w:rFonts w:ascii="Times New Roman" w:hAnsi="Times New Roman"/>
                <w:sz w:val="24"/>
                <w:szCs w:val="24"/>
              </w:rPr>
              <w:t xml:space="preserve"> je u imovini 2.A stupnja koja bi se, osim ako se koristi kao </w:t>
            </w:r>
            <w:proofErr w:type="spellStart"/>
            <w:r>
              <w:rPr>
                <w:rFonts w:ascii="Times New Roman" w:hAnsi="Times New Roman"/>
                <w:sz w:val="24"/>
                <w:szCs w:val="24"/>
              </w:rPr>
              <w:t>kolateral</w:t>
            </w:r>
            <w:proofErr w:type="spellEnd"/>
            <w:r>
              <w:rPr>
                <w:rFonts w:ascii="Times New Roman" w:hAnsi="Times New Roman"/>
                <w:sz w:val="24"/>
                <w:szCs w:val="24"/>
              </w:rPr>
              <w:t xml:space="preserve"> za te transakcije, u skladu s člancima 7. i 11. Delegirane uredbe (EU) 2015/61 smatrala likvidnom imovinom.</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0965</w:t>
            </w:r>
          </w:p>
        </w:tc>
        <w:tc>
          <w:tcPr>
            <w:tcW w:w="6946" w:type="dxa"/>
            <w:shd w:val="clear" w:color="auto" w:fill="auto"/>
          </w:tcPr>
          <w:p w14:paraId="1EDE40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1.2.1.3.1. Transakcije u kojima odobreni </w:t>
            </w:r>
            <w:proofErr w:type="spellStart"/>
            <w:r>
              <w:rPr>
                <w:rFonts w:ascii="Times New Roman" w:hAnsi="Times New Roman"/>
                <w:b/>
                <w:sz w:val="24"/>
                <w:szCs w:val="24"/>
                <w:u w:color="000000"/>
              </w:rPr>
              <w:t>kolateral</w:t>
            </w:r>
            <w:proofErr w:type="spellEnd"/>
            <w:r>
              <w:rPr>
                <w:rFonts w:ascii="Times New Roman" w:hAnsi="Times New Roman"/>
                <w:b/>
                <w:sz w:val="24"/>
                <w:szCs w:val="24"/>
                <w:u w:color="000000"/>
              </w:rPr>
              <w:t xml:space="preserve"> ispunjava operativne zahtjeve</w:t>
            </w:r>
          </w:p>
          <w:p w14:paraId="687C0036" w14:textId="5E27B92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 xml:space="preserve">Transakcije pod točkom 1.2.1.3. u kojima bi se </w:t>
            </w:r>
            <w:proofErr w:type="spellStart"/>
            <w:r>
              <w:rPr>
                <w:rFonts w:ascii="Times New Roman" w:hAnsi="Times New Roman"/>
                <w:sz w:val="24"/>
                <w:szCs w:val="24"/>
              </w:rPr>
              <w:t>kolateral</w:t>
            </w:r>
            <w:proofErr w:type="spellEnd"/>
            <w:r>
              <w:rPr>
                <w:rFonts w:ascii="Times New Roman" w:hAnsi="Times New Roman"/>
                <w:sz w:val="24"/>
                <w:szCs w:val="24"/>
              </w:rPr>
              <w:t xml:space="preserve">, osim ako se koristi kao </w:t>
            </w:r>
            <w:proofErr w:type="spellStart"/>
            <w:r>
              <w:rPr>
                <w:rFonts w:ascii="Times New Roman" w:hAnsi="Times New Roman"/>
                <w:sz w:val="24"/>
                <w:szCs w:val="24"/>
              </w:rPr>
              <w:t>kolateral</w:t>
            </w:r>
            <w:proofErr w:type="spellEnd"/>
            <w:r>
              <w:rPr>
                <w:rFonts w:ascii="Times New Roman" w:hAnsi="Times New Roman"/>
                <w:sz w:val="24"/>
                <w:szCs w:val="24"/>
              </w:rPr>
              <w:t xml:space="preserve"> za te transakcije, u skladu s člankom 8. Delegirane uredbe (EU) 2015/61 smatrao likvidnom imovinom.</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 xml:space="preserve">1.2.1.4. </w:t>
            </w:r>
            <w:proofErr w:type="spellStart"/>
            <w:r>
              <w:rPr>
                <w:rFonts w:ascii="Times New Roman" w:hAnsi="Times New Roman"/>
                <w:b/>
                <w:sz w:val="24"/>
                <w:szCs w:val="24"/>
              </w:rPr>
              <w:t>Kolateral</w:t>
            </w:r>
            <w:proofErr w:type="spellEnd"/>
            <w:r>
              <w:rPr>
                <w:rFonts w:ascii="Times New Roman" w:hAnsi="Times New Roman"/>
                <w:b/>
                <w:sz w:val="24"/>
                <w:szCs w:val="24"/>
              </w:rPr>
              <w:t xml:space="preserve"> u vrijednosnim papirima osiguranima imovinom 2.B stupnja (stambeni krediti ili krediti za kupnju automobila, 1. stupanj kreditne kvalitete)</w:t>
            </w:r>
          </w:p>
          <w:p w14:paraId="280FD9DB" w14:textId="7D5D6C4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28. stavak 3. točka (a) Delegirane uredbe (EU) 2015/61</w:t>
            </w:r>
          </w:p>
          <w:p w14:paraId="4D8B3F74" w14:textId="221371C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Kreditne institucije ovdje iskazuju odljeve s osnove transakcija osiguranih kolateralom i transakcija ovisnih o kretanju na tržištu kapitala kako su definirane u članku 192. točkama 2. i 3. Uredbe (EU) br. 575/2013 ako je druga ugovorna strana središnja banka, a odobreni </w:t>
            </w:r>
            <w:proofErr w:type="spellStart"/>
            <w:r>
              <w:rPr>
                <w:rFonts w:ascii="Times New Roman" w:hAnsi="Times New Roman"/>
                <w:sz w:val="24"/>
                <w:szCs w:val="24"/>
              </w:rPr>
              <w:lastRenderedPageBreak/>
              <w:t>kolateral</w:t>
            </w:r>
            <w:proofErr w:type="spellEnd"/>
            <w:r>
              <w:rPr>
                <w:rFonts w:ascii="Times New Roman" w:hAnsi="Times New Roman"/>
                <w:sz w:val="24"/>
                <w:szCs w:val="24"/>
              </w:rPr>
              <w:t xml:space="preserve"> je u vrijednosnim papirima osiguranima imovinom 2.B stupnja koji su osigurani stambenim kreditima ili kreditima za kupnju automobila, imaju 1. stupanj kreditne kvalitete te ispunjavaju uvjete iz članka 13. stavka 2. točke (b) </w:t>
            </w:r>
            <w:proofErr w:type="spellStart"/>
            <w:r>
              <w:rPr>
                <w:rFonts w:ascii="Times New Roman" w:hAnsi="Times New Roman"/>
                <w:sz w:val="24"/>
                <w:szCs w:val="24"/>
              </w:rPr>
              <w:t>podtočaka</w:t>
            </w:r>
            <w:proofErr w:type="spellEnd"/>
            <w:r>
              <w:rPr>
                <w:rFonts w:ascii="Times New Roman" w:hAnsi="Times New Roman"/>
                <w:sz w:val="24"/>
                <w:szCs w:val="24"/>
              </w:rPr>
              <w:t xml:space="preserve"> i., ii. ili iv., koja bi se, osim ako se koristi kao </w:t>
            </w:r>
            <w:proofErr w:type="spellStart"/>
            <w:r>
              <w:rPr>
                <w:rFonts w:ascii="Times New Roman" w:hAnsi="Times New Roman"/>
                <w:sz w:val="24"/>
                <w:szCs w:val="24"/>
              </w:rPr>
              <w:t>kolateral</w:t>
            </w:r>
            <w:proofErr w:type="spellEnd"/>
            <w:r>
              <w:rPr>
                <w:rFonts w:ascii="Times New Roman" w:hAnsi="Times New Roman"/>
                <w:sz w:val="24"/>
                <w:szCs w:val="24"/>
              </w:rPr>
              <w:t xml:space="preserve"> za te transakcije, u skladu s člancima 7. i 13. Delegirane uredbe (EU) 2015/61 smatrala likvidnom imovinom.</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0975</w:t>
            </w:r>
          </w:p>
        </w:tc>
        <w:tc>
          <w:tcPr>
            <w:tcW w:w="6946" w:type="dxa"/>
            <w:shd w:val="clear" w:color="auto" w:fill="auto"/>
          </w:tcPr>
          <w:p w14:paraId="69B45E4F"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1.2.1.4.1. Transakcije u kojima odobreni </w:t>
            </w:r>
            <w:proofErr w:type="spellStart"/>
            <w:r>
              <w:rPr>
                <w:rFonts w:ascii="Times New Roman" w:hAnsi="Times New Roman"/>
                <w:b/>
                <w:sz w:val="24"/>
                <w:szCs w:val="24"/>
                <w:u w:color="000000"/>
              </w:rPr>
              <w:t>kolateral</w:t>
            </w:r>
            <w:proofErr w:type="spellEnd"/>
            <w:r>
              <w:rPr>
                <w:rFonts w:ascii="Times New Roman" w:hAnsi="Times New Roman"/>
                <w:b/>
                <w:sz w:val="24"/>
                <w:szCs w:val="24"/>
                <w:u w:color="000000"/>
              </w:rPr>
              <w:t xml:space="preserve"> ispunjava operativne zahtjeve</w:t>
            </w:r>
          </w:p>
          <w:p w14:paraId="686DF018" w14:textId="01646E3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 xml:space="preserve">Transakcije pod točkom 1.2.1.4. u kojima bi se </w:t>
            </w:r>
            <w:proofErr w:type="spellStart"/>
            <w:r>
              <w:rPr>
                <w:rFonts w:ascii="Times New Roman" w:hAnsi="Times New Roman"/>
                <w:sz w:val="24"/>
                <w:szCs w:val="24"/>
              </w:rPr>
              <w:t>kolateral</w:t>
            </w:r>
            <w:proofErr w:type="spellEnd"/>
            <w:r>
              <w:rPr>
                <w:rFonts w:ascii="Times New Roman" w:hAnsi="Times New Roman"/>
                <w:sz w:val="24"/>
                <w:szCs w:val="24"/>
              </w:rPr>
              <w:t xml:space="preserve">, osim ako se koristi kao </w:t>
            </w:r>
            <w:proofErr w:type="spellStart"/>
            <w:r>
              <w:rPr>
                <w:rFonts w:ascii="Times New Roman" w:hAnsi="Times New Roman"/>
                <w:sz w:val="24"/>
                <w:szCs w:val="24"/>
              </w:rPr>
              <w:t>kolateral</w:t>
            </w:r>
            <w:proofErr w:type="spellEnd"/>
            <w:r>
              <w:rPr>
                <w:rFonts w:ascii="Times New Roman" w:hAnsi="Times New Roman"/>
                <w:sz w:val="24"/>
                <w:szCs w:val="24"/>
              </w:rPr>
              <w:t xml:space="preserve"> za te transakcije, u skladu s člankom 8. Delegirane uredbe (EU) 2015/61 smatrao likvidnom imovinom.</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0980</w:t>
            </w:r>
          </w:p>
        </w:tc>
        <w:tc>
          <w:tcPr>
            <w:tcW w:w="6946" w:type="dxa"/>
            <w:shd w:val="clear" w:color="auto" w:fill="auto"/>
          </w:tcPr>
          <w:p w14:paraId="4BFD9ED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1.2.1.5. </w:t>
            </w:r>
            <w:proofErr w:type="spellStart"/>
            <w:r>
              <w:rPr>
                <w:rFonts w:ascii="Times New Roman" w:hAnsi="Times New Roman"/>
                <w:b/>
                <w:sz w:val="24"/>
                <w:szCs w:val="24"/>
                <w:u w:color="000000"/>
              </w:rPr>
              <w:t>Kolateral</w:t>
            </w:r>
            <w:proofErr w:type="spellEnd"/>
            <w:r>
              <w:rPr>
                <w:rFonts w:ascii="Times New Roman" w:hAnsi="Times New Roman"/>
                <w:b/>
                <w:sz w:val="24"/>
                <w:szCs w:val="24"/>
                <w:u w:color="000000"/>
              </w:rPr>
              <w:t xml:space="preserve"> u imovini 2.B stupnja u obliku pokrivenih obveznica</w:t>
            </w:r>
          </w:p>
          <w:p w14:paraId="7CADF692" w14:textId="313B983F"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28. stavak 3. točka (a) Delegirane uredbe (EU) 2015/61</w:t>
            </w:r>
          </w:p>
          <w:p w14:paraId="02A3B088" w14:textId="4F44668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Kreditne institucije ovdje iskazuju odljeve s osnove transakcija osiguranih kolateralom i transakcija ovisnih o kretanju na tržištu kapitala kako su definirane u članku 192. točkama 2. i 3. Uredbe (EU) br. 575/2013 ako je druga ugovorna strana središnja banka, a odobreni </w:t>
            </w:r>
            <w:proofErr w:type="spellStart"/>
            <w:r>
              <w:rPr>
                <w:rFonts w:ascii="Times New Roman" w:hAnsi="Times New Roman"/>
                <w:sz w:val="24"/>
                <w:szCs w:val="24"/>
              </w:rPr>
              <w:t>kolateral</w:t>
            </w:r>
            <w:proofErr w:type="spellEnd"/>
            <w:r>
              <w:rPr>
                <w:rFonts w:ascii="Times New Roman" w:hAnsi="Times New Roman"/>
                <w:sz w:val="24"/>
                <w:szCs w:val="24"/>
              </w:rPr>
              <w:t xml:space="preserve"> je u imovini 2.B stupnja u obliku pokrivenih obveznica visoke kvalitete koje ispunjavaju uvjete iz članka 12. stavka 1. točke (e), koja bi se, osim ako se koristi kao </w:t>
            </w:r>
            <w:proofErr w:type="spellStart"/>
            <w:r>
              <w:rPr>
                <w:rFonts w:ascii="Times New Roman" w:hAnsi="Times New Roman"/>
                <w:sz w:val="24"/>
                <w:szCs w:val="24"/>
              </w:rPr>
              <w:t>kolateral</w:t>
            </w:r>
            <w:proofErr w:type="spellEnd"/>
            <w:r>
              <w:rPr>
                <w:rFonts w:ascii="Times New Roman" w:hAnsi="Times New Roman"/>
                <w:sz w:val="24"/>
                <w:szCs w:val="24"/>
              </w:rPr>
              <w:t xml:space="preserve"> za te transakcije, u skladu s člancima 7. i 12. Delegirane uredbe (EU) 2015/61 smatrala likvidnom imovinom.</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0985</w:t>
            </w:r>
          </w:p>
        </w:tc>
        <w:tc>
          <w:tcPr>
            <w:tcW w:w="6946" w:type="dxa"/>
            <w:shd w:val="clear" w:color="auto" w:fill="auto"/>
          </w:tcPr>
          <w:p w14:paraId="0AAE246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1.2.1.5.1. Transakcije u kojima odobreni </w:t>
            </w:r>
            <w:proofErr w:type="spellStart"/>
            <w:r>
              <w:rPr>
                <w:rFonts w:ascii="Times New Roman" w:hAnsi="Times New Roman"/>
                <w:b/>
                <w:sz w:val="24"/>
                <w:szCs w:val="24"/>
                <w:u w:color="000000"/>
              </w:rPr>
              <w:t>kolateral</w:t>
            </w:r>
            <w:proofErr w:type="spellEnd"/>
            <w:r>
              <w:rPr>
                <w:rFonts w:ascii="Times New Roman" w:hAnsi="Times New Roman"/>
                <w:b/>
                <w:sz w:val="24"/>
                <w:szCs w:val="24"/>
                <w:u w:color="000000"/>
              </w:rPr>
              <w:t xml:space="preserve"> ispunjava operativne zahtjeve</w:t>
            </w:r>
          </w:p>
          <w:p w14:paraId="77DA6F20" w14:textId="74CD76B4"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 xml:space="preserve">Transakcije pod točkom 1.2.1.5. u kojima bi se </w:t>
            </w:r>
            <w:proofErr w:type="spellStart"/>
            <w:r>
              <w:rPr>
                <w:rFonts w:ascii="Times New Roman" w:hAnsi="Times New Roman"/>
                <w:sz w:val="24"/>
                <w:szCs w:val="24"/>
              </w:rPr>
              <w:t>kolateral</w:t>
            </w:r>
            <w:proofErr w:type="spellEnd"/>
            <w:r>
              <w:rPr>
                <w:rFonts w:ascii="Times New Roman" w:hAnsi="Times New Roman"/>
                <w:sz w:val="24"/>
                <w:szCs w:val="24"/>
              </w:rPr>
              <w:t xml:space="preserve">, osim ako se koristi kao </w:t>
            </w:r>
            <w:proofErr w:type="spellStart"/>
            <w:r>
              <w:rPr>
                <w:rFonts w:ascii="Times New Roman" w:hAnsi="Times New Roman"/>
                <w:sz w:val="24"/>
                <w:szCs w:val="24"/>
              </w:rPr>
              <w:t>kolateral</w:t>
            </w:r>
            <w:proofErr w:type="spellEnd"/>
            <w:r>
              <w:rPr>
                <w:rFonts w:ascii="Times New Roman" w:hAnsi="Times New Roman"/>
                <w:sz w:val="24"/>
                <w:szCs w:val="24"/>
              </w:rPr>
              <w:t xml:space="preserve"> za te transakcije, u skladu s člankom 8. Delegirane uredbe (EU) 2015/61 smatrao likvidnom imovinom.</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rPr>
              <w:t xml:space="preserve">1.2.1.6. </w:t>
            </w:r>
            <w:proofErr w:type="spellStart"/>
            <w:r>
              <w:rPr>
                <w:rFonts w:ascii="Times New Roman" w:hAnsi="Times New Roman"/>
                <w:b/>
                <w:sz w:val="24"/>
                <w:szCs w:val="24"/>
              </w:rPr>
              <w:t>Kolateral</w:t>
            </w:r>
            <w:proofErr w:type="spellEnd"/>
            <w:r>
              <w:rPr>
                <w:rFonts w:ascii="Times New Roman" w:hAnsi="Times New Roman"/>
                <w:b/>
                <w:sz w:val="24"/>
                <w:szCs w:val="24"/>
              </w:rPr>
              <w:t xml:space="preserve"> u vrijednosnim papirima osiguranima imovinom 2.B stupnja (krediti odobreni pravnim ili fizičkim osobama, država članica, 1. stupanj kreditne kvalitete)</w:t>
            </w:r>
          </w:p>
          <w:p w14:paraId="60BEF7D5" w14:textId="57DDAAA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28. stavak 3. točka (a) Delegirane uredbe (EU) 2015/61</w:t>
            </w:r>
          </w:p>
          <w:p w14:paraId="5AC4F74F" w14:textId="32F76DA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Kreditne institucije ovdje iskazuju odljeve s osnove transakcija osiguranih kolateralom i transakcija ovisnih o kretanju na tržištu kapitala kako su definirane u članku 192. točkama 2. i 3. Uredbe (EU) br. 575/2013 ako je druga ugovorna strana središnja banka, a odobreni </w:t>
            </w:r>
            <w:proofErr w:type="spellStart"/>
            <w:r>
              <w:rPr>
                <w:rFonts w:ascii="Times New Roman" w:hAnsi="Times New Roman"/>
                <w:sz w:val="24"/>
                <w:szCs w:val="24"/>
              </w:rPr>
              <w:t>kolateral</w:t>
            </w:r>
            <w:proofErr w:type="spellEnd"/>
            <w:r>
              <w:rPr>
                <w:rFonts w:ascii="Times New Roman" w:hAnsi="Times New Roman"/>
                <w:sz w:val="24"/>
                <w:szCs w:val="24"/>
              </w:rPr>
              <w:t xml:space="preserve"> je u vrijednosnim papirima osiguranim imovinom 2.B stupnja koji su osigurani kreditima odobrenim pravnim osobama, najmovima i kreditnim linijama poduzetnicima ili kreditima i kreditnim linijama fizičkim osobama u državi članici, imaju 1. stupanj kreditne kvalitete i ispunjavaju uvjete iz članka 13. stavka 2. točke (g) </w:t>
            </w:r>
            <w:proofErr w:type="spellStart"/>
            <w:r>
              <w:rPr>
                <w:rFonts w:ascii="Times New Roman" w:hAnsi="Times New Roman"/>
                <w:sz w:val="24"/>
                <w:szCs w:val="24"/>
              </w:rPr>
              <w:t>podtočke</w:t>
            </w:r>
            <w:proofErr w:type="spellEnd"/>
            <w:r>
              <w:rPr>
                <w:rFonts w:ascii="Times New Roman" w:hAnsi="Times New Roman"/>
                <w:sz w:val="24"/>
                <w:szCs w:val="24"/>
              </w:rPr>
              <w:t xml:space="preserve"> iii. ili v., koja bi se, osim ako se koristi kao </w:t>
            </w:r>
            <w:proofErr w:type="spellStart"/>
            <w:r>
              <w:rPr>
                <w:rFonts w:ascii="Times New Roman" w:hAnsi="Times New Roman"/>
                <w:sz w:val="24"/>
                <w:szCs w:val="24"/>
              </w:rPr>
              <w:t>kolateral</w:t>
            </w:r>
            <w:proofErr w:type="spellEnd"/>
            <w:r>
              <w:rPr>
                <w:rFonts w:ascii="Times New Roman" w:hAnsi="Times New Roman"/>
                <w:sz w:val="24"/>
                <w:szCs w:val="24"/>
              </w:rPr>
              <w:t xml:space="preserve"> za te transakcije, u skladu s člancima 7. i 13. Delegirane uredbe (EU) 2015/61 smatrala likvidnom imovinom.</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0995</w:t>
            </w:r>
          </w:p>
        </w:tc>
        <w:tc>
          <w:tcPr>
            <w:tcW w:w="6946" w:type="dxa"/>
            <w:shd w:val="clear" w:color="auto" w:fill="auto"/>
          </w:tcPr>
          <w:p w14:paraId="450B2BC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1.2.1.6.1. Transakcije u kojima odobreni </w:t>
            </w:r>
            <w:proofErr w:type="spellStart"/>
            <w:r>
              <w:rPr>
                <w:rFonts w:ascii="Times New Roman" w:hAnsi="Times New Roman"/>
                <w:b/>
                <w:sz w:val="24"/>
                <w:szCs w:val="24"/>
                <w:u w:color="000000"/>
              </w:rPr>
              <w:t>kolateral</w:t>
            </w:r>
            <w:proofErr w:type="spellEnd"/>
            <w:r>
              <w:rPr>
                <w:rFonts w:ascii="Times New Roman" w:hAnsi="Times New Roman"/>
                <w:b/>
                <w:sz w:val="24"/>
                <w:szCs w:val="24"/>
                <w:u w:color="000000"/>
              </w:rPr>
              <w:t xml:space="preserve"> ispunjava </w:t>
            </w:r>
            <w:r>
              <w:rPr>
                <w:rFonts w:ascii="Times New Roman" w:hAnsi="Times New Roman"/>
                <w:b/>
                <w:sz w:val="24"/>
                <w:szCs w:val="24"/>
                <w:u w:color="000000"/>
              </w:rPr>
              <w:lastRenderedPageBreak/>
              <w:t>operativne zahtjeve</w:t>
            </w:r>
          </w:p>
          <w:p w14:paraId="625D38C4" w14:textId="13B6C4D2"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 xml:space="preserve">Transakcije pod točkom 1.2.1.6. u kojima bi se </w:t>
            </w:r>
            <w:proofErr w:type="spellStart"/>
            <w:r>
              <w:rPr>
                <w:rFonts w:ascii="Times New Roman" w:hAnsi="Times New Roman"/>
                <w:sz w:val="24"/>
                <w:szCs w:val="24"/>
              </w:rPr>
              <w:t>kolateral</w:t>
            </w:r>
            <w:proofErr w:type="spellEnd"/>
            <w:r>
              <w:rPr>
                <w:rFonts w:ascii="Times New Roman" w:hAnsi="Times New Roman"/>
                <w:sz w:val="24"/>
                <w:szCs w:val="24"/>
              </w:rPr>
              <w:t xml:space="preserve">, osim ako se koristi kao </w:t>
            </w:r>
            <w:proofErr w:type="spellStart"/>
            <w:r>
              <w:rPr>
                <w:rFonts w:ascii="Times New Roman" w:hAnsi="Times New Roman"/>
                <w:sz w:val="24"/>
                <w:szCs w:val="24"/>
              </w:rPr>
              <w:t>kolateral</w:t>
            </w:r>
            <w:proofErr w:type="spellEnd"/>
            <w:r>
              <w:rPr>
                <w:rFonts w:ascii="Times New Roman" w:hAnsi="Times New Roman"/>
                <w:sz w:val="24"/>
                <w:szCs w:val="24"/>
              </w:rPr>
              <w:t xml:space="preserve"> za te transakcije, u skladu s člankom 8. Delegirane uredbe (EU) 2015/61 smatrao likvidnom imovinom.</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1000</w:t>
            </w:r>
          </w:p>
        </w:tc>
        <w:tc>
          <w:tcPr>
            <w:tcW w:w="6946" w:type="dxa"/>
            <w:shd w:val="clear" w:color="auto" w:fill="auto"/>
          </w:tcPr>
          <w:p w14:paraId="1E24564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1.2.1.7. Drugi </w:t>
            </w:r>
            <w:proofErr w:type="spellStart"/>
            <w:r>
              <w:rPr>
                <w:rFonts w:ascii="Times New Roman" w:hAnsi="Times New Roman"/>
                <w:b/>
                <w:sz w:val="24"/>
                <w:szCs w:val="24"/>
                <w:u w:color="000000"/>
              </w:rPr>
              <w:t>kolateral</w:t>
            </w:r>
            <w:proofErr w:type="spellEnd"/>
            <w:r>
              <w:rPr>
                <w:rFonts w:ascii="Times New Roman" w:hAnsi="Times New Roman"/>
                <w:b/>
                <w:sz w:val="24"/>
                <w:szCs w:val="24"/>
                <w:u w:color="000000"/>
              </w:rPr>
              <w:t xml:space="preserve"> u imovini 2.B stupnja</w:t>
            </w:r>
          </w:p>
          <w:p w14:paraId="0F032674" w14:textId="47AC751F"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28. stavak 3. točka (a) Delegirane uredbe (EU) 2015/61</w:t>
            </w:r>
          </w:p>
          <w:p w14:paraId="61C580EF" w14:textId="493C7F48"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Kreditne institucije ovdje iskazuju odljeve s osnove transakcija osiguranih kolateralom i transakcija ovisnih o kretanju na tržištu kapitala kako su definirane u članku 192. točkama 2. i 3. Uredbe (EU) br. 575/2013 ako je druga ugovorna strana središnja banka, a odobreni </w:t>
            </w:r>
            <w:proofErr w:type="spellStart"/>
            <w:r>
              <w:rPr>
                <w:rFonts w:ascii="Times New Roman" w:hAnsi="Times New Roman"/>
                <w:sz w:val="24"/>
                <w:szCs w:val="24"/>
              </w:rPr>
              <w:t>kolateral</w:t>
            </w:r>
            <w:proofErr w:type="spellEnd"/>
            <w:r>
              <w:rPr>
                <w:rFonts w:ascii="Times New Roman" w:hAnsi="Times New Roman"/>
                <w:sz w:val="24"/>
                <w:szCs w:val="24"/>
              </w:rPr>
              <w:t xml:space="preserve"> je u imovini 2.A stupnja koja prethodno nije obuhvaćena i koja bi se, osim ako se koristi kao </w:t>
            </w:r>
            <w:proofErr w:type="spellStart"/>
            <w:r>
              <w:rPr>
                <w:rFonts w:ascii="Times New Roman" w:hAnsi="Times New Roman"/>
                <w:sz w:val="24"/>
                <w:szCs w:val="24"/>
              </w:rPr>
              <w:t>kolateral</w:t>
            </w:r>
            <w:proofErr w:type="spellEnd"/>
            <w:r>
              <w:rPr>
                <w:rFonts w:ascii="Times New Roman" w:hAnsi="Times New Roman"/>
                <w:sz w:val="24"/>
                <w:szCs w:val="24"/>
              </w:rPr>
              <w:t xml:space="preserve"> za te transakcije, u skladu s člancima 7. i 12. Delegirane uredbe (EU) 2015/61 smatrala likvidnom imovinom.</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1005</w:t>
            </w:r>
          </w:p>
        </w:tc>
        <w:tc>
          <w:tcPr>
            <w:tcW w:w="6946" w:type="dxa"/>
            <w:shd w:val="clear" w:color="auto" w:fill="auto"/>
          </w:tcPr>
          <w:p w14:paraId="621AC22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1.2.1.7.1. Transakcije u kojima odobreni </w:t>
            </w:r>
            <w:proofErr w:type="spellStart"/>
            <w:r>
              <w:rPr>
                <w:rFonts w:ascii="Times New Roman" w:hAnsi="Times New Roman"/>
                <w:b/>
                <w:sz w:val="24"/>
                <w:szCs w:val="24"/>
                <w:u w:color="000000"/>
              </w:rPr>
              <w:t>kolateral</w:t>
            </w:r>
            <w:proofErr w:type="spellEnd"/>
            <w:r>
              <w:rPr>
                <w:rFonts w:ascii="Times New Roman" w:hAnsi="Times New Roman"/>
                <w:b/>
                <w:sz w:val="24"/>
                <w:szCs w:val="24"/>
                <w:u w:color="000000"/>
              </w:rPr>
              <w:t xml:space="preserve"> ispunjava operativne zahtjeve</w:t>
            </w:r>
          </w:p>
          <w:p w14:paraId="26F9DDD4" w14:textId="602195BB"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 xml:space="preserve">Transakcije pod točkom 1.2.1.7. u kojima bi se </w:t>
            </w:r>
            <w:proofErr w:type="spellStart"/>
            <w:r>
              <w:rPr>
                <w:rFonts w:ascii="Times New Roman" w:hAnsi="Times New Roman"/>
                <w:sz w:val="24"/>
                <w:szCs w:val="24"/>
              </w:rPr>
              <w:t>kolateral</w:t>
            </w:r>
            <w:proofErr w:type="spellEnd"/>
            <w:r>
              <w:rPr>
                <w:rFonts w:ascii="Times New Roman" w:hAnsi="Times New Roman"/>
                <w:sz w:val="24"/>
                <w:szCs w:val="24"/>
              </w:rPr>
              <w:t xml:space="preserve">, osim ako se koristi kao </w:t>
            </w:r>
            <w:proofErr w:type="spellStart"/>
            <w:r>
              <w:rPr>
                <w:rFonts w:ascii="Times New Roman" w:hAnsi="Times New Roman"/>
                <w:sz w:val="24"/>
                <w:szCs w:val="24"/>
              </w:rPr>
              <w:t>kolateral</w:t>
            </w:r>
            <w:proofErr w:type="spellEnd"/>
            <w:r>
              <w:rPr>
                <w:rFonts w:ascii="Times New Roman" w:hAnsi="Times New Roman"/>
                <w:sz w:val="24"/>
                <w:szCs w:val="24"/>
              </w:rPr>
              <w:t xml:space="preserve"> za te transakcije, u skladu s člankom 8. Delegirane uredbe (EU) 2015/61 smatrao likvidnom imovinom.</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1010</w:t>
            </w:r>
          </w:p>
        </w:tc>
        <w:tc>
          <w:tcPr>
            <w:tcW w:w="6946" w:type="dxa"/>
            <w:shd w:val="clear" w:color="auto" w:fill="auto"/>
          </w:tcPr>
          <w:p w14:paraId="72ACE489" w14:textId="77777777"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 xml:space="preserve">1.2.1.8. </w:t>
            </w:r>
            <w:proofErr w:type="spellStart"/>
            <w:r>
              <w:rPr>
                <w:rFonts w:ascii="Times New Roman" w:hAnsi="Times New Roman"/>
                <w:b/>
                <w:sz w:val="24"/>
                <w:szCs w:val="24"/>
                <w:u w:color="000000"/>
              </w:rPr>
              <w:t>Kolateral</w:t>
            </w:r>
            <w:proofErr w:type="spellEnd"/>
            <w:r>
              <w:rPr>
                <w:rFonts w:ascii="Times New Roman" w:hAnsi="Times New Roman"/>
                <w:b/>
                <w:sz w:val="24"/>
                <w:szCs w:val="24"/>
                <w:u w:color="000000"/>
              </w:rPr>
              <w:t xml:space="preserve"> u nelikvidnoj imovini</w:t>
            </w:r>
          </w:p>
          <w:p w14:paraId="0DC05AAB" w14:textId="65A957E5" w:rsidR="006D2B0E" w:rsidRPr="000B6B22" w:rsidRDefault="00DD4C72" w:rsidP="009D4EFF">
            <w:pPr>
              <w:pStyle w:val="BodyText"/>
              <w:spacing w:after="120"/>
              <w:ind w:left="0" w:firstLine="0"/>
              <w:jc w:val="both"/>
              <w:rPr>
                <w:rFonts w:ascii="Times New Roman" w:eastAsia="Calibri" w:hAnsi="Times New Roman"/>
                <w:sz w:val="24"/>
                <w:szCs w:val="24"/>
              </w:rPr>
            </w:pPr>
            <w:r>
              <w:rPr>
                <w:rFonts w:ascii="Times New Roman" w:hAnsi="Times New Roman"/>
                <w:sz w:val="24"/>
                <w:szCs w:val="24"/>
              </w:rPr>
              <w:t>Članak 28. stavak 3. točka (a) Delegirane uredbe (EU) 2015/61</w:t>
            </w:r>
          </w:p>
          <w:p w14:paraId="5E9B09BD" w14:textId="686A22B9" w:rsidR="006E48EA" w:rsidRPr="000B6B22" w:rsidRDefault="006E48EA" w:rsidP="009D4EFF">
            <w:pPr>
              <w:pStyle w:val="BodyText"/>
              <w:spacing w:after="120"/>
              <w:ind w:left="0" w:firstLine="0"/>
              <w:jc w:val="both"/>
              <w:rPr>
                <w:rFonts w:ascii="Times New Roman" w:hAnsi="Times New Roman"/>
                <w:sz w:val="24"/>
                <w:szCs w:val="24"/>
              </w:rPr>
            </w:pPr>
            <w:r>
              <w:rPr>
                <w:rFonts w:ascii="Times New Roman" w:hAnsi="Times New Roman"/>
                <w:sz w:val="24"/>
                <w:szCs w:val="24"/>
              </w:rPr>
              <w:t xml:space="preserve">Kreditne institucije ovdje iskazuju odljeve s osnove transakcija osiguranih kolateralom i transakcija ovisnih o kretanju na tržištu kapitala kako su definirane u članku 192. točkama 2. i 3. Uredbe (EU) br. 575/2013 ako je druga ugovorna strana središnja banka, a odobreni je </w:t>
            </w:r>
            <w:proofErr w:type="spellStart"/>
            <w:r>
              <w:rPr>
                <w:rFonts w:ascii="Times New Roman" w:hAnsi="Times New Roman"/>
                <w:sz w:val="24"/>
                <w:szCs w:val="24"/>
              </w:rPr>
              <w:t>kolateral</w:t>
            </w:r>
            <w:proofErr w:type="spellEnd"/>
            <w:r>
              <w:rPr>
                <w:rFonts w:ascii="Times New Roman" w:hAnsi="Times New Roman"/>
                <w:sz w:val="24"/>
                <w:szCs w:val="24"/>
              </w:rPr>
              <w:t xml:space="preserve"> u nelikvidnoj imovini.</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1020</w:t>
            </w:r>
          </w:p>
        </w:tc>
        <w:tc>
          <w:tcPr>
            <w:tcW w:w="6946" w:type="dxa"/>
            <w:shd w:val="clear" w:color="auto" w:fill="auto"/>
          </w:tcPr>
          <w:p w14:paraId="60BBC90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 Druga ugovorna strana nije središnja banka</w:t>
            </w:r>
          </w:p>
          <w:p w14:paraId="638EC6D4" w14:textId="2C9DE17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ovdje iskazuju odljeve s osnove transakcija osiguranih kolateralom i transakcija ovisnih o kretanju na tržištu kapitala kako su definirane u članku 192. točkama 2. i 3. Uredbe (EU) br. 575/2013 ako druga ugovorna strana nije središnja banka.</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1030</w:t>
            </w:r>
          </w:p>
        </w:tc>
        <w:tc>
          <w:tcPr>
            <w:tcW w:w="6946" w:type="dxa"/>
            <w:shd w:val="clear" w:color="auto" w:fill="auto"/>
          </w:tcPr>
          <w:p w14:paraId="7CA4B3EA" w14:textId="5EC29DB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1.2.2.1. </w:t>
            </w:r>
            <w:proofErr w:type="spellStart"/>
            <w:r>
              <w:rPr>
                <w:rFonts w:ascii="Times New Roman" w:hAnsi="Times New Roman"/>
                <w:b/>
                <w:sz w:val="24"/>
                <w:szCs w:val="24"/>
                <w:u w:color="000000"/>
              </w:rPr>
              <w:t>Kolateral</w:t>
            </w:r>
            <w:proofErr w:type="spellEnd"/>
            <w:r>
              <w:rPr>
                <w:rFonts w:ascii="Times New Roman" w:hAnsi="Times New Roman"/>
                <w:b/>
                <w:sz w:val="24"/>
                <w:szCs w:val="24"/>
                <w:u w:color="000000"/>
              </w:rPr>
              <w:t xml:space="preserve"> u imovini prvog stupnja isključujući pokrivene obveznice iznimno visoke kvalitete</w:t>
            </w:r>
          </w:p>
          <w:p w14:paraId="1D5B25E4" w14:textId="0E9C752E"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28. stavak 3. točka (a) Delegirane uredbe (EU) 2015/61</w:t>
            </w:r>
          </w:p>
          <w:p w14:paraId="64303B45" w14:textId="22C1182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Kreditne institucije ovdje iskazuju odljeve s osnove transakcija osiguranih kolateralom i transakcija ovisnih o kretanju na tržištu kapitala kako su definirane u članku 192. točkama 2. i 3. Uredbe (EU) br. 575/2013 ako druga ugovorna strana nije središnja banka, a odobreni </w:t>
            </w:r>
            <w:proofErr w:type="spellStart"/>
            <w:r>
              <w:rPr>
                <w:rFonts w:ascii="Times New Roman" w:hAnsi="Times New Roman"/>
                <w:sz w:val="24"/>
                <w:szCs w:val="24"/>
              </w:rPr>
              <w:t>kolateral</w:t>
            </w:r>
            <w:proofErr w:type="spellEnd"/>
            <w:r>
              <w:rPr>
                <w:rFonts w:ascii="Times New Roman" w:hAnsi="Times New Roman"/>
                <w:sz w:val="24"/>
                <w:szCs w:val="24"/>
              </w:rPr>
              <w:t xml:space="preserve"> je u imovini prvog stupnja, isključujući pokrivene obveznice iznimno visoke kvalitete, koja bi se, osim ako se koristi kao </w:t>
            </w:r>
            <w:proofErr w:type="spellStart"/>
            <w:r>
              <w:rPr>
                <w:rFonts w:ascii="Times New Roman" w:hAnsi="Times New Roman"/>
                <w:sz w:val="24"/>
                <w:szCs w:val="24"/>
              </w:rPr>
              <w:t>kolateral</w:t>
            </w:r>
            <w:proofErr w:type="spellEnd"/>
            <w:r>
              <w:rPr>
                <w:rFonts w:ascii="Times New Roman" w:hAnsi="Times New Roman"/>
                <w:sz w:val="24"/>
                <w:szCs w:val="24"/>
              </w:rPr>
              <w:t xml:space="preserve"> za te transakcije, u skladu s člancima 7. i 10. Delegirane uredbe (EU) 2015/61 smatrala likvidnom imovinom.</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1035</w:t>
            </w:r>
          </w:p>
        </w:tc>
        <w:tc>
          <w:tcPr>
            <w:tcW w:w="6946" w:type="dxa"/>
            <w:shd w:val="clear" w:color="auto" w:fill="auto"/>
          </w:tcPr>
          <w:p w14:paraId="4679AA9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1.2.2.1.1. Transakcije u kojima odobreni </w:t>
            </w:r>
            <w:proofErr w:type="spellStart"/>
            <w:r>
              <w:rPr>
                <w:rFonts w:ascii="Times New Roman" w:hAnsi="Times New Roman"/>
                <w:b/>
                <w:sz w:val="24"/>
                <w:szCs w:val="24"/>
                <w:u w:color="000000"/>
              </w:rPr>
              <w:t>kolateral</w:t>
            </w:r>
            <w:proofErr w:type="spellEnd"/>
            <w:r>
              <w:rPr>
                <w:rFonts w:ascii="Times New Roman" w:hAnsi="Times New Roman"/>
                <w:b/>
                <w:sz w:val="24"/>
                <w:szCs w:val="24"/>
                <w:u w:color="000000"/>
              </w:rPr>
              <w:t xml:space="preserve"> ispunjava </w:t>
            </w:r>
            <w:r>
              <w:rPr>
                <w:rFonts w:ascii="Times New Roman" w:hAnsi="Times New Roman"/>
                <w:b/>
                <w:sz w:val="24"/>
                <w:szCs w:val="24"/>
                <w:u w:color="000000"/>
              </w:rPr>
              <w:lastRenderedPageBreak/>
              <w:t>operativne zahtjeve</w:t>
            </w:r>
          </w:p>
          <w:p w14:paraId="441C2C80" w14:textId="22E51456"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 xml:space="preserve">Transakcije pod točkom 1.2.2.1. u kojima bi se </w:t>
            </w:r>
            <w:proofErr w:type="spellStart"/>
            <w:r>
              <w:rPr>
                <w:rFonts w:ascii="Times New Roman" w:hAnsi="Times New Roman"/>
                <w:sz w:val="24"/>
                <w:szCs w:val="24"/>
              </w:rPr>
              <w:t>kolateral</w:t>
            </w:r>
            <w:proofErr w:type="spellEnd"/>
            <w:r>
              <w:rPr>
                <w:rFonts w:ascii="Times New Roman" w:hAnsi="Times New Roman"/>
                <w:sz w:val="24"/>
                <w:szCs w:val="24"/>
              </w:rPr>
              <w:t xml:space="preserve">, osim ako se koristi kao </w:t>
            </w:r>
            <w:proofErr w:type="spellStart"/>
            <w:r>
              <w:rPr>
                <w:rFonts w:ascii="Times New Roman" w:hAnsi="Times New Roman"/>
                <w:sz w:val="24"/>
                <w:szCs w:val="24"/>
              </w:rPr>
              <w:t>kolateral</w:t>
            </w:r>
            <w:proofErr w:type="spellEnd"/>
            <w:r>
              <w:rPr>
                <w:rFonts w:ascii="Times New Roman" w:hAnsi="Times New Roman"/>
                <w:sz w:val="24"/>
                <w:szCs w:val="24"/>
              </w:rPr>
              <w:t xml:space="preserve"> za te transakcije, u skladu s člankom 8. Delegirane uredbe (EU) 2015/61 smatrao likvidnom imovinom.</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1040</w:t>
            </w:r>
          </w:p>
        </w:tc>
        <w:tc>
          <w:tcPr>
            <w:tcW w:w="6946" w:type="dxa"/>
            <w:shd w:val="clear" w:color="auto" w:fill="auto"/>
          </w:tcPr>
          <w:p w14:paraId="5CF929C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1.2.2.2. </w:t>
            </w:r>
            <w:proofErr w:type="spellStart"/>
            <w:r>
              <w:rPr>
                <w:rFonts w:ascii="Times New Roman" w:hAnsi="Times New Roman"/>
                <w:b/>
                <w:sz w:val="24"/>
                <w:szCs w:val="24"/>
                <w:u w:color="000000"/>
              </w:rPr>
              <w:t>Kolateral</w:t>
            </w:r>
            <w:proofErr w:type="spellEnd"/>
            <w:r>
              <w:rPr>
                <w:rFonts w:ascii="Times New Roman" w:hAnsi="Times New Roman"/>
                <w:b/>
                <w:sz w:val="24"/>
                <w:szCs w:val="24"/>
                <w:u w:color="000000"/>
              </w:rPr>
              <w:t xml:space="preserve"> u imovini prvog stupnja u obliku pokrivenih obveznica iznimno visoke kvalitete</w:t>
            </w:r>
          </w:p>
          <w:p w14:paraId="403E5430" w14:textId="32BFE65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28. stavak 3. točka (b) Delegirane uredbe (EU) 2015/61</w:t>
            </w:r>
          </w:p>
          <w:p w14:paraId="0B1DD22B" w14:textId="79696A8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Kreditne institucije ovdje iskazuju odljeve s osnove transakcija osiguranih kolateralom i transakcija ovisnih o kretanju na tržištu kapitala kako su definirane u članku 192. točkama 2. i 3. Uredbe (EU) br. 575/2013 ako druga ugovorna strana nije središnja banka, a odobreni </w:t>
            </w:r>
            <w:proofErr w:type="spellStart"/>
            <w:r>
              <w:rPr>
                <w:rFonts w:ascii="Times New Roman" w:hAnsi="Times New Roman"/>
                <w:sz w:val="24"/>
                <w:szCs w:val="24"/>
              </w:rPr>
              <w:t>kolateral</w:t>
            </w:r>
            <w:proofErr w:type="spellEnd"/>
            <w:r>
              <w:rPr>
                <w:rFonts w:ascii="Times New Roman" w:hAnsi="Times New Roman"/>
                <w:sz w:val="24"/>
                <w:szCs w:val="24"/>
              </w:rPr>
              <w:t xml:space="preserve"> je u imovini prvog stupnja u obliku pokrivenih obveznica iznimno visoke kvalitete, koja bi se, osim ako se koristi kao </w:t>
            </w:r>
            <w:proofErr w:type="spellStart"/>
            <w:r>
              <w:rPr>
                <w:rFonts w:ascii="Times New Roman" w:hAnsi="Times New Roman"/>
                <w:sz w:val="24"/>
                <w:szCs w:val="24"/>
              </w:rPr>
              <w:t>kolateral</w:t>
            </w:r>
            <w:proofErr w:type="spellEnd"/>
            <w:r>
              <w:rPr>
                <w:rFonts w:ascii="Times New Roman" w:hAnsi="Times New Roman"/>
                <w:sz w:val="24"/>
                <w:szCs w:val="24"/>
              </w:rPr>
              <w:t xml:space="preserve"> za te transakcije, u skladu s člancima 7. i 10. Delegirane uredbe (EU) 2015/61 smatrala likvidnom imovinom.</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1045</w:t>
            </w:r>
          </w:p>
        </w:tc>
        <w:tc>
          <w:tcPr>
            <w:tcW w:w="6946" w:type="dxa"/>
            <w:shd w:val="clear" w:color="auto" w:fill="auto"/>
          </w:tcPr>
          <w:p w14:paraId="30D523C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1.2.2.2.1. Transakcije u kojima odobreni </w:t>
            </w:r>
            <w:proofErr w:type="spellStart"/>
            <w:r>
              <w:rPr>
                <w:rFonts w:ascii="Times New Roman" w:hAnsi="Times New Roman"/>
                <w:b/>
                <w:sz w:val="24"/>
                <w:szCs w:val="24"/>
                <w:u w:color="000000"/>
              </w:rPr>
              <w:t>kolateral</w:t>
            </w:r>
            <w:proofErr w:type="spellEnd"/>
            <w:r>
              <w:rPr>
                <w:rFonts w:ascii="Times New Roman" w:hAnsi="Times New Roman"/>
                <w:b/>
                <w:sz w:val="24"/>
                <w:szCs w:val="24"/>
                <w:u w:color="000000"/>
              </w:rPr>
              <w:t xml:space="preserve"> ispunjava operativne zahtjeve</w:t>
            </w:r>
          </w:p>
          <w:p w14:paraId="790B2DFF" w14:textId="222555E4" w:rsidR="006E48EA" w:rsidRPr="000B6B22" w:rsidRDefault="0065468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Transakcije pod točkom 1.2.2.2. u kojima bi se </w:t>
            </w:r>
            <w:proofErr w:type="spellStart"/>
            <w:r>
              <w:rPr>
                <w:rFonts w:ascii="Times New Roman" w:hAnsi="Times New Roman"/>
                <w:sz w:val="24"/>
                <w:szCs w:val="24"/>
              </w:rPr>
              <w:t>kolateral</w:t>
            </w:r>
            <w:proofErr w:type="spellEnd"/>
            <w:r>
              <w:rPr>
                <w:rFonts w:ascii="Times New Roman" w:hAnsi="Times New Roman"/>
                <w:sz w:val="24"/>
                <w:szCs w:val="24"/>
              </w:rPr>
              <w:t xml:space="preserve">, osim ako se koristi kao </w:t>
            </w:r>
            <w:proofErr w:type="spellStart"/>
            <w:r>
              <w:rPr>
                <w:rFonts w:ascii="Times New Roman" w:hAnsi="Times New Roman"/>
                <w:sz w:val="24"/>
                <w:szCs w:val="24"/>
              </w:rPr>
              <w:t>kolateral</w:t>
            </w:r>
            <w:proofErr w:type="spellEnd"/>
            <w:r>
              <w:rPr>
                <w:rFonts w:ascii="Times New Roman" w:hAnsi="Times New Roman"/>
                <w:sz w:val="24"/>
                <w:szCs w:val="24"/>
              </w:rPr>
              <w:t xml:space="preserve"> za te transakcije, u skladu s člankom 8. Delegirane uredbe (EU) 2015/61 smatrao likvidnom imovinom.</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1050</w:t>
            </w:r>
          </w:p>
        </w:tc>
        <w:tc>
          <w:tcPr>
            <w:tcW w:w="6946" w:type="dxa"/>
            <w:shd w:val="clear" w:color="auto" w:fill="auto"/>
          </w:tcPr>
          <w:p w14:paraId="783484E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1.2.2.3. </w:t>
            </w:r>
            <w:proofErr w:type="spellStart"/>
            <w:r>
              <w:rPr>
                <w:rFonts w:ascii="Times New Roman" w:hAnsi="Times New Roman"/>
                <w:b/>
                <w:sz w:val="24"/>
                <w:szCs w:val="24"/>
                <w:u w:color="000000"/>
              </w:rPr>
              <w:t>Kolateral</w:t>
            </w:r>
            <w:proofErr w:type="spellEnd"/>
            <w:r>
              <w:rPr>
                <w:rFonts w:ascii="Times New Roman" w:hAnsi="Times New Roman"/>
                <w:b/>
                <w:sz w:val="24"/>
                <w:szCs w:val="24"/>
                <w:u w:color="000000"/>
              </w:rPr>
              <w:t xml:space="preserve"> u imovini 2.A stupnja</w:t>
            </w:r>
          </w:p>
          <w:p w14:paraId="360D55B0" w14:textId="3B4637F2"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28. stavak 3. točka (c) Delegirane uredbe (EU) 2015/61</w:t>
            </w:r>
          </w:p>
          <w:p w14:paraId="7C83C832" w14:textId="0FDD1E1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Kreditne institucije ovdje iskazuju odljeve s osnove transakcija osiguranih kolateralom i transakcija ovisnih o kretanju na tržištu kapitala kako su definirane u članku 192. točkama 2. i 3. Uredbe (EU) br. 575/2013 ako druga ugovorna strana nije središnja banka, a odobreni </w:t>
            </w:r>
            <w:proofErr w:type="spellStart"/>
            <w:r>
              <w:rPr>
                <w:rFonts w:ascii="Times New Roman" w:hAnsi="Times New Roman"/>
                <w:sz w:val="24"/>
                <w:szCs w:val="24"/>
              </w:rPr>
              <w:t>kolateral</w:t>
            </w:r>
            <w:proofErr w:type="spellEnd"/>
            <w:r>
              <w:rPr>
                <w:rFonts w:ascii="Times New Roman" w:hAnsi="Times New Roman"/>
                <w:sz w:val="24"/>
                <w:szCs w:val="24"/>
              </w:rPr>
              <w:t xml:space="preserve"> je u imovini 2.A stupnja koja bi se, osim ako se koristi kao </w:t>
            </w:r>
            <w:proofErr w:type="spellStart"/>
            <w:r>
              <w:rPr>
                <w:rFonts w:ascii="Times New Roman" w:hAnsi="Times New Roman"/>
                <w:sz w:val="24"/>
                <w:szCs w:val="24"/>
              </w:rPr>
              <w:t>kolateral</w:t>
            </w:r>
            <w:proofErr w:type="spellEnd"/>
            <w:r>
              <w:rPr>
                <w:rFonts w:ascii="Times New Roman" w:hAnsi="Times New Roman"/>
                <w:sz w:val="24"/>
                <w:szCs w:val="24"/>
              </w:rPr>
              <w:t xml:space="preserve"> za te transakcije, u skladu s člancima 7. i 11. Delegirane uredbe (EU) 2015/61 smatrala likvidnom imovinom.</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1055</w:t>
            </w:r>
          </w:p>
        </w:tc>
        <w:tc>
          <w:tcPr>
            <w:tcW w:w="6946" w:type="dxa"/>
            <w:shd w:val="clear" w:color="auto" w:fill="auto"/>
          </w:tcPr>
          <w:p w14:paraId="0067096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1.2.2.3.1. Transakcije u kojima odobreni </w:t>
            </w:r>
            <w:proofErr w:type="spellStart"/>
            <w:r>
              <w:rPr>
                <w:rFonts w:ascii="Times New Roman" w:hAnsi="Times New Roman"/>
                <w:b/>
                <w:sz w:val="24"/>
                <w:szCs w:val="24"/>
                <w:u w:color="000000"/>
              </w:rPr>
              <w:t>kolateral</w:t>
            </w:r>
            <w:proofErr w:type="spellEnd"/>
            <w:r>
              <w:rPr>
                <w:rFonts w:ascii="Times New Roman" w:hAnsi="Times New Roman"/>
                <w:b/>
                <w:sz w:val="24"/>
                <w:szCs w:val="24"/>
                <w:u w:color="000000"/>
              </w:rPr>
              <w:t xml:space="preserve"> ispunjava operativne zahtjeve</w:t>
            </w:r>
          </w:p>
          <w:p w14:paraId="64F48A92" w14:textId="7006E67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Transakcije pod točkom 1.2.2.3. u kojima bi se </w:t>
            </w:r>
            <w:proofErr w:type="spellStart"/>
            <w:r>
              <w:rPr>
                <w:rFonts w:ascii="Times New Roman" w:hAnsi="Times New Roman"/>
                <w:sz w:val="24"/>
                <w:szCs w:val="24"/>
              </w:rPr>
              <w:t>kolateral</w:t>
            </w:r>
            <w:proofErr w:type="spellEnd"/>
            <w:r>
              <w:rPr>
                <w:rFonts w:ascii="Times New Roman" w:hAnsi="Times New Roman"/>
                <w:sz w:val="24"/>
                <w:szCs w:val="24"/>
              </w:rPr>
              <w:t xml:space="preserve">, osim ako se koristi kao </w:t>
            </w:r>
            <w:proofErr w:type="spellStart"/>
            <w:r>
              <w:rPr>
                <w:rFonts w:ascii="Times New Roman" w:hAnsi="Times New Roman"/>
                <w:sz w:val="24"/>
                <w:szCs w:val="24"/>
              </w:rPr>
              <w:t>kolateral</w:t>
            </w:r>
            <w:proofErr w:type="spellEnd"/>
            <w:r>
              <w:rPr>
                <w:rFonts w:ascii="Times New Roman" w:hAnsi="Times New Roman"/>
                <w:sz w:val="24"/>
                <w:szCs w:val="24"/>
              </w:rPr>
              <w:t xml:space="preserve"> za te transakcije, u skladu s člankom 8. Delegirane uredbe (EU) 2015/61 smatrao likvidnom imovinom.</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rPr>
              <w:t xml:space="preserve">1.2.2.4. </w:t>
            </w:r>
            <w:proofErr w:type="spellStart"/>
            <w:r>
              <w:rPr>
                <w:rFonts w:ascii="Times New Roman" w:hAnsi="Times New Roman"/>
                <w:b/>
                <w:sz w:val="24"/>
                <w:szCs w:val="24"/>
              </w:rPr>
              <w:t>Kolateral</w:t>
            </w:r>
            <w:proofErr w:type="spellEnd"/>
            <w:r>
              <w:rPr>
                <w:rFonts w:ascii="Times New Roman" w:hAnsi="Times New Roman"/>
                <w:b/>
                <w:sz w:val="24"/>
                <w:szCs w:val="24"/>
              </w:rPr>
              <w:t xml:space="preserve"> u vrijednosnim papirima osiguranima imovinom 2.B stupnja (stambeni krediti ili krediti za kupnju automobila, 1. stupanj kreditne kvalitete)</w:t>
            </w:r>
          </w:p>
          <w:p w14:paraId="6BE7989B" w14:textId="278D8E23"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28. stavak 3. točka (d) Delegirane uredbe (EU) 2015/61</w:t>
            </w:r>
          </w:p>
          <w:p w14:paraId="730DE7AE" w14:textId="5936850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Kreditne institucije ovdje iskazuju odljeve s osnove transakcija osiguranih kolateralom i transakcija ovisnih o kretanju na tržištu kapitala kako su definirane u članku 192. točkama 2. i 3. Uredbe (EU) br. 575/2013 ako druga ugovorna strana nije središnja banka, a odobreni </w:t>
            </w:r>
            <w:proofErr w:type="spellStart"/>
            <w:r>
              <w:rPr>
                <w:rFonts w:ascii="Times New Roman" w:hAnsi="Times New Roman"/>
                <w:sz w:val="24"/>
                <w:szCs w:val="24"/>
              </w:rPr>
              <w:t>kolateral</w:t>
            </w:r>
            <w:proofErr w:type="spellEnd"/>
            <w:r>
              <w:rPr>
                <w:rFonts w:ascii="Times New Roman" w:hAnsi="Times New Roman"/>
                <w:sz w:val="24"/>
                <w:szCs w:val="24"/>
              </w:rPr>
              <w:t xml:space="preserve"> je u vrijednosnim papirima osiguranima imovinom 2.B stupnja koji su osigurani stambenim kreditima ili kreditima za </w:t>
            </w:r>
            <w:r>
              <w:rPr>
                <w:rFonts w:ascii="Times New Roman" w:hAnsi="Times New Roman"/>
                <w:sz w:val="24"/>
                <w:szCs w:val="24"/>
              </w:rPr>
              <w:lastRenderedPageBreak/>
              <w:t xml:space="preserve">kupnju automobila, imaju 1. stupanj kreditne kvalitete i ispunjavaju uvjete iz članka 13. stavka 2. točke (g) </w:t>
            </w:r>
            <w:proofErr w:type="spellStart"/>
            <w:r>
              <w:rPr>
                <w:rFonts w:ascii="Times New Roman" w:hAnsi="Times New Roman"/>
                <w:sz w:val="24"/>
                <w:szCs w:val="24"/>
              </w:rPr>
              <w:t>podtočaka</w:t>
            </w:r>
            <w:proofErr w:type="spellEnd"/>
            <w:r>
              <w:rPr>
                <w:rFonts w:ascii="Times New Roman" w:hAnsi="Times New Roman"/>
                <w:sz w:val="24"/>
                <w:szCs w:val="24"/>
              </w:rPr>
              <w:t xml:space="preserve"> i., ii. ili iv., koja bi se, osim ako se koristi kao </w:t>
            </w:r>
            <w:proofErr w:type="spellStart"/>
            <w:r>
              <w:rPr>
                <w:rFonts w:ascii="Times New Roman" w:hAnsi="Times New Roman"/>
                <w:sz w:val="24"/>
                <w:szCs w:val="24"/>
              </w:rPr>
              <w:t>kolateral</w:t>
            </w:r>
            <w:proofErr w:type="spellEnd"/>
            <w:r>
              <w:rPr>
                <w:rFonts w:ascii="Times New Roman" w:hAnsi="Times New Roman"/>
                <w:sz w:val="24"/>
                <w:szCs w:val="24"/>
              </w:rPr>
              <w:t xml:space="preserve"> za te transakcije, u skladu s člancima 7. i 13. Delegirane uredbe (EU) 2015/61 smatrala likvidnom imovinom.</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1065</w:t>
            </w:r>
          </w:p>
        </w:tc>
        <w:tc>
          <w:tcPr>
            <w:tcW w:w="6946" w:type="dxa"/>
            <w:shd w:val="clear" w:color="auto" w:fill="auto"/>
          </w:tcPr>
          <w:p w14:paraId="1141CEC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1.2.2.4.1. Transakcije u kojima odobreni </w:t>
            </w:r>
            <w:proofErr w:type="spellStart"/>
            <w:r>
              <w:rPr>
                <w:rFonts w:ascii="Times New Roman" w:hAnsi="Times New Roman"/>
                <w:b/>
                <w:sz w:val="24"/>
                <w:szCs w:val="24"/>
                <w:u w:color="000000"/>
              </w:rPr>
              <w:t>kolateral</w:t>
            </w:r>
            <w:proofErr w:type="spellEnd"/>
            <w:r>
              <w:rPr>
                <w:rFonts w:ascii="Times New Roman" w:hAnsi="Times New Roman"/>
                <w:b/>
                <w:sz w:val="24"/>
                <w:szCs w:val="24"/>
                <w:u w:color="000000"/>
              </w:rPr>
              <w:t xml:space="preserve"> ispunjava operativne zahtjeve</w:t>
            </w:r>
          </w:p>
          <w:p w14:paraId="32207424" w14:textId="55271E6A"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Transakcije pod točkom 1.2.2.4. u kojima bi se </w:t>
            </w:r>
            <w:proofErr w:type="spellStart"/>
            <w:r>
              <w:rPr>
                <w:rFonts w:ascii="Times New Roman" w:hAnsi="Times New Roman"/>
                <w:sz w:val="24"/>
                <w:szCs w:val="24"/>
              </w:rPr>
              <w:t>kolateral</w:t>
            </w:r>
            <w:proofErr w:type="spellEnd"/>
            <w:r>
              <w:rPr>
                <w:rFonts w:ascii="Times New Roman" w:hAnsi="Times New Roman"/>
                <w:sz w:val="24"/>
                <w:szCs w:val="24"/>
              </w:rPr>
              <w:t xml:space="preserve">, osim ako se koristi kao </w:t>
            </w:r>
            <w:proofErr w:type="spellStart"/>
            <w:r>
              <w:rPr>
                <w:rFonts w:ascii="Times New Roman" w:hAnsi="Times New Roman"/>
                <w:sz w:val="24"/>
                <w:szCs w:val="24"/>
              </w:rPr>
              <w:t>kolateral</w:t>
            </w:r>
            <w:proofErr w:type="spellEnd"/>
            <w:r>
              <w:rPr>
                <w:rFonts w:ascii="Times New Roman" w:hAnsi="Times New Roman"/>
                <w:sz w:val="24"/>
                <w:szCs w:val="24"/>
              </w:rPr>
              <w:t xml:space="preserve"> za te transakcije, u skladu s člankom 8. Delegirane uredbe (EU) 2015/61 smatrao likvidnom imovinom.</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1070</w:t>
            </w:r>
          </w:p>
        </w:tc>
        <w:tc>
          <w:tcPr>
            <w:tcW w:w="6946" w:type="dxa"/>
            <w:shd w:val="clear" w:color="auto" w:fill="auto"/>
          </w:tcPr>
          <w:p w14:paraId="4772D73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1.2.2.5. </w:t>
            </w:r>
            <w:proofErr w:type="spellStart"/>
            <w:r>
              <w:rPr>
                <w:rFonts w:ascii="Times New Roman" w:hAnsi="Times New Roman"/>
                <w:b/>
                <w:sz w:val="24"/>
                <w:szCs w:val="24"/>
                <w:u w:color="000000"/>
              </w:rPr>
              <w:t>Kolateral</w:t>
            </w:r>
            <w:proofErr w:type="spellEnd"/>
            <w:r>
              <w:rPr>
                <w:rFonts w:ascii="Times New Roman" w:hAnsi="Times New Roman"/>
                <w:b/>
                <w:sz w:val="24"/>
                <w:szCs w:val="24"/>
                <w:u w:color="000000"/>
              </w:rPr>
              <w:t xml:space="preserve"> u imovini 2.B stupnja u obliku pokrivenih obveznica</w:t>
            </w:r>
          </w:p>
          <w:p w14:paraId="077A77EB" w14:textId="587FB44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28. stavak 3. točka (e) Delegirane uredbe (EU) 2015/61</w:t>
            </w:r>
          </w:p>
          <w:p w14:paraId="27D88416" w14:textId="19D824D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Kreditne institucije ovdje iskazuju odljeve s osnove transakcija osiguranih kolateralom i transakcija ovisnih o kretanju na tržištu kapitala kako su definirane u članku 192. točkama 2. i 3. Uredbe (EU) br. 575/2013 ako druga ugovorna strana nije središnja banka, a odobreni </w:t>
            </w:r>
            <w:proofErr w:type="spellStart"/>
            <w:r>
              <w:rPr>
                <w:rFonts w:ascii="Times New Roman" w:hAnsi="Times New Roman"/>
                <w:sz w:val="24"/>
                <w:szCs w:val="24"/>
              </w:rPr>
              <w:t>kolateral</w:t>
            </w:r>
            <w:proofErr w:type="spellEnd"/>
            <w:r>
              <w:rPr>
                <w:rFonts w:ascii="Times New Roman" w:hAnsi="Times New Roman"/>
                <w:sz w:val="24"/>
                <w:szCs w:val="24"/>
              </w:rPr>
              <w:t xml:space="preserve"> je u imovini 2.B stupnja u obliku pokrivenih obveznica visoke kvalitete koje ispunjavaju uvjete iz članka 12. stavka 1. točke (e), koja bi se, osim ako se koristi kao </w:t>
            </w:r>
            <w:proofErr w:type="spellStart"/>
            <w:r>
              <w:rPr>
                <w:rFonts w:ascii="Times New Roman" w:hAnsi="Times New Roman"/>
                <w:sz w:val="24"/>
                <w:szCs w:val="24"/>
              </w:rPr>
              <w:t>kolateral</w:t>
            </w:r>
            <w:proofErr w:type="spellEnd"/>
            <w:r>
              <w:rPr>
                <w:rFonts w:ascii="Times New Roman" w:hAnsi="Times New Roman"/>
                <w:sz w:val="24"/>
                <w:szCs w:val="24"/>
              </w:rPr>
              <w:t xml:space="preserve"> za te transakcije, u skladu s člancima 7. i 12. Delegirane uredbe (EU) 2015/61 smatrala likvidnom imovinom.</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1075</w:t>
            </w:r>
          </w:p>
        </w:tc>
        <w:tc>
          <w:tcPr>
            <w:tcW w:w="6946" w:type="dxa"/>
            <w:shd w:val="clear" w:color="auto" w:fill="auto"/>
          </w:tcPr>
          <w:p w14:paraId="34DB03B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1.2.2.5.1. Transakcije u kojima odobreni </w:t>
            </w:r>
            <w:proofErr w:type="spellStart"/>
            <w:r>
              <w:rPr>
                <w:rFonts w:ascii="Times New Roman" w:hAnsi="Times New Roman"/>
                <w:b/>
                <w:sz w:val="24"/>
                <w:szCs w:val="24"/>
                <w:u w:color="000000"/>
              </w:rPr>
              <w:t>kolateral</w:t>
            </w:r>
            <w:proofErr w:type="spellEnd"/>
            <w:r>
              <w:rPr>
                <w:rFonts w:ascii="Times New Roman" w:hAnsi="Times New Roman"/>
                <w:b/>
                <w:sz w:val="24"/>
                <w:szCs w:val="24"/>
                <w:u w:color="000000"/>
              </w:rPr>
              <w:t xml:space="preserve"> ispunjava operativne zahtjeve</w:t>
            </w:r>
          </w:p>
          <w:p w14:paraId="7BEA51D3" w14:textId="70528F8E"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Transakcije pod točkom 1.2.2.5. u kojima bi se </w:t>
            </w:r>
            <w:proofErr w:type="spellStart"/>
            <w:r>
              <w:rPr>
                <w:rFonts w:ascii="Times New Roman" w:hAnsi="Times New Roman"/>
                <w:sz w:val="24"/>
                <w:szCs w:val="24"/>
              </w:rPr>
              <w:t>kolateral</w:t>
            </w:r>
            <w:proofErr w:type="spellEnd"/>
            <w:r>
              <w:rPr>
                <w:rFonts w:ascii="Times New Roman" w:hAnsi="Times New Roman"/>
                <w:sz w:val="24"/>
                <w:szCs w:val="24"/>
              </w:rPr>
              <w:t xml:space="preserve">, osim ako se koristi kao </w:t>
            </w:r>
            <w:proofErr w:type="spellStart"/>
            <w:r>
              <w:rPr>
                <w:rFonts w:ascii="Times New Roman" w:hAnsi="Times New Roman"/>
                <w:sz w:val="24"/>
                <w:szCs w:val="24"/>
              </w:rPr>
              <w:t>kolateral</w:t>
            </w:r>
            <w:proofErr w:type="spellEnd"/>
            <w:r>
              <w:rPr>
                <w:rFonts w:ascii="Times New Roman" w:hAnsi="Times New Roman"/>
                <w:sz w:val="24"/>
                <w:szCs w:val="24"/>
              </w:rPr>
              <w:t xml:space="preserve"> za te transakcije, u skladu s člankom 8. Delegirane uredbe (EU) 2015/61 smatrao likvidnom imovinom.</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rPr>
              <w:t xml:space="preserve">1.2.2.6. </w:t>
            </w:r>
            <w:proofErr w:type="spellStart"/>
            <w:r>
              <w:rPr>
                <w:rFonts w:ascii="Times New Roman" w:hAnsi="Times New Roman"/>
                <w:b/>
                <w:sz w:val="24"/>
                <w:szCs w:val="24"/>
              </w:rPr>
              <w:t>Kolateral</w:t>
            </w:r>
            <w:proofErr w:type="spellEnd"/>
            <w:r>
              <w:rPr>
                <w:rFonts w:ascii="Times New Roman" w:hAnsi="Times New Roman"/>
                <w:b/>
                <w:sz w:val="24"/>
                <w:szCs w:val="24"/>
              </w:rPr>
              <w:t xml:space="preserve"> u vrijednosnim papirima osiguranima imovinom 2.B stupnja (krediti odobreni pravnim ili fizičkim osobama, država članica, 1. stupanj kreditne kvalitete)</w:t>
            </w:r>
          </w:p>
          <w:p w14:paraId="1264B3D0" w14:textId="5E161C9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28. stavak 3. točka (f) Delegirane uredbe (EU) 2015/61</w:t>
            </w:r>
          </w:p>
          <w:p w14:paraId="55F360E9" w14:textId="1B9AED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Kreditne institucije ovdje iskazuju odljeve s osnove transakcija osiguranih kolateralom i transakcija ovisnih o kretanju na tržištu kapitala kako su definirane u članku 192. točkama 2. i 3. Uredbe (EU) br. 575/2013 ako druga ugovorna strana nije središnja banka, a odobreni </w:t>
            </w:r>
            <w:proofErr w:type="spellStart"/>
            <w:r>
              <w:rPr>
                <w:rFonts w:ascii="Times New Roman" w:hAnsi="Times New Roman"/>
                <w:sz w:val="24"/>
                <w:szCs w:val="24"/>
              </w:rPr>
              <w:t>kolateral</w:t>
            </w:r>
            <w:proofErr w:type="spellEnd"/>
            <w:r>
              <w:rPr>
                <w:rFonts w:ascii="Times New Roman" w:hAnsi="Times New Roman"/>
                <w:sz w:val="24"/>
                <w:szCs w:val="24"/>
              </w:rPr>
              <w:t xml:space="preserve"> je u vrijednosnim papirima osiguranima imovinom 2.B stupnja koji su osigurani kreditima odobrenima pravnim osobama, najmovima i kreditnim linijama poduzetnicima ili kreditima i kreditnim linijama fizičkim osobama u državi članici, imaju 1. stupanj kreditne kvalitete i ispunjavaju uvjete iz članka 13. stavka 2. točke (f) </w:t>
            </w:r>
            <w:proofErr w:type="spellStart"/>
            <w:r>
              <w:rPr>
                <w:rFonts w:ascii="Times New Roman" w:hAnsi="Times New Roman"/>
                <w:sz w:val="24"/>
                <w:szCs w:val="24"/>
              </w:rPr>
              <w:t>podtočke</w:t>
            </w:r>
            <w:proofErr w:type="spellEnd"/>
            <w:r>
              <w:rPr>
                <w:rFonts w:ascii="Times New Roman" w:hAnsi="Times New Roman"/>
                <w:sz w:val="24"/>
                <w:szCs w:val="24"/>
              </w:rPr>
              <w:t xml:space="preserve"> iii. ili v., koja bi se, osim ako se koristi kao </w:t>
            </w:r>
            <w:proofErr w:type="spellStart"/>
            <w:r>
              <w:rPr>
                <w:rFonts w:ascii="Times New Roman" w:hAnsi="Times New Roman"/>
                <w:sz w:val="24"/>
                <w:szCs w:val="24"/>
              </w:rPr>
              <w:t>kolateral</w:t>
            </w:r>
            <w:proofErr w:type="spellEnd"/>
            <w:r>
              <w:rPr>
                <w:rFonts w:ascii="Times New Roman" w:hAnsi="Times New Roman"/>
                <w:sz w:val="24"/>
                <w:szCs w:val="24"/>
              </w:rPr>
              <w:t xml:space="preserve"> za te transakcije, u skladu s člancima 7. i 13. Delegirane uredbe (EU) 2015/61 smatrala likvidnom imovinom.</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1085</w:t>
            </w:r>
          </w:p>
        </w:tc>
        <w:tc>
          <w:tcPr>
            <w:tcW w:w="6946" w:type="dxa"/>
            <w:shd w:val="clear" w:color="auto" w:fill="auto"/>
          </w:tcPr>
          <w:p w14:paraId="71B88F25" w14:textId="168C884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1.2.2.6.1. Transakcije u kojima odobreni </w:t>
            </w:r>
            <w:proofErr w:type="spellStart"/>
            <w:r>
              <w:rPr>
                <w:rFonts w:ascii="Times New Roman" w:hAnsi="Times New Roman"/>
                <w:b/>
                <w:sz w:val="24"/>
                <w:szCs w:val="24"/>
                <w:u w:color="000000"/>
              </w:rPr>
              <w:t>kolateral</w:t>
            </w:r>
            <w:proofErr w:type="spellEnd"/>
            <w:r>
              <w:rPr>
                <w:rFonts w:ascii="Times New Roman" w:hAnsi="Times New Roman"/>
                <w:b/>
                <w:sz w:val="24"/>
                <w:szCs w:val="24"/>
                <w:u w:color="000000"/>
              </w:rPr>
              <w:t xml:space="preserve"> ispunjava operativne zahtjeve</w:t>
            </w:r>
          </w:p>
          <w:p w14:paraId="6B6A2F6E" w14:textId="5593925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 xml:space="preserve">Transakcije pod točkom 1.2.2.6. u kojima bi se </w:t>
            </w:r>
            <w:proofErr w:type="spellStart"/>
            <w:r>
              <w:rPr>
                <w:rFonts w:ascii="Times New Roman" w:hAnsi="Times New Roman"/>
                <w:sz w:val="24"/>
                <w:szCs w:val="24"/>
              </w:rPr>
              <w:t>kolateral</w:t>
            </w:r>
            <w:proofErr w:type="spellEnd"/>
            <w:r>
              <w:rPr>
                <w:rFonts w:ascii="Times New Roman" w:hAnsi="Times New Roman"/>
                <w:sz w:val="24"/>
                <w:szCs w:val="24"/>
              </w:rPr>
              <w:t xml:space="preserve">, osim ako se koristi kao </w:t>
            </w:r>
            <w:proofErr w:type="spellStart"/>
            <w:r>
              <w:rPr>
                <w:rFonts w:ascii="Times New Roman" w:hAnsi="Times New Roman"/>
                <w:sz w:val="24"/>
                <w:szCs w:val="24"/>
              </w:rPr>
              <w:t>kolateral</w:t>
            </w:r>
            <w:proofErr w:type="spellEnd"/>
            <w:r>
              <w:rPr>
                <w:rFonts w:ascii="Times New Roman" w:hAnsi="Times New Roman"/>
                <w:sz w:val="24"/>
                <w:szCs w:val="24"/>
              </w:rPr>
              <w:t xml:space="preserve"> za te transakcije, u skladu s člankom 8. Delegirane uredbe (EU) 2015/61 smatrao likvidnom imovinom.</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1090</w:t>
            </w:r>
          </w:p>
        </w:tc>
        <w:tc>
          <w:tcPr>
            <w:tcW w:w="6946" w:type="dxa"/>
            <w:shd w:val="clear" w:color="auto" w:fill="auto"/>
          </w:tcPr>
          <w:p w14:paraId="30311AA6" w14:textId="3599DB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1.2.2.7. Drugi </w:t>
            </w:r>
            <w:proofErr w:type="spellStart"/>
            <w:r>
              <w:rPr>
                <w:rFonts w:ascii="Times New Roman" w:hAnsi="Times New Roman"/>
                <w:b/>
                <w:sz w:val="24"/>
                <w:szCs w:val="24"/>
                <w:u w:color="000000"/>
              </w:rPr>
              <w:t>kolateral</w:t>
            </w:r>
            <w:proofErr w:type="spellEnd"/>
            <w:r>
              <w:rPr>
                <w:rFonts w:ascii="Times New Roman" w:hAnsi="Times New Roman"/>
                <w:b/>
                <w:sz w:val="24"/>
                <w:szCs w:val="24"/>
                <w:u w:color="000000"/>
              </w:rPr>
              <w:t xml:space="preserve"> u imovini 2.B stupnja</w:t>
            </w:r>
          </w:p>
          <w:p w14:paraId="0AC6EB49" w14:textId="5647AC00"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28. stavak 3. točka (g) Delegirane uredbe (EU) 2015/61</w:t>
            </w:r>
          </w:p>
          <w:p w14:paraId="1E7A41DA" w14:textId="72A0CE6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Kreditne institucije ovdje iskazuju odljeve s osnove transakcija osiguranih kolateralom i transakcija ovisnih o kretanju na tržištu kapitala kako su definirane u članku 192. točkama 2. i 3. Uredbe (EU) br. 575/2013 ako druga ugovorna strana nije središnja banka, a odobreni </w:t>
            </w:r>
            <w:proofErr w:type="spellStart"/>
            <w:r>
              <w:rPr>
                <w:rFonts w:ascii="Times New Roman" w:hAnsi="Times New Roman"/>
                <w:sz w:val="24"/>
                <w:szCs w:val="24"/>
              </w:rPr>
              <w:t>kolateral</w:t>
            </w:r>
            <w:proofErr w:type="spellEnd"/>
            <w:r>
              <w:rPr>
                <w:rFonts w:ascii="Times New Roman" w:hAnsi="Times New Roman"/>
                <w:sz w:val="24"/>
                <w:szCs w:val="24"/>
              </w:rPr>
              <w:t xml:space="preserve"> je u imovini 2.B stupnja koja prethodno nije obuhvaćena i koja bi se, osim ako se koristi kao </w:t>
            </w:r>
            <w:proofErr w:type="spellStart"/>
            <w:r>
              <w:rPr>
                <w:rFonts w:ascii="Times New Roman" w:hAnsi="Times New Roman"/>
                <w:sz w:val="24"/>
                <w:szCs w:val="24"/>
              </w:rPr>
              <w:t>kolateral</w:t>
            </w:r>
            <w:proofErr w:type="spellEnd"/>
            <w:r>
              <w:rPr>
                <w:rFonts w:ascii="Times New Roman" w:hAnsi="Times New Roman"/>
                <w:sz w:val="24"/>
                <w:szCs w:val="24"/>
              </w:rPr>
              <w:t xml:space="preserve"> za te transakcije, u skladu s člancima 7. i 12. Delegirane uredbe (EU) 2015/61 smatrala likvidnom imovinom.</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1095</w:t>
            </w:r>
          </w:p>
        </w:tc>
        <w:tc>
          <w:tcPr>
            <w:tcW w:w="6946" w:type="dxa"/>
            <w:shd w:val="clear" w:color="auto" w:fill="auto"/>
          </w:tcPr>
          <w:p w14:paraId="44A09898" w14:textId="53060AC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1.2.2.7.1. Transakcije u kojima odobreni </w:t>
            </w:r>
            <w:proofErr w:type="spellStart"/>
            <w:r>
              <w:rPr>
                <w:rFonts w:ascii="Times New Roman" w:hAnsi="Times New Roman"/>
                <w:b/>
                <w:sz w:val="24"/>
                <w:szCs w:val="24"/>
                <w:u w:color="000000"/>
              </w:rPr>
              <w:t>kolateral</w:t>
            </w:r>
            <w:proofErr w:type="spellEnd"/>
            <w:r>
              <w:rPr>
                <w:rFonts w:ascii="Times New Roman" w:hAnsi="Times New Roman"/>
                <w:b/>
                <w:sz w:val="24"/>
                <w:szCs w:val="24"/>
                <w:u w:color="000000"/>
              </w:rPr>
              <w:t xml:space="preserve"> ispunjava operativne zahtjeve</w:t>
            </w:r>
          </w:p>
          <w:p w14:paraId="1DBF88E5" w14:textId="1A651577"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Transakcije pod točkom 1.2.2.7. u kojima bi se </w:t>
            </w:r>
            <w:proofErr w:type="spellStart"/>
            <w:r>
              <w:rPr>
                <w:rFonts w:ascii="Times New Roman" w:hAnsi="Times New Roman"/>
                <w:sz w:val="24"/>
                <w:szCs w:val="24"/>
              </w:rPr>
              <w:t>kolateral</w:t>
            </w:r>
            <w:proofErr w:type="spellEnd"/>
            <w:r>
              <w:rPr>
                <w:rFonts w:ascii="Times New Roman" w:hAnsi="Times New Roman"/>
                <w:sz w:val="24"/>
                <w:szCs w:val="24"/>
              </w:rPr>
              <w:t xml:space="preserve">, osim ako se koristi kao </w:t>
            </w:r>
            <w:proofErr w:type="spellStart"/>
            <w:r>
              <w:rPr>
                <w:rFonts w:ascii="Times New Roman" w:hAnsi="Times New Roman"/>
                <w:sz w:val="24"/>
                <w:szCs w:val="24"/>
              </w:rPr>
              <w:t>kolateral</w:t>
            </w:r>
            <w:proofErr w:type="spellEnd"/>
            <w:r>
              <w:rPr>
                <w:rFonts w:ascii="Times New Roman" w:hAnsi="Times New Roman"/>
                <w:sz w:val="24"/>
                <w:szCs w:val="24"/>
              </w:rPr>
              <w:t xml:space="preserve"> za te transakcije, u skladu s člankom 8. Delegirane uredbe (EU) 2015/61 smatrao likvidnom imovinom.</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1100</w:t>
            </w:r>
          </w:p>
        </w:tc>
        <w:tc>
          <w:tcPr>
            <w:tcW w:w="6946" w:type="dxa"/>
            <w:shd w:val="clear" w:color="auto" w:fill="auto"/>
          </w:tcPr>
          <w:p w14:paraId="0046FCC0" w14:textId="13F3CC6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1.2.2.8. </w:t>
            </w:r>
            <w:proofErr w:type="spellStart"/>
            <w:r>
              <w:rPr>
                <w:rFonts w:ascii="Times New Roman" w:hAnsi="Times New Roman"/>
                <w:b/>
                <w:sz w:val="24"/>
                <w:szCs w:val="24"/>
                <w:u w:color="000000"/>
              </w:rPr>
              <w:t>Kolateral</w:t>
            </w:r>
            <w:proofErr w:type="spellEnd"/>
            <w:r>
              <w:rPr>
                <w:rFonts w:ascii="Times New Roman" w:hAnsi="Times New Roman"/>
                <w:b/>
                <w:sz w:val="24"/>
                <w:szCs w:val="24"/>
                <w:u w:color="000000"/>
              </w:rPr>
              <w:t xml:space="preserve"> u nelikvidnoj imovini</w:t>
            </w:r>
          </w:p>
          <w:p w14:paraId="46264542" w14:textId="054D53E6"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Članak 28. stavak 3. točka (h) Delegirane uredbe Komisije (EU) 2015/61</w:t>
            </w:r>
          </w:p>
          <w:p w14:paraId="2462A39D" w14:textId="0CAD3356"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 xml:space="preserve">Kreditne institucije ovdje iskazuju odljeve s osnove transakcija osiguranih kolateralom i transakcija ovisnih o kretanju na tržištu kapitala kako su definirane u članku 192. točkama 2. i 3. Uredbe (EU) br. 575/2013 ako druga ugovorna strana nije središnja banka i odobreni </w:t>
            </w:r>
            <w:proofErr w:type="spellStart"/>
            <w:r>
              <w:rPr>
                <w:rFonts w:ascii="Times New Roman" w:hAnsi="Times New Roman"/>
                <w:sz w:val="24"/>
                <w:szCs w:val="24"/>
              </w:rPr>
              <w:t>kolateral</w:t>
            </w:r>
            <w:proofErr w:type="spellEnd"/>
            <w:r>
              <w:rPr>
                <w:rFonts w:ascii="Times New Roman" w:hAnsi="Times New Roman"/>
                <w:sz w:val="24"/>
                <w:szCs w:val="24"/>
              </w:rPr>
              <w:t xml:space="preserve"> je u nelikvidnoj imovini.</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1130</w:t>
            </w:r>
          </w:p>
        </w:tc>
        <w:tc>
          <w:tcPr>
            <w:tcW w:w="6946" w:type="dxa"/>
            <w:shd w:val="clear" w:color="auto" w:fill="auto"/>
          </w:tcPr>
          <w:p w14:paraId="7B9C902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1.3. Ukupni odljevi s osnove zamjena kolaterala</w:t>
            </w:r>
          </w:p>
          <w:p w14:paraId="3323311D" w14:textId="5D396A5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Zbroj odljeva iz obrasca C 75.01 Priloga XXIV. stupca 0070 iskazuje se u stupcu 0060.</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BILJEŠKE</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rFonts w:ascii="Times New Roman" w:eastAsia="Calibri" w:hAnsi="Times New Roman"/>
                <w:sz w:val="24"/>
              </w:rPr>
            </w:pPr>
            <w:r>
              <w:rPr>
                <w:rFonts w:ascii="Times New Roman" w:hAnsi="Times New Roman"/>
                <w:sz w:val="24"/>
              </w:rPr>
              <w:t>1170</w:t>
            </w:r>
          </w:p>
        </w:tc>
        <w:tc>
          <w:tcPr>
            <w:tcW w:w="6946" w:type="dxa"/>
            <w:shd w:val="clear" w:color="auto" w:fill="auto"/>
          </w:tcPr>
          <w:p w14:paraId="55149221" w14:textId="714EBF1E" w:rsidR="00735E44" w:rsidRPr="000B6B22" w:rsidRDefault="00242C3F"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 xml:space="preserve">2. </w:t>
            </w:r>
            <w:proofErr w:type="spellStart"/>
            <w:r>
              <w:rPr>
                <w:rFonts w:ascii="Times New Roman" w:hAnsi="Times New Roman"/>
                <w:b/>
                <w:sz w:val="24"/>
                <w:szCs w:val="24"/>
                <w:u w:color="000000"/>
              </w:rPr>
              <w:t>Likvidnosni</w:t>
            </w:r>
            <w:proofErr w:type="spellEnd"/>
            <w:r>
              <w:rPr>
                <w:rFonts w:ascii="Times New Roman" w:hAnsi="Times New Roman"/>
                <w:b/>
                <w:sz w:val="24"/>
                <w:szCs w:val="24"/>
                <w:u w:color="000000"/>
              </w:rPr>
              <w:t xml:space="preserve"> odljevi koji se umanjuju za međuovisne priljeve</w:t>
            </w:r>
          </w:p>
          <w:p w14:paraId="57036C1A" w14:textId="3FDF033F" w:rsidR="00735E44" w:rsidRPr="000B6B22" w:rsidRDefault="00735E44">
            <w:pPr>
              <w:pStyle w:val="TableParagraph"/>
              <w:spacing w:after="120"/>
              <w:jc w:val="both"/>
              <w:rPr>
                <w:rFonts w:ascii="Times New Roman" w:hAnsi="Times New Roman"/>
                <w:sz w:val="24"/>
                <w:szCs w:val="24"/>
                <w:u w:color="000000"/>
              </w:rPr>
            </w:pPr>
            <w:r>
              <w:rPr>
                <w:rFonts w:ascii="Times New Roman" w:hAnsi="Times New Roman"/>
                <w:sz w:val="24"/>
                <w:szCs w:val="24"/>
              </w:rPr>
              <w:t>Članak 26. Delegirane uredbe (EU) 2015/61</w:t>
            </w:r>
          </w:p>
          <w:p w14:paraId="1C26E7C2" w14:textId="7EB25EA7" w:rsidR="00735E44" w:rsidRPr="000B6B22" w:rsidRDefault="00735E44">
            <w:pPr>
              <w:pStyle w:val="TableParagraph"/>
              <w:spacing w:after="120"/>
              <w:jc w:val="both"/>
              <w:rPr>
                <w:rFonts w:ascii="Times New Roman" w:hAnsi="Times New Roman"/>
                <w:sz w:val="24"/>
                <w:szCs w:val="24"/>
              </w:rPr>
            </w:pPr>
            <w:r>
              <w:rPr>
                <w:rFonts w:ascii="Times New Roman" w:hAnsi="Times New Roman"/>
                <w:sz w:val="24"/>
                <w:szCs w:val="24"/>
              </w:rPr>
              <w:t xml:space="preserve">Kreditne institucije u stupcu 0010 iskazuju preostalo stanje svih obveza i </w:t>
            </w:r>
            <w:proofErr w:type="spellStart"/>
            <w:r>
              <w:rPr>
                <w:rFonts w:ascii="Times New Roman" w:hAnsi="Times New Roman"/>
                <w:sz w:val="24"/>
                <w:szCs w:val="24"/>
              </w:rPr>
              <w:t>izvanbilančnih</w:t>
            </w:r>
            <w:proofErr w:type="spellEnd"/>
            <w:r>
              <w:rPr>
                <w:rFonts w:ascii="Times New Roman" w:hAnsi="Times New Roman"/>
                <w:sz w:val="24"/>
                <w:szCs w:val="24"/>
              </w:rPr>
              <w:t xml:space="preserve"> obveza čiji se </w:t>
            </w:r>
            <w:proofErr w:type="spellStart"/>
            <w:r>
              <w:rPr>
                <w:rFonts w:ascii="Times New Roman" w:hAnsi="Times New Roman"/>
                <w:sz w:val="24"/>
                <w:szCs w:val="24"/>
              </w:rPr>
              <w:t>likvidnosni</w:t>
            </w:r>
            <w:proofErr w:type="spellEnd"/>
            <w:r>
              <w:rPr>
                <w:rFonts w:ascii="Times New Roman" w:hAnsi="Times New Roman"/>
                <w:sz w:val="24"/>
                <w:szCs w:val="24"/>
              </w:rPr>
              <w:t xml:space="preserve"> odljevi umanjuju za međuovisne priljeve u skladu s člankom 26. Delegirane uredbe (EU) 2015/61.</w:t>
            </w:r>
          </w:p>
          <w:p w14:paraId="4F2F6173" w14:textId="1BE629F3" w:rsidR="002B1E5D" w:rsidRPr="000B6B22" w:rsidRDefault="002B1E5D">
            <w:pPr>
              <w:pStyle w:val="TableParagraph"/>
              <w:spacing w:after="120"/>
              <w:jc w:val="both"/>
              <w:rPr>
                <w:rFonts w:ascii="Times New Roman" w:eastAsia="Times New Roman" w:hAnsi="Times New Roman"/>
                <w:sz w:val="24"/>
                <w:szCs w:val="24"/>
              </w:rPr>
            </w:pPr>
            <w:r>
              <w:rPr>
                <w:rFonts w:ascii="Times New Roman" w:hAnsi="Times New Roman"/>
                <w:sz w:val="24"/>
                <w:szCs w:val="24"/>
              </w:rPr>
              <w:t>Kreditne institucije u stupcu 0060 iskazuju odljeve umanjene za međuovisne priljeve u skladu s člankom 26. Delegirane uredbe (EU) 2015/61.</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3. Operativni depoziti koji se drže radi dobivanja usluga poravnanja, skrbništva, upravljanja gotovinom ili drugih sličnih usluga u kontekstu postojanog operativnog odnosa</w:t>
            </w:r>
          </w:p>
          <w:p w14:paraId="3D8EC3E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Kreditne institucije ovdje iskazuju operativne depozite iz stavke</w:t>
            </w:r>
          </w:p>
          <w:p w14:paraId="2F1A52B3" w14:textId="698C5523" w:rsidR="006E48EA" w:rsidRPr="000B6B22" w:rsidRDefault="006E48EA" w:rsidP="009D4EFF">
            <w:pPr>
              <w:widowControl w:val="0"/>
              <w:tabs>
                <w:tab w:val="left" w:pos="820"/>
              </w:tabs>
              <w:spacing w:before="0"/>
              <w:rPr>
                <w:rFonts w:ascii="Times New Roman" w:hAnsi="Times New Roman"/>
                <w:sz w:val="24"/>
              </w:rPr>
            </w:pPr>
            <w:r>
              <w:rPr>
                <w:rFonts w:ascii="Times New Roman" w:hAnsi="Times New Roman"/>
                <w:sz w:val="24"/>
              </w:rPr>
              <w:lastRenderedPageBreak/>
              <w:t>1.1.2.1. raščlanjene prema sljedećim drugim ugovornim stranama:</w:t>
            </w:r>
          </w:p>
          <w:p w14:paraId="1FE35B38"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rPr>
                <w:rFonts w:ascii="Times New Roman" w:hAnsi="Times New Roman"/>
                <w:sz w:val="24"/>
              </w:rPr>
              <w:tab/>
              <w:t>kreditne institucije,</w:t>
            </w:r>
          </w:p>
          <w:p w14:paraId="702F440A"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rPr>
                <w:rFonts w:ascii="Times New Roman" w:hAnsi="Times New Roman"/>
                <w:sz w:val="24"/>
              </w:rPr>
              <w:tab/>
              <w:t>financijski klijenti koji nisu kreditne institucije,</w:t>
            </w:r>
          </w:p>
          <w:p w14:paraId="60522586" w14:textId="77777777" w:rsidR="006E48EA" w:rsidRPr="000B6B22" w:rsidRDefault="006E48EA" w:rsidP="009D4EFF">
            <w:pPr>
              <w:widowControl w:val="0"/>
              <w:tabs>
                <w:tab w:val="left" w:pos="823"/>
              </w:tabs>
              <w:spacing w:before="0"/>
              <w:ind w:left="822" w:right="99" w:hanging="360"/>
              <w:rPr>
                <w:rFonts w:ascii="Times New Roman" w:eastAsia="Verdana" w:hAnsi="Times New Roman"/>
                <w:sz w:val="24"/>
              </w:rPr>
            </w:pPr>
            <w:r>
              <w:rPr>
                <w:rFonts w:ascii="Times New Roman" w:hAnsi="Times New Roman"/>
                <w:sz w:val="24"/>
              </w:rPr>
              <w:t>—</w:t>
            </w:r>
            <w:r>
              <w:rPr>
                <w:rFonts w:ascii="Times New Roman" w:hAnsi="Times New Roman"/>
                <w:sz w:val="24"/>
              </w:rPr>
              <w:tab/>
              <w:t>države, središnje banke, multilateralne razvojne banke i subjekti javnog sektora,</w:t>
            </w:r>
          </w:p>
          <w:p w14:paraId="4A76631D"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rPr>
                <w:rFonts w:ascii="Times New Roman" w:hAnsi="Times New Roman"/>
                <w:sz w:val="24"/>
              </w:rPr>
              <w:tab/>
              <w:t>drugi klijenti.</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1180</w:t>
            </w:r>
          </w:p>
        </w:tc>
        <w:tc>
          <w:tcPr>
            <w:tcW w:w="6946" w:type="dxa"/>
            <w:shd w:val="clear" w:color="auto" w:fill="auto"/>
          </w:tcPr>
          <w:p w14:paraId="74AF2EFD" w14:textId="248CEC3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3.1. Operativni depoziti kreditnih institucija</w:t>
            </w:r>
          </w:p>
          <w:p w14:paraId="4EFB73CC"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iskazuju iznos preostalog stanja operativnih depozita kreditnih institucija iz stavke 1.1.2.1.</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1190</w:t>
            </w:r>
          </w:p>
        </w:tc>
        <w:tc>
          <w:tcPr>
            <w:tcW w:w="6946" w:type="dxa"/>
            <w:shd w:val="clear" w:color="auto" w:fill="auto"/>
          </w:tcPr>
          <w:p w14:paraId="7802669F" w14:textId="4D4F26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3.2. Operativni depoziti financijskih klijenata koji nisu kreditne institucije</w:t>
            </w:r>
          </w:p>
          <w:p w14:paraId="04EFB6B1"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iskazuju iznos preostalog stanja operativnih depozita financijskih klijenata koji nisu kreditne institucije iz stavke 1.1.2.1.</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1200</w:t>
            </w:r>
          </w:p>
        </w:tc>
        <w:tc>
          <w:tcPr>
            <w:tcW w:w="6946" w:type="dxa"/>
            <w:shd w:val="clear" w:color="auto" w:fill="auto"/>
          </w:tcPr>
          <w:p w14:paraId="52E6142F" w14:textId="7091E1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3.3. Operativni depoziti država, središnjih banaka, multilateralnih razvojnih banaka i subjekata javnog sektora</w:t>
            </w:r>
          </w:p>
          <w:p w14:paraId="4408C5D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iskazuju iznos preostalog stanja operativnih depozita država, središnjih banaka, multilateralnih razvojnih banaka i subjekata javnog sektora iz stavke 1.1.2.1.</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1210</w:t>
            </w:r>
          </w:p>
        </w:tc>
        <w:tc>
          <w:tcPr>
            <w:tcW w:w="6946" w:type="dxa"/>
            <w:shd w:val="clear" w:color="auto" w:fill="auto"/>
          </w:tcPr>
          <w:p w14:paraId="3266EAF6" w14:textId="278B359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3.4. Operativni depoziti drugih klijenata</w:t>
            </w:r>
          </w:p>
          <w:p w14:paraId="7D57608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Kreditne institucije iskazuju iznos preostalog stanja operativnih depozita drugih klijenata (osim klijenata koji su prethodno navedeni i klijenata koji se uzimaju u obzir za depozite stanovništva) iz stavke 1.1.2.1.</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 Odljevi unutar grupe ili institucionalnog sustava zaštite</w:t>
            </w:r>
          </w:p>
          <w:p w14:paraId="6D9D2FB7"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Kreditne institucije ovdje iskazuju sve transakcije iskazane u stavci 1. ako je druga ugovorna strana matična institucija ili institucija kći kreditne institucije ili drugo društvo kći iste matične institucije ili je povezano s kreditnom institucijom odnosom u smislu članka 12. stavka 1. Direktive 83/349/EEZ ili je član istog institucionalnog sustava zaštite iz članka 113. stavka 7. Uredbe (EU) br. 575/2013 ili središnja institucija ili član neke mreže ili grupe zadruga iz članka 10. Uredbe (EU) br. 575/2013.</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1290</w:t>
            </w:r>
          </w:p>
        </w:tc>
        <w:tc>
          <w:tcPr>
            <w:tcW w:w="6946" w:type="dxa"/>
            <w:shd w:val="clear" w:color="auto" w:fill="auto"/>
          </w:tcPr>
          <w:p w14:paraId="3E073B81" w14:textId="384FBF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4.1. Odljevi: financijskim klijentima</w:t>
            </w:r>
          </w:p>
          <w:p w14:paraId="4AE8FF92" w14:textId="61D65318"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rPr>
            </w:pPr>
            <w:r>
              <w:rPr>
                <w:rFonts w:ascii="Times New Roman" w:hAnsi="Times New Roman"/>
                <w:sz w:val="24"/>
                <w:szCs w:val="24"/>
              </w:rPr>
              <w:t>Kreditne institucije iskazuju ukupni iznos odljeva financijskim klijentima iskazan u stavci 1.1. u okviru stavke 4.</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1300</w:t>
            </w:r>
          </w:p>
        </w:tc>
        <w:tc>
          <w:tcPr>
            <w:tcW w:w="6946" w:type="dxa"/>
            <w:shd w:val="clear" w:color="auto" w:fill="auto"/>
          </w:tcPr>
          <w:p w14:paraId="78E2E1F8" w14:textId="763EA1C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4.2. Odljevi: nefinancijskim klijentima</w:t>
            </w:r>
          </w:p>
          <w:p w14:paraId="36DE8B04" w14:textId="5BD2066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Kreditne institucije iskazuju ukupni iznos odljeva nefinancijskim klijentima iskazan u stavci 1.1. u okviru stavke 4.</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1310</w:t>
            </w:r>
          </w:p>
        </w:tc>
        <w:tc>
          <w:tcPr>
            <w:tcW w:w="6946" w:type="dxa"/>
            <w:shd w:val="clear" w:color="auto" w:fill="auto"/>
          </w:tcPr>
          <w:p w14:paraId="7E553520" w14:textId="234C312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4.3. Od čega: osigurane transakcije</w:t>
            </w:r>
          </w:p>
          <w:p w14:paraId="398D8A2C" w14:textId="3D0569B3"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Kreditne institucije iskazuju ukupni iznos osiguranih transakcija </w:t>
            </w:r>
            <w:r>
              <w:rPr>
                <w:rFonts w:ascii="Times New Roman" w:hAnsi="Times New Roman"/>
                <w:sz w:val="24"/>
                <w:szCs w:val="24"/>
              </w:rPr>
              <w:lastRenderedPageBreak/>
              <w:t>iskazan u stavci 1.2. u okviru stavke 4.</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1320</w:t>
            </w:r>
          </w:p>
        </w:tc>
        <w:tc>
          <w:tcPr>
            <w:tcW w:w="6946" w:type="dxa"/>
            <w:shd w:val="clear" w:color="auto" w:fill="auto"/>
          </w:tcPr>
          <w:p w14:paraId="7704B6BD" w14:textId="13B4C00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4.4. Od čega: kreditne linije bez povlaštenog tretmana</w:t>
            </w:r>
          </w:p>
          <w:p w14:paraId="4EE148E6" w14:textId="20C70C76"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Kreditne institucije iskazuju najviši iznos koji se može povući iz neiskorištenih obvezujućih kreditnih linija subjektima koji je iskazan u stavci 1.1.6.1. u okviru stavke 4., a za koje nisu dobile dopuštenje za primjenu niže stope odljeva u skladu s člankom 29. Delegirane uredbe (EU) 2015/61.</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1330</w:t>
            </w:r>
          </w:p>
        </w:tc>
        <w:tc>
          <w:tcPr>
            <w:tcW w:w="6946" w:type="dxa"/>
            <w:shd w:val="clear" w:color="auto" w:fill="auto"/>
          </w:tcPr>
          <w:p w14:paraId="7469FE88" w14:textId="4DB234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 xml:space="preserve">4.5. Od čega: </w:t>
            </w:r>
            <w:proofErr w:type="spellStart"/>
            <w:r>
              <w:rPr>
                <w:rFonts w:ascii="Times New Roman" w:hAnsi="Times New Roman"/>
                <w:b/>
                <w:sz w:val="24"/>
                <w:szCs w:val="24"/>
                <w:u w:color="000000"/>
              </w:rPr>
              <w:t>likvidnosne</w:t>
            </w:r>
            <w:proofErr w:type="spellEnd"/>
            <w:r>
              <w:rPr>
                <w:rFonts w:ascii="Times New Roman" w:hAnsi="Times New Roman"/>
                <w:b/>
                <w:sz w:val="24"/>
                <w:szCs w:val="24"/>
                <w:u w:color="000000"/>
              </w:rPr>
              <w:t xml:space="preserve"> linije bez povlaštenog tretmana</w:t>
            </w:r>
          </w:p>
          <w:p w14:paraId="15A7EF24" w14:textId="593EB345"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Kreditne institucije iskazuju najviši iznos koji se može povući iz neiskorištenih obvezujućih </w:t>
            </w:r>
            <w:proofErr w:type="spellStart"/>
            <w:r>
              <w:rPr>
                <w:rFonts w:ascii="Times New Roman" w:hAnsi="Times New Roman"/>
                <w:sz w:val="24"/>
                <w:szCs w:val="24"/>
              </w:rPr>
              <w:t>likvidnosnih</w:t>
            </w:r>
            <w:proofErr w:type="spellEnd"/>
            <w:r>
              <w:rPr>
                <w:rFonts w:ascii="Times New Roman" w:hAnsi="Times New Roman"/>
                <w:sz w:val="24"/>
                <w:szCs w:val="24"/>
              </w:rPr>
              <w:t xml:space="preserve"> linija subjektima koji je iskazan u stavci 1.1.6.2. u okviru stavke 4., a za koje nisu dobile dopuštenje za primjenu niže stope odljeva u skladu s člankom 29. Delegirane uredbe (EU) 2015/61.</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1340</w:t>
            </w:r>
          </w:p>
        </w:tc>
        <w:tc>
          <w:tcPr>
            <w:tcW w:w="6946" w:type="dxa"/>
            <w:shd w:val="clear" w:color="auto" w:fill="auto"/>
          </w:tcPr>
          <w:p w14:paraId="574C61C7" w14:textId="060B42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4.6. Od čega: operativni depoziti</w:t>
            </w:r>
          </w:p>
          <w:p w14:paraId="1FBD6BD9" w14:textId="78F622EA"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Kreditne institucije iskazuju ukupni iznos depozita subjektima iskazan u stavci 1.1.2. u okviru stavke 4.</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1345</w:t>
            </w:r>
          </w:p>
        </w:tc>
        <w:tc>
          <w:tcPr>
            <w:tcW w:w="6946" w:type="dxa"/>
            <w:shd w:val="clear" w:color="auto" w:fill="auto"/>
          </w:tcPr>
          <w:p w14:paraId="15178648" w14:textId="06C41C4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4.7. Od čega: višak operativnih depozita</w:t>
            </w:r>
            <w:r>
              <w:rPr>
                <w:rFonts w:ascii="Times New Roman" w:hAnsi="Times New Roman"/>
                <w:sz w:val="24"/>
                <w:szCs w:val="24"/>
              </w:rPr>
              <w:t xml:space="preserve"> Kreditne institucije iskazuju iznos sredstava od viška operativnih depozita subjektima iskazan u stavci 1.1.3. u okviru stavke 4.</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1350</w:t>
            </w:r>
          </w:p>
        </w:tc>
        <w:tc>
          <w:tcPr>
            <w:tcW w:w="6946" w:type="dxa"/>
            <w:shd w:val="clear" w:color="auto" w:fill="auto"/>
          </w:tcPr>
          <w:p w14:paraId="6032D3A8" w14:textId="2C7DD22B"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4.8. Od čega: neoperativni depoziti</w:t>
            </w:r>
          </w:p>
          <w:p w14:paraId="18EEC5C6" w14:textId="72087133"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Kreditne institucije iskazuju iznos preostalog stanja depozita subjekata iskazan u stavci 1.1.4. u okviru stavke 4.</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 xml:space="preserve">4.9. Od čega: </w:t>
            </w:r>
            <w:r>
              <w:rPr>
                <w:rFonts w:ascii="Times New Roman" w:hAnsi="Times New Roman"/>
                <w:b/>
                <w:sz w:val="24"/>
                <w:szCs w:val="24"/>
              </w:rPr>
              <w:t>obveze u obliku dužničkih vrijednosnih papira ako se ne tretiraju kao depoziti stanovništva</w:t>
            </w:r>
          </w:p>
          <w:p w14:paraId="701DA44B" w14:textId="2594625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Kreditne institucije iskazuju iznos preostalog stanja dužničkih vrijednosnih papira iskazanih u stavci 1.1.8.2 koje drže subjekti u okviru stavke 4.</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1370</w:t>
            </w:r>
          </w:p>
        </w:tc>
        <w:tc>
          <w:tcPr>
            <w:tcW w:w="6946" w:type="dxa"/>
            <w:shd w:val="clear" w:color="auto" w:fill="auto"/>
          </w:tcPr>
          <w:p w14:paraId="123D9B28" w14:textId="488DC99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5. Devizni odljevi</w:t>
            </w:r>
          </w:p>
          <w:p w14:paraId="286AEE69"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Ova se stavka iskazuje samo u slučaju iskazivanja u valutama koje se moraju zasebno iskazivati.</w:t>
            </w:r>
          </w:p>
          <w:p w14:paraId="7118C2D4" w14:textId="1EC60CD8"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U slučaju izvješćivanja u zasebnoj valuti, u skladu s člankom 415. stavkom 2. Uredbe (EU) br. 575/2013, kreditne institucije iskazuju dio odljeva s osnove izvedenica (iskazan u stavci 1.1.5.5.) koji se odnose na valutne tokove glavnice u odnosnoj značajnoj valuti na osnovi međuvalutnih ugovora o razmjeni, valutnih promptnih i terminskih transakcija koje dospijevaju u roku od 30 dana. </w:t>
            </w:r>
            <w:proofErr w:type="spellStart"/>
            <w:r>
              <w:rPr>
                <w:rFonts w:ascii="Times New Roman" w:hAnsi="Times New Roman"/>
                <w:sz w:val="24"/>
                <w:szCs w:val="24"/>
              </w:rPr>
              <w:t>Netiranje</w:t>
            </w:r>
            <w:proofErr w:type="spellEnd"/>
            <w:r>
              <w:rPr>
                <w:rFonts w:ascii="Times New Roman" w:hAnsi="Times New Roman"/>
                <w:sz w:val="24"/>
                <w:szCs w:val="24"/>
              </w:rPr>
              <w:t xml:space="preserve"> po drugoj ugovornoj strani može se primijeniti samo na tokove u toj valuti, na primjer druga ugovorna strana A: +10 EUR i druga ugovorna strana A: –20 EUR iskazuje se kao odljev od 10 EUR. </w:t>
            </w:r>
            <w:proofErr w:type="spellStart"/>
            <w:r>
              <w:rPr>
                <w:rFonts w:ascii="Times New Roman" w:hAnsi="Times New Roman"/>
                <w:sz w:val="24"/>
                <w:szCs w:val="24"/>
              </w:rPr>
              <w:t>Netiranje</w:t>
            </w:r>
            <w:proofErr w:type="spellEnd"/>
            <w:r>
              <w:rPr>
                <w:rFonts w:ascii="Times New Roman" w:hAnsi="Times New Roman"/>
                <w:sz w:val="24"/>
                <w:szCs w:val="24"/>
              </w:rPr>
              <w:t xml:space="preserve"> među različitim drugim ugovornim stranama nije dopušteno, na primjer druga ugovorna strana A: –10 EUR, Druga ugovorna strana B: +40 EUR iskazuje se kao odljev od 10 EUR u obrascu C 73.00 (i priljev od 40 EUR u obrascu C 74.00).</w:t>
            </w:r>
          </w:p>
        </w:tc>
      </w:tr>
      <w:tr w:rsidR="00B47B7D" w:rsidRPr="000B6B22" w:rsidDel="00CA485C" w14:paraId="5EAA7725" w14:textId="77777777" w:rsidTr="00454544">
        <w:tc>
          <w:tcPr>
            <w:tcW w:w="1457" w:type="dxa"/>
            <w:shd w:val="clear" w:color="auto" w:fill="auto"/>
            <w:vAlign w:val="center"/>
          </w:tcPr>
          <w:p w14:paraId="606598C1" w14:textId="77777777" w:rsidR="006E48EA" w:rsidRPr="007F2F22" w:rsidDel="00CA485C" w:rsidRDefault="006E48EA" w:rsidP="009D4EFF">
            <w:pPr>
              <w:pStyle w:val="TableParagraph"/>
              <w:spacing w:after="120"/>
              <w:ind w:left="135"/>
              <w:jc w:val="both"/>
              <w:rPr>
                <w:rFonts w:ascii="Times New Roman" w:hAnsi="Times New Roman"/>
                <w:sz w:val="24"/>
                <w:szCs w:val="24"/>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 Izuzeće osiguranog financiranja od primjene članka 17. stavaka 2. i 3.</w:t>
            </w:r>
          </w:p>
          <w:p w14:paraId="47E2B0EE" w14:textId="251E5AF7" w:rsidR="006E48EA" w:rsidRPr="000B6B22" w:rsidDel="00CA485C" w:rsidRDefault="006E48EA" w:rsidP="009D4EFF">
            <w:pPr>
              <w:spacing w:before="0"/>
              <w:rPr>
                <w:rFonts w:ascii="Times New Roman" w:hAnsi="Times New Roman"/>
                <w:b/>
                <w:sz w:val="24"/>
                <w:u w:color="000000"/>
              </w:rPr>
            </w:pPr>
            <w:r>
              <w:rPr>
                <w:rFonts w:ascii="Times New Roman" w:hAnsi="Times New Roman"/>
                <w:sz w:val="24"/>
              </w:rPr>
              <w:t>Kreditne institucije ovdje iskazuju transakcije osiguranog financiranja s preostalim rokom dospijeća do 30 dana ako je druga ugovorna strana središnja banka i ako su relevantne transakcije izuzete od primjene članka 17. stavaka 2. i 3. Delegirane uredbe (EU) 2015/61 njezinim člankom 17. stavkom 4.</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1400</w:t>
            </w:r>
          </w:p>
        </w:tc>
        <w:tc>
          <w:tcPr>
            <w:tcW w:w="6946" w:type="dxa"/>
            <w:shd w:val="clear" w:color="auto" w:fill="auto"/>
          </w:tcPr>
          <w:p w14:paraId="266D6E2E"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6.1. Od čega: osigurano imovinom prvog stupnja, isključujući pokrivene obveznice iznimno visoke kvalitete</w:t>
            </w:r>
          </w:p>
          <w:p w14:paraId="4F2890CF" w14:textId="44AD4F45"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 xml:space="preserve">Kreditne institucije ovdje iskazuju transakcije osiguranog financiranja koje dospijevaju u roku od 30 kalendarskih dana ako je druga ugovorna strana središnja banka i ako je odobreni </w:t>
            </w:r>
            <w:proofErr w:type="spellStart"/>
            <w:r>
              <w:rPr>
                <w:rFonts w:ascii="Times New Roman" w:hAnsi="Times New Roman"/>
                <w:sz w:val="24"/>
                <w:szCs w:val="24"/>
              </w:rPr>
              <w:t>kolateral</w:t>
            </w:r>
            <w:proofErr w:type="spellEnd"/>
            <w:r>
              <w:rPr>
                <w:rFonts w:ascii="Times New Roman" w:hAnsi="Times New Roman"/>
                <w:sz w:val="24"/>
                <w:szCs w:val="24"/>
              </w:rPr>
              <w:t xml:space="preserve"> u imovini prvog stupnja, isključujući pokrivene obveznice iznimno visoke kvalitete koja bi, osim ako se koristi kao </w:t>
            </w:r>
            <w:proofErr w:type="spellStart"/>
            <w:r>
              <w:rPr>
                <w:rFonts w:ascii="Times New Roman" w:hAnsi="Times New Roman"/>
                <w:sz w:val="24"/>
                <w:szCs w:val="24"/>
              </w:rPr>
              <w:t>kolateral</w:t>
            </w:r>
            <w:proofErr w:type="spellEnd"/>
            <w:r>
              <w:rPr>
                <w:rFonts w:ascii="Times New Roman" w:hAnsi="Times New Roman"/>
                <w:sz w:val="24"/>
                <w:szCs w:val="24"/>
              </w:rPr>
              <w:t>, ispunjavala zahtjeve iz članaka 7. i 8. Delegirane uredbe (EU) 2015/61 i ako su relevantne transakcije izuzete od primjene članka 17. stavaka 2. i 3. Delegirane uredbe (EU) 2015/61 njezinim člankom 17. stavkom 4.</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1410</w:t>
            </w:r>
          </w:p>
        </w:tc>
        <w:tc>
          <w:tcPr>
            <w:tcW w:w="6946" w:type="dxa"/>
            <w:shd w:val="clear" w:color="auto" w:fill="auto"/>
          </w:tcPr>
          <w:p w14:paraId="760C79A2" w14:textId="3B739238"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6.2. Od čega: osigurano imovinom prvog stupnja u obliku pokrivenih obveznica iznimno visoke kvalitete</w:t>
            </w:r>
          </w:p>
          <w:p w14:paraId="57A325CD" w14:textId="03422D8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 xml:space="preserve">Kreditne institucije ovdje iskazuju transakcije osiguranog financiranja koje dospijevaju u roku od 30 kalendarskih dana ako je druga ugovorna strana središnja banka i ako je odobreni </w:t>
            </w:r>
            <w:proofErr w:type="spellStart"/>
            <w:r>
              <w:rPr>
                <w:rFonts w:ascii="Times New Roman" w:hAnsi="Times New Roman"/>
                <w:sz w:val="24"/>
                <w:szCs w:val="24"/>
              </w:rPr>
              <w:t>kolateral</w:t>
            </w:r>
            <w:proofErr w:type="spellEnd"/>
            <w:r>
              <w:rPr>
                <w:rFonts w:ascii="Times New Roman" w:hAnsi="Times New Roman"/>
                <w:sz w:val="24"/>
                <w:szCs w:val="24"/>
              </w:rPr>
              <w:t xml:space="preserve"> u imovini prvog stupnja u obliku pokrivenih obveznica iznimno visoke kvalitete koja bi, osim ako se koristi kao </w:t>
            </w:r>
            <w:proofErr w:type="spellStart"/>
            <w:r>
              <w:rPr>
                <w:rFonts w:ascii="Times New Roman" w:hAnsi="Times New Roman"/>
                <w:sz w:val="24"/>
                <w:szCs w:val="24"/>
              </w:rPr>
              <w:t>kolateral</w:t>
            </w:r>
            <w:proofErr w:type="spellEnd"/>
            <w:r>
              <w:rPr>
                <w:rFonts w:ascii="Times New Roman" w:hAnsi="Times New Roman"/>
                <w:sz w:val="24"/>
                <w:szCs w:val="24"/>
              </w:rPr>
              <w:t>, ispunjavala zahtjeve iz članaka 7. i 8. Delegirane uredbe (EU) 2015/61 i ako su relevantne transakcije izuzete od primjene članka 17. stavaka 2. i 3. Delegirane uredbe (EU) 2015/61 njezinim člankom 17. stavkom 4.</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1420</w:t>
            </w:r>
          </w:p>
        </w:tc>
        <w:tc>
          <w:tcPr>
            <w:tcW w:w="6946" w:type="dxa"/>
            <w:shd w:val="clear" w:color="auto" w:fill="auto"/>
          </w:tcPr>
          <w:p w14:paraId="43D61F6F"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6.3. Od čega: osigurano imovinom 2.A stupnja</w:t>
            </w:r>
          </w:p>
          <w:p w14:paraId="0880BBF2" w14:textId="4D81271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 xml:space="preserve">Kreditne institucije ovdje iskazuju transakcije osiguranog financiranja koje dospijevaju u roku od 30 kalendarskih dana ako je druga ugovorna strana središnja banka i ako je odobreni </w:t>
            </w:r>
            <w:proofErr w:type="spellStart"/>
            <w:r>
              <w:rPr>
                <w:rFonts w:ascii="Times New Roman" w:hAnsi="Times New Roman"/>
                <w:sz w:val="24"/>
                <w:szCs w:val="24"/>
              </w:rPr>
              <w:t>kolateral</w:t>
            </w:r>
            <w:proofErr w:type="spellEnd"/>
            <w:r>
              <w:rPr>
                <w:rFonts w:ascii="Times New Roman" w:hAnsi="Times New Roman"/>
                <w:sz w:val="24"/>
                <w:szCs w:val="24"/>
              </w:rPr>
              <w:t xml:space="preserve"> u imovini 2.A stupnja koja bi, osim ako se koristi kao </w:t>
            </w:r>
            <w:proofErr w:type="spellStart"/>
            <w:r>
              <w:rPr>
                <w:rFonts w:ascii="Times New Roman" w:hAnsi="Times New Roman"/>
                <w:sz w:val="24"/>
                <w:szCs w:val="24"/>
              </w:rPr>
              <w:t>kolateral</w:t>
            </w:r>
            <w:proofErr w:type="spellEnd"/>
            <w:r>
              <w:rPr>
                <w:rFonts w:ascii="Times New Roman" w:hAnsi="Times New Roman"/>
                <w:sz w:val="24"/>
                <w:szCs w:val="24"/>
              </w:rPr>
              <w:t>, ispunjavala zahtjeve iz članaka 7. i 8. Delegirane uredbe (EU) 2015/61 i ako su relevantne transakcije izuzete od primjene članka 17. stavaka 2. i 3. Delegirane uredbe (EU) 2015/61 njezinim člankom 17. stavkom 4.</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1430</w:t>
            </w:r>
          </w:p>
        </w:tc>
        <w:tc>
          <w:tcPr>
            <w:tcW w:w="6946" w:type="dxa"/>
            <w:shd w:val="clear" w:color="auto" w:fill="auto"/>
          </w:tcPr>
          <w:p w14:paraId="0FD64EB4"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6.4. Od čega: osigurano imovinom 2.B stupnja</w:t>
            </w:r>
          </w:p>
          <w:p w14:paraId="2B961932" w14:textId="56F403FD"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 xml:space="preserve">Kreditne institucije ovdje iskazuju transakcije osiguranog financiranja koje dospijevaju u roku od 30 kalendarskih dana ako je druga ugovorna strana središnja banka i ako je odobreni </w:t>
            </w:r>
            <w:proofErr w:type="spellStart"/>
            <w:r>
              <w:rPr>
                <w:rFonts w:ascii="Times New Roman" w:hAnsi="Times New Roman"/>
                <w:sz w:val="24"/>
                <w:szCs w:val="24"/>
              </w:rPr>
              <w:t>kolateral</w:t>
            </w:r>
            <w:proofErr w:type="spellEnd"/>
            <w:r>
              <w:rPr>
                <w:rFonts w:ascii="Times New Roman" w:hAnsi="Times New Roman"/>
                <w:sz w:val="24"/>
                <w:szCs w:val="24"/>
              </w:rPr>
              <w:t xml:space="preserve"> u imovini 2.B stupnja koja bi, osim ako se koristi kao </w:t>
            </w:r>
            <w:proofErr w:type="spellStart"/>
            <w:r>
              <w:rPr>
                <w:rFonts w:ascii="Times New Roman" w:hAnsi="Times New Roman"/>
                <w:sz w:val="24"/>
                <w:szCs w:val="24"/>
              </w:rPr>
              <w:t>kolateral</w:t>
            </w:r>
            <w:proofErr w:type="spellEnd"/>
            <w:r>
              <w:rPr>
                <w:rFonts w:ascii="Times New Roman" w:hAnsi="Times New Roman"/>
                <w:sz w:val="24"/>
                <w:szCs w:val="24"/>
              </w:rPr>
              <w:t>, ispunjavala zahtjeve iz članaka 7. i 8. Delegirane uredbe (EU) 2015/61 i ako su relevantne transakcije izuzete od primjene članka 17. stavaka 2. i 3. Delegirane uredbe (EU) 2015/61 njezinim člankom 17. stavkom 4.</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rFonts w:ascii="Times New Roman" w:hAnsi="Times New Roman"/>
                <w:sz w:val="24"/>
                <w:szCs w:val="24"/>
              </w:rPr>
            </w:pPr>
            <w:r>
              <w:rPr>
                <w:rFonts w:ascii="Times New Roman" w:hAnsi="Times New Roman"/>
                <w:sz w:val="24"/>
                <w:szCs w:val="24"/>
              </w:rPr>
              <w:t>1440</w:t>
            </w:r>
          </w:p>
        </w:tc>
        <w:tc>
          <w:tcPr>
            <w:tcW w:w="6946" w:type="dxa"/>
            <w:shd w:val="clear" w:color="auto" w:fill="auto"/>
          </w:tcPr>
          <w:p w14:paraId="795D2950" w14:textId="77777777"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6.5. Od čega: osigurano nelikvidnom imovinom</w:t>
            </w:r>
          </w:p>
          <w:p w14:paraId="13A95E48" w14:textId="70C8CA3B"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lastRenderedPageBreak/>
              <w:t xml:space="preserve">Kreditne institucije ovdje iskazuju transakcije osiguranog financiranja koje dospijevaju u roku od 30 kalendarskih dana ako je druga ugovorna strana središnja banka, ako je odobreni </w:t>
            </w:r>
            <w:proofErr w:type="spellStart"/>
            <w:r>
              <w:rPr>
                <w:rFonts w:ascii="Times New Roman" w:hAnsi="Times New Roman"/>
                <w:sz w:val="24"/>
                <w:szCs w:val="24"/>
              </w:rPr>
              <w:t>kolateral</w:t>
            </w:r>
            <w:proofErr w:type="spellEnd"/>
            <w:r>
              <w:rPr>
                <w:rFonts w:ascii="Times New Roman" w:hAnsi="Times New Roman"/>
                <w:sz w:val="24"/>
                <w:szCs w:val="24"/>
              </w:rPr>
              <w:t xml:space="preserve"> u nelikvidnoj imovini i ako su relevantne transakcije izuzete od primjene članka 17. stavaka 2. i 3. Delegirane uredbe (EU) 2015/61 njezinim člankom 17. stavkom 4.</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rFonts w:ascii="Times New Roman" w:hAnsi="Times New Roman"/>
          <w:b/>
          <w:sz w:val="24"/>
        </w:rPr>
      </w:pPr>
      <w:r>
        <w:br w:type="page"/>
      </w:r>
    </w:p>
    <w:p w14:paraId="6BE32207" w14:textId="258EF9C1" w:rsidR="007453EC" w:rsidRPr="000B6B22" w:rsidRDefault="007453EC" w:rsidP="009D4EFF">
      <w:pPr>
        <w:spacing w:before="0"/>
        <w:rPr>
          <w:rFonts w:ascii="Times New Roman" w:hAnsi="Times New Roman"/>
          <w:b/>
          <w:sz w:val="24"/>
        </w:rPr>
      </w:pPr>
      <w:r>
        <w:rPr>
          <w:rFonts w:ascii="Times New Roman" w:hAnsi="Times New Roman"/>
          <w:b/>
          <w:sz w:val="24"/>
        </w:rPr>
        <w:lastRenderedPageBreak/>
        <w:t>DIO 3.: PRILJEVI</w:t>
      </w:r>
    </w:p>
    <w:p w14:paraId="039D5D75" w14:textId="62033D61"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Pr>
          <w:rFonts w:ascii="Times New Roman" w:hAnsi="Times New Roman"/>
          <w:sz w:val="24"/>
          <w:u w:val="none"/>
        </w:rPr>
        <w:tab/>
        <w:t>Priljevi</w:t>
      </w:r>
    </w:p>
    <w:p w14:paraId="47170F2B" w14:textId="3156AD7F"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Pr>
          <w:rFonts w:ascii="Times New Roman" w:hAnsi="Times New Roman"/>
          <w:sz w:val="24"/>
          <w:u w:val="none"/>
        </w:rPr>
        <w:tab/>
        <w:t>Opće napomene</w:t>
      </w:r>
    </w:p>
    <w:p w14:paraId="5AADD144" w14:textId="0DBD526E" w:rsidR="007453EC" w:rsidRPr="007F2F22" w:rsidRDefault="007453EC" w:rsidP="007F2F22">
      <w:pPr>
        <w:pStyle w:val="InstructionsText2"/>
        <w:numPr>
          <w:ilvl w:val="0"/>
          <w:numId w:val="113"/>
        </w:numPr>
        <w:rPr>
          <w:rFonts w:cs="Times New Roman"/>
        </w:rPr>
      </w:pPr>
      <w:r>
        <w:t xml:space="preserve">Ovo je sažetak koji sadržava informacije o </w:t>
      </w:r>
      <w:proofErr w:type="spellStart"/>
      <w:r>
        <w:t>likvidnosnim</w:t>
      </w:r>
      <w:proofErr w:type="spellEnd"/>
      <w:r>
        <w:t xml:space="preserve"> priljevima koji se mjere tijekom sljedećih 30 dana za potrebe izvješćivanja o zahtjevu za </w:t>
      </w:r>
      <w:proofErr w:type="spellStart"/>
      <w:r>
        <w:t>likvidnosnu</w:t>
      </w:r>
      <w:proofErr w:type="spellEnd"/>
      <w:r>
        <w:t xml:space="preserve"> pokrivenost kako je određen u Delegiranoj uredbi (EU) 2015/61. Stavke koje kreditne institucije ne moraju popunjavati označene su sivom bojom.</w:t>
      </w:r>
    </w:p>
    <w:p w14:paraId="59420614" w14:textId="71F4978E" w:rsidR="007453EC" w:rsidRPr="000B6B22" w:rsidRDefault="007453EC" w:rsidP="007F2F22">
      <w:pPr>
        <w:pStyle w:val="InstructionsText2"/>
        <w:rPr>
          <w:rFonts w:cs="Times New Roman"/>
        </w:rPr>
      </w:pPr>
      <w:r>
        <w:t>Kreditne institucije obrazac dostavljaju u odgovarajućim valutama u skladu s člankom 415. stavkom 2. Delegirane uredbe (EU) 575/2013.</w:t>
      </w:r>
    </w:p>
    <w:p w14:paraId="54F00814" w14:textId="73A1BB15" w:rsidR="007453EC" w:rsidRPr="000B6B22" w:rsidRDefault="007453EC" w:rsidP="007F2F22">
      <w:pPr>
        <w:pStyle w:val="InstructionsText2"/>
        <w:rPr>
          <w:rFonts w:cs="Times New Roman"/>
        </w:rPr>
      </w:pPr>
      <w:r>
        <w:t xml:space="preserve">U skladu s člankom 32. Delegirane uredbe (EU) 2015/61 </w:t>
      </w:r>
      <w:proofErr w:type="spellStart"/>
      <w:r>
        <w:t>likvidnosni</w:t>
      </w:r>
      <w:proofErr w:type="spellEnd"/>
      <w:r>
        <w:t xml:space="preserve"> priljevi:</w:t>
      </w:r>
    </w:p>
    <w:p w14:paraId="1772C6CD" w14:textId="4F671DEB" w:rsidR="007453EC" w:rsidRPr="000B6B22" w:rsidRDefault="007453EC">
      <w:pPr>
        <w:spacing w:before="0"/>
        <w:ind w:left="2160" w:hanging="180"/>
        <w:rPr>
          <w:rFonts w:ascii="Times New Roman" w:hAnsi="Times New Roman"/>
          <w:sz w:val="24"/>
        </w:rPr>
      </w:pPr>
      <w:r>
        <w:rPr>
          <w:rFonts w:ascii="Times New Roman" w:hAnsi="Times New Roman"/>
          <w:sz w:val="24"/>
        </w:rPr>
        <w:t>i.</w:t>
      </w:r>
      <w:r>
        <w:rPr>
          <w:rFonts w:ascii="Times New Roman" w:hAnsi="Times New Roman"/>
          <w:sz w:val="24"/>
        </w:rPr>
        <w:tab/>
        <w:t>obuhvaćaju samo ugovorne priljeve koji proizlaze iz izloženosti koje nisu dospjele te za koje kreditna institucija nema razloga očekivati neispunjavanje obveza u roku od 30 dana;</w:t>
      </w:r>
    </w:p>
    <w:p w14:paraId="294170A7" w14:textId="0C7616D6" w:rsidR="007453EC" w:rsidRPr="000B6B22" w:rsidRDefault="007453EC">
      <w:pPr>
        <w:spacing w:before="0"/>
        <w:ind w:left="2160" w:hanging="180"/>
        <w:rPr>
          <w:rFonts w:ascii="Times New Roman" w:hAnsi="Times New Roman"/>
          <w:sz w:val="24"/>
        </w:rPr>
      </w:pPr>
      <w:r>
        <w:rPr>
          <w:rFonts w:ascii="Times New Roman" w:hAnsi="Times New Roman"/>
          <w:sz w:val="24"/>
        </w:rPr>
        <w:t>ii.</w:t>
      </w:r>
      <w:r>
        <w:rPr>
          <w:rFonts w:ascii="Times New Roman" w:hAnsi="Times New Roman"/>
          <w:sz w:val="24"/>
        </w:rPr>
        <w:tab/>
        <w:t>izračunavaju se množenjem preostalih stanja različitih kategorija ugovornih potraživanja stopama određenima u Delegiranoj uredbi (EU) 2015/61.</w:t>
      </w:r>
    </w:p>
    <w:p w14:paraId="4E8B89C3" w14:textId="5B5EEFDE" w:rsidR="007453EC" w:rsidRPr="000B6B22" w:rsidRDefault="007453EC" w:rsidP="007F2F22">
      <w:pPr>
        <w:pStyle w:val="InstructionsText2"/>
        <w:rPr>
          <w:rFonts w:cs="Times New Roman"/>
        </w:rPr>
      </w:pPr>
      <w:r>
        <w:t xml:space="preserve">Priljevi unutar grupe ili institucionalnog sustava zaštite (osim priljeva s osnove neiskorištenih kreditnih ili </w:t>
      </w:r>
      <w:proofErr w:type="spellStart"/>
      <w:r>
        <w:t>likvidnosnih</w:t>
      </w:r>
      <w:proofErr w:type="spellEnd"/>
      <w:r>
        <w:t xml:space="preserve"> linija koje osiguravaju članovi grupe ili institucionalnog sustava zaštite ako je nadležno tijelo dopustilo primjenu povlaštene stope priljeva) raspoređuju se u relevantne kategorije. </w:t>
      </w:r>
      <w:proofErr w:type="spellStart"/>
      <w:r>
        <w:t>Neponderirani</w:t>
      </w:r>
      <w:proofErr w:type="spellEnd"/>
      <w:r>
        <w:t xml:space="preserve"> iznosi dodatno se iskazuju kao bilješke u odjeljku 3. obrasca (redci 0460 – 0510).</w:t>
      </w:r>
    </w:p>
    <w:p w14:paraId="5A30E889" w14:textId="44274FCE" w:rsidR="007453EC" w:rsidRPr="000B6B22" w:rsidRDefault="007453EC" w:rsidP="007F2F22">
      <w:pPr>
        <w:pStyle w:val="InstructionsText2"/>
        <w:rPr>
          <w:rFonts w:cs="Times New Roman"/>
        </w:rPr>
      </w:pPr>
      <w:r>
        <w:t>U skladu s člankom 32. stavkom 6. Delegirane uredbe (EU) 2015/61 kreditne institucije ne izvješćuju o priljevima po bilo kojoj likvidnoj imovini iskazanoj u skladu s glavom II. te Uredbe osim po dospjelim plaćanjima na imovinu koja se ne odražava u tržišnoj vrijednosti imovine.</w:t>
      </w:r>
    </w:p>
    <w:p w14:paraId="2155C2C9" w14:textId="332D6D40" w:rsidR="007453EC" w:rsidRPr="000B6B22" w:rsidRDefault="007453EC" w:rsidP="007F2F22">
      <w:pPr>
        <w:pStyle w:val="InstructionsText2"/>
        <w:rPr>
          <w:rFonts w:cs="Times New Roman"/>
        </w:rPr>
      </w:pPr>
      <w:r>
        <w:t>Priljevi koji se primaju u trećim zemljama ako postoje ograničenja u vezi s prijenosom ili koji su denominirani u nekonvertibilnim valutama iskazuju se u relevantnim redcima odjeljaka 1.1., 1.2. ili 1.3. Priljevi se iskazuju u cijelosti, neovisno o iznosu odljeva u trećoj zemlji ili valuti.</w:t>
      </w:r>
    </w:p>
    <w:p w14:paraId="721E6BE3" w14:textId="3E0D7CAF" w:rsidR="007453EC" w:rsidRPr="000B6B22" w:rsidRDefault="007453EC" w:rsidP="007F2F22">
      <w:pPr>
        <w:pStyle w:val="InstructionsText2"/>
        <w:rPr>
          <w:rFonts w:cs="Times New Roman"/>
        </w:rPr>
      </w:pPr>
      <w:r>
        <w:t xml:space="preserve">Novčana potraživanja s osnove vrijednosnih papira koje izdaje sama kreditna institucija ili </w:t>
      </w:r>
      <w:proofErr w:type="spellStart"/>
      <w:r>
        <w:t>sekuritizacijski</w:t>
      </w:r>
      <w:proofErr w:type="spellEnd"/>
      <w:r>
        <w:t xml:space="preserve"> subjekt posebne namjene s kojim je kreditna institucija usko povezana uzimaju se u obzir na neto osnovi sa stopom priljeva koja se primjenjuje na osnovi stope priljeva primjenjive na odnosnu imovinu u skladu s člankom 32. stavkom 3. točkom (h) Delegirane uredbe (EU) 2015/61.</w:t>
      </w:r>
    </w:p>
    <w:p w14:paraId="141DDFA0" w14:textId="7853DF61" w:rsidR="007453EC" w:rsidRPr="000B6B22" w:rsidRDefault="007453EC" w:rsidP="007F2F22">
      <w:pPr>
        <w:pStyle w:val="InstructionsText2"/>
        <w:rPr>
          <w:rFonts w:cs="Times New Roman"/>
        </w:rPr>
      </w:pPr>
      <w:r>
        <w:t>U skladu s člankom 32. stavkom 7. Delegirane uredbe (EU) 2015/61 kreditne institucije ne izvješćuju o priljevima po novim ugovorenim obvezama. To se odnosi na ugovorne obveze koje na izvještajni datum još nisu ugovorno potvrđene, ali bi to mogle biti u roku od 30 dana.</w:t>
      </w:r>
    </w:p>
    <w:p w14:paraId="5918AFDA" w14:textId="7B744600" w:rsidR="007453EC" w:rsidRPr="000B6B22" w:rsidRDefault="007453EC" w:rsidP="007F2F22">
      <w:pPr>
        <w:pStyle w:val="InstructionsText2"/>
        <w:rPr>
          <w:rFonts w:cs="Times New Roman"/>
        </w:rPr>
      </w:pPr>
      <w:r>
        <w:t xml:space="preserve">U slučaju zasebnog iskazivanja u skladu s člankom 415. stavkom 2. Delegirane uredbe (EU) br. 575/2013 iskazuju se samo stanja denominirana u relevantnoj </w:t>
      </w:r>
      <w:r>
        <w:lastRenderedPageBreak/>
        <w:t xml:space="preserve">valuti kako bi se osiguralo pravilno iskazivanje valutnih razlika. To može značiti da se samo jedna strana transakcije iskazuje u relevantnom obrascu za valutu. Na primjer, u slučaju valutnih izvedenica kreditne institucije mogu </w:t>
      </w:r>
      <w:proofErr w:type="spellStart"/>
      <w:r>
        <w:t>netirati</w:t>
      </w:r>
      <w:proofErr w:type="spellEnd"/>
      <w:r>
        <w:t xml:space="preserve"> priljeve i odljeve u skladu s člankom 21. Delegirane uredbe (EU) 2015/61 samo ako su denominirani u istoj valuti.</w:t>
      </w:r>
    </w:p>
    <w:p w14:paraId="231F16EA" w14:textId="5B11A64B" w:rsidR="007453EC" w:rsidRPr="000B6B22" w:rsidRDefault="007453EC" w:rsidP="007F2F22">
      <w:pPr>
        <w:pStyle w:val="InstructionsText2"/>
        <w:rPr>
          <w:rFonts w:cs="Times New Roman"/>
        </w:rPr>
      </w:pPr>
      <w:r>
        <w:t>Struktura ovog obrasca u obliku stupaca izrađena je tako da se mogu prikazati različite gornje granice priljeva koje se primjenjuju u skladu s člankom 33. Delegirane uredbe (EU) 2015/61. Obrazac se stoga temelji na tri skupa stupaca, po jedan skup za svaki tretman gornje granice (gornja granica na 75 %, na 90 % i izuzeće od gornje granice). Kreditne institucije koje iskazuju podatke na konsolidiranoj osnovi mogu upotrijebiti više takvih skupova stupaca ako različiti subjekti u okviru iste konsolidacije ispunjavaju uvjete za različite tretmane gornje granice.</w:t>
      </w:r>
    </w:p>
    <w:p w14:paraId="7ABEC4E1" w14:textId="475FA344" w:rsidR="007453EC" w:rsidRPr="000B6B22" w:rsidRDefault="007453EC" w:rsidP="007F2F22">
      <w:pPr>
        <w:pStyle w:val="InstructionsText2"/>
        <w:rPr>
          <w:rFonts w:cs="Times New Roman"/>
        </w:rPr>
      </w:pPr>
      <w:r>
        <w:t xml:space="preserve">U skladu s člankom 2. stavkom 3. točkom (c) Delegirane uredbe (EU) 2015/61 u pogledu konsolidacije, </w:t>
      </w:r>
      <w:proofErr w:type="spellStart"/>
      <w:r>
        <w:t>likvidnosni</w:t>
      </w:r>
      <w:proofErr w:type="spellEnd"/>
      <w:r>
        <w:t xml:space="preserve"> priljevi u društvu kćeri u trećoj zemlji na koje se prema nacionalnom pravu te treće zemlje primjenjuju niže stope od onih iz glave III. Uredbe podliježu konsolidaciji u skladu s nižim stopama propisanima nacionalnim pravom te treće zemlje.</w:t>
      </w:r>
    </w:p>
    <w:p w14:paraId="0393DC96" w14:textId="02075785" w:rsidR="007453EC" w:rsidRPr="000B6B22" w:rsidRDefault="0070035D" w:rsidP="007F2F22">
      <w:pPr>
        <w:pStyle w:val="InstructionsText2"/>
        <w:rPr>
          <w:rFonts w:cs="Times New Roman"/>
        </w:rPr>
      </w:pPr>
      <w:r>
        <w:t>U Delegiranoj uredbi (EU) 2015/61 upućuje se samo na stope i korektivne faktore, a riječ ‚ponder’ u obrascu odnosi se na njih samo u odgovarajućem kontekstu. Riječ ‚ponderiran’ u ovom Prilogu tumači se kao opći pojam kojim se upućuje na iznos izračunan nakon primjene odgovarajućih korektivnih faktora, stopa i svih drugih relevantnih dodatnih uputa (u slučaju npr. osiguranog kreditiranja i financiranja).</w:t>
      </w:r>
    </w:p>
    <w:p w14:paraId="5A8208E2" w14:textId="6EB52EC7" w:rsidR="007453EC" w:rsidRPr="000B6B22" w:rsidRDefault="007453EC" w:rsidP="007F2F22">
      <w:pPr>
        <w:pStyle w:val="InstructionsText2"/>
        <w:rPr>
          <w:rFonts w:cs="Times New Roman"/>
        </w:rPr>
      </w:pPr>
      <w:r>
        <w:t xml:space="preserve">Neke su ‚bilješke’ sadržane u povezanim obrascima uz ove upute. U tim su stavkama, među ostalim, dostavljaju informacije koje su potrebne kako bi nadležno tijelo moglo provesti odgovarajuću procjenu usklađenosti kreditnih institucija s </w:t>
      </w:r>
      <w:proofErr w:type="spellStart"/>
      <w:r>
        <w:t>likvidnosnim</w:t>
      </w:r>
      <w:proofErr w:type="spellEnd"/>
      <w:r>
        <w:t xml:space="preserve"> zahtjevima. </w:t>
      </w:r>
    </w:p>
    <w:p w14:paraId="499BAE40" w14:textId="37D0819B"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Pr>
          <w:rFonts w:ascii="Times New Roman" w:hAnsi="Times New Roman"/>
          <w:sz w:val="24"/>
          <w:u w:val="none"/>
        </w:rPr>
        <w:tab/>
        <w:t>Posebne napomene o transakcijama osiguranim kolateralom i transakcijama ovisnim o kretanju na tržištu kapitala</w:t>
      </w:r>
    </w:p>
    <w:p w14:paraId="7478B985" w14:textId="3958DC53" w:rsidR="007453EC" w:rsidRPr="000B6B22" w:rsidRDefault="007453EC" w:rsidP="007F2F22">
      <w:pPr>
        <w:pStyle w:val="InstructionsText2"/>
        <w:rPr>
          <w:rFonts w:cs="Times New Roman"/>
        </w:rPr>
      </w:pPr>
      <w:r>
        <w:t>U obrascu se navode osigurani tokovi raspoređeni u kategorije prema kvaliteti odnosne imovine ili prihvatljivosti visokokvalitetne imovine. Za zamjene kolaterala predviđen je zaseban obrazac — C 75.01 iz Priloga XXIV. Zamjene kolaterala, odnosno transakcije zamjene kolaterala kolateralom, ne iskazuju se u obrascu za priljeve (C 74.00 Priloga XXIV.) kojim su obuhvaćene samo transakcije zamjene novca kolateralom.</w:t>
      </w:r>
    </w:p>
    <w:p w14:paraId="56720F36" w14:textId="513AE5F2" w:rsidR="007453EC" w:rsidRPr="000B6B22" w:rsidRDefault="007453EC" w:rsidP="007F2F22">
      <w:pPr>
        <w:pStyle w:val="InstructionsText2"/>
        <w:rPr>
          <w:rFonts w:cs="Times New Roman"/>
        </w:rPr>
      </w:pPr>
      <w:r>
        <w:t>Kada su transakcije osigurane kolateralom i transakcije ovisne o kretanju na tržištu kapitala osigurane dionicama ili udjelima u CIU-u, te se transakcije iskazuju kao da su osigurane imovinom koja se odnosi na CIU. Na primjer, ako je transakcija osigurana kolateralom osigurana dionicama ili udjelima u CIU-u koji ulaže isključivo imovinu 2.A stupnja, ta transakcija osigurana kolateralom iskazuje se kao da je izravno osigurana kolateralom u imovini 2.A stupnja. Potencijalno viša stopa priljeva za transakcije osigurane kolateralom u obliku dionica ili udjela u CIU-u treba biti vidljiva u relevantnom stopi priljeva koja se iskazuje.</w:t>
      </w:r>
    </w:p>
    <w:p w14:paraId="70BE7A08" w14:textId="5B9447DC" w:rsidR="007453EC" w:rsidRPr="000B6B22" w:rsidRDefault="007453EC" w:rsidP="007F2F22">
      <w:pPr>
        <w:pStyle w:val="InstructionsText2"/>
        <w:rPr>
          <w:rFonts w:cs="Times New Roman"/>
        </w:rPr>
      </w:pPr>
      <w:r>
        <w:lastRenderedPageBreak/>
        <w:t>U slučaju zasebnog iskazivanja u skladu s člankom 415. stavkom 2. Delegirane uredbe (EU) br. 575/2013 iskazuju se samo stanja denominirana u značajnoj valuti kako bi se osiguralo pravilno iskazivanje valutnih razlika. To može značiti da se samo jedna strana transakcije iskazuje u relevantnom obrascu za valutu. Stoga obratna repo transakcija može dovesti do negativnog priljeva. Zbrajaju se obratne repo transakcije iskazane u istoj stavci (pozitivne i negativne). Ako je ukupni iznos pozitivan, tada se to iskazuje u obrascu za priljeve. Ako je ukupni iznos negativan, tada se to iskazuje u obrascu za odljeve. Taj se pristup obratno primjenjuje za repo ugovore.</w:t>
      </w:r>
    </w:p>
    <w:p w14:paraId="565C88EE" w14:textId="181B7AE3" w:rsidR="007453EC" w:rsidRPr="000B6B22" w:rsidRDefault="007453EC" w:rsidP="007F2F22">
      <w:pPr>
        <w:pStyle w:val="InstructionsText2"/>
        <w:rPr>
          <w:rFonts w:cs="Times New Roman"/>
        </w:rPr>
      </w:pPr>
      <w:r>
        <w:t xml:space="preserve">Za izračun priljeva, transakcije osigurane kolateralom i transakcije ovisne o kretanju na tržištu kapitala iskazuju se neovisno o tome ispunjava li primljeni odnosni </w:t>
      </w:r>
      <w:proofErr w:type="spellStart"/>
      <w:r>
        <w:t>kolateral</w:t>
      </w:r>
      <w:proofErr w:type="spellEnd"/>
      <w:r>
        <w:t xml:space="preserve"> operativne zahtjeve iz članka 8. Delegirane uredbe (EU) 2015/61. Nadalje, kako bi se omogućio izračun prilagođene rezerve likvidne imovine u skladu s člankom 17. stavkom 2. Delegirane uredbe (EU) 2015/61, kreditne institucije zasebno iskazuju i transakcije u kojima primljeni odnosni </w:t>
      </w:r>
      <w:proofErr w:type="spellStart"/>
      <w:r>
        <w:t>kolateral</w:t>
      </w:r>
      <w:proofErr w:type="spellEnd"/>
      <w:r>
        <w:t xml:space="preserve"> dodatno ispunjava i operativne zahtjeve iz članka 8. Delegirane uredbe (EU) 2015/61.</w:t>
      </w:r>
    </w:p>
    <w:p w14:paraId="36FDEE66" w14:textId="23E71C0D" w:rsidR="007453EC" w:rsidRPr="000B6B22" w:rsidRDefault="007453EC" w:rsidP="007F2F22">
      <w:pPr>
        <w:pStyle w:val="InstructionsText2"/>
        <w:rPr>
          <w:rFonts w:cs="Times New Roman"/>
        </w:rPr>
      </w:pPr>
      <w:r>
        <w:t xml:space="preserve">Ako kreditna institucija može priznati samo dio svojih dionica u stranoj valuti, imovine središnje države ili banke u stranoj valuti ili imovine središnje države ili središnje banke u domaćoj valuti u okviru svoje visokokvalitetne likvidne imovine, samo se dio koji se može priznati iskazuje u stupcima za imovinu 1., 2.A i 2.B stupnja u skladu s člankom 12. stavkom 1. točkom (c) </w:t>
      </w:r>
      <w:proofErr w:type="spellStart"/>
      <w:r>
        <w:t>podtočkom</w:t>
      </w:r>
      <w:proofErr w:type="spellEnd"/>
      <w:r>
        <w:t xml:space="preserve"> ii. i člankom 10. stavkom 1. točkom (d) Delegirane uredbe (EU) 2015/61. Ako se određena imovina koristi kao </w:t>
      </w:r>
      <w:proofErr w:type="spellStart"/>
      <w:r>
        <w:t>kolateral</w:t>
      </w:r>
      <w:proofErr w:type="spellEnd"/>
      <w:r>
        <w:t>, ali u iznosu višem od dijela koji se može priznati kao likvidna imovina, višak iznosa iskazuje se u odjeljku za nelikvidnu imovinu. Imovina 2.A stupnja iskazuje se u odgovarajućem retku za imovinu 2.A stupnja, čak i ako se primjenjuje alternativni pristup likvidnosti u skladu s člankom 19. Delegirane uredbe (EU) 2015/61.</w:t>
      </w:r>
    </w:p>
    <w:p w14:paraId="46AF9406" w14:textId="2AAC820D"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Pr>
          <w:rFonts w:ascii="Times New Roman" w:hAnsi="Times New Roman"/>
          <w:sz w:val="24"/>
          <w:u w:val="none"/>
        </w:rPr>
        <w:tab/>
        <w:t>Posebne napomene o transakcijama namire i transakcijama s odgođenim datumom namire</w:t>
      </w:r>
    </w:p>
    <w:p w14:paraId="58CE8345" w14:textId="06ECF8C1" w:rsidR="007453EC" w:rsidRPr="000B6B22" w:rsidRDefault="007453EC" w:rsidP="007F2F22">
      <w:pPr>
        <w:pStyle w:val="InstructionsText2"/>
        <w:rPr>
          <w:rFonts w:cs="Times New Roman"/>
        </w:rPr>
      </w:pPr>
      <w:r>
        <w:t xml:space="preserve">Kreditne institucije iskazuju priljeve koji proizlaze iz repo ugovora s odgođenim datumom namire koji počinju u roku od 30 dana i dospijevaju nakon 30 dana. Priljev koji se prima iskazuje se u {C 74.00; r0260} (‚drugi priljevi’), umanjen za tržišnu vrijednost imovine koja se dostavlja drugoj ugovornoj strani nakon primjene povezanog korektivnog faktora za potrebe izračuna koeficijenta </w:t>
      </w:r>
      <w:proofErr w:type="spellStart"/>
      <w:r>
        <w:t>likvidnosne</w:t>
      </w:r>
      <w:proofErr w:type="spellEnd"/>
      <w:r>
        <w:t xml:space="preserve"> pokrivenosti. Ako imovina nije ‚likvidna imovina’, priljev koji se prima iskazuje se u cijelosti. Imovina koja je založena kao </w:t>
      </w:r>
      <w:proofErr w:type="spellStart"/>
      <w:r>
        <w:t>kolateral</w:t>
      </w:r>
      <w:proofErr w:type="spellEnd"/>
      <w:r>
        <w:t xml:space="preserve"> iskazuje se u obrascu C 72.00 ako institucija na referentni datum drži imovinu u svojim knjigama i ispunjava povezane uvjete.</w:t>
      </w:r>
    </w:p>
    <w:p w14:paraId="058EC6C9" w14:textId="1A6729A2" w:rsidR="007453EC" w:rsidRPr="000B6B22" w:rsidRDefault="007453EC" w:rsidP="007F2F22">
      <w:pPr>
        <w:pStyle w:val="InstructionsText2"/>
        <w:rPr>
          <w:rFonts w:cs="Times New Roman"/>
        </w:rPr>
      </w:pPr>
      <w:r>
        <w:t xml:space="preserve">Kreditne institucije iskazuju priljeve koji proizlaze iz repo ugovora s odgođenim datumom namire, obratnih repo ugovora i zamjene kolaterala koji počinju u roku od 30 dana i dospijevaju nakon 30 dana ako priljev nastaje s osnove inicijalne komponente transakcije. U slučaju repo ugovora priljev koji se prima iskazuje se u {C 74.00; r0260} (‚drugi priljevi’), umanjen za tržišnu vrijednost imovine koja se dostavlja drugoj ugovornoj strani nakon primjene povezanog korektivnog faktora za potrebe izračuna koeficijenta </w:t>
      </w:r>
      <w:proofErr w:type="spellStart"/>
      <w:r>
        <w:t>likvidnosne</w:t>
      </w:r>
      <w:proofErr w:type="spellEnd"/>
      <w:r>
        <w:t xml:space="preserve"> pokrivenosti. Ako je iznos koji se prima manji od tržišne vrijednosti imovine (nakon primjene </w:t>
      </w:r>
      <w:r>
        <w:lastRenderedPageBreak/>
        <w:t xml:space="preserve">korektivnog faktora za potrebe izračuna koeficijenta </w:t>
      </w:r>
      <w:proofErr w:type="spellStart"/>
      <w:r>
        <w:t>likvidnosne</w:t>
      </w:r>
      <w:proofErr w:type="spellEnd"/>
      <w:r>
        <w:t xml:space="preserve"> pokrivenosti) koja će se pozajmiti kao </w:t>
      </w:r>
      <w:proofErr w:type="spellStart"/>
      <w:r>
        <w:t>kolateral</w:t>
      </w:r>
      <w:proofErr w:type="spellEnd"/>
      <w:r>
        <w:t xml:space="preserve">, razlika se iskazuje kao odljev u obrascu C 73.00. Ako imovina nije ‚likvidna imovina’, priljev koji se prima iskazuje se u cijelosti. Imovina koja je založena kao </w:t>
      </w:r>
      <w:proofErr w:type="spellStart"/>
      <w:r>
        <w:t>kolateral</w:t>
      </w:r>
      <w:proofErr w:type="spellEnd"/>
      <w:r>
        <w:t xml:space="preserve"> iskazuje se u obrascu C 72.00 ako institucija na referentni datum drži imovinu u svojim knjigama i ispunjava povezane uvjete. U slučaju obratnog repo ugovora, ako je tržišna vrijednost imovine koja će se primiti kao </w:t>
      </w:r>
      <w:proofErr w:type="spellStart"/>
      <w:r>
        <w:t>kolateral</w:t>
      </w:r>
      <w:proofErr w:type="spellEnd"/>
      <w:r>
        <w:t xml:space="preserve"> nakon primjene povezanog korektivnog faktora za potrebe izračuna koeficijenta </w:t>
      </w:r>
      <w:proofErr w:type="spellStart"/>
      <w:r>
        <w:t>likvidnosne</w:t>
      </w:r>
      <w:proofErr w:type="spellEnd"/>
      <w:r>
        <w:t xml:space="preserve"> pokrivenosti (ako se imovina smatra likvidnom imovinom) veća od novčanog iznosa koji će se dati u zajam, razliku je potrebno iskazati kao priljev u {C 74.00; r0260} (‚drugi priljevi’). U slučaju zamjene kolaterala, ako na temelju neto učinka početne zamjene imovine (uzimajući u obzir korektivne faktore za potrebe izračuna koeficijenta </w:t>
      </w:r>
      <w:proofErr w:type="spellStart"/>
      <w:r>
        <w:t>likvidnosne</w:t>
      </w:r>
      <w:proofErr w:type="spellEnd"/>
      <w:r>
        <w:t xml:space="preserve"> pokrivenosti) nastaje priljev, taj se priljev iskazuje u {C 74.00; r0260} (‚drugi priljevi’).</w:t>
      </w:r>
    </w:p>
    <w:p w14:paraId="516CC2E4" w14:textId="77777777" w:rsidR="007453EC" w:rsidRPr="000B6B22" w:rsidRDefault="007453EC" w:rsidP="007F2F22">
      <w:pPr>
        <w:pStyle w:val="InstructionsText2"/>
        <w:rPr>
          <w:rFonts w:cs="Times New Roman"/>
        </w:rPr>
      </w:pPr>
      <w:r>
        <w:t xml:space="preserve">Terminski repo ugovori, terminski obratni repo ugovori i terminski ugovori o zamjeni kolaterala koji počinju i dospijevaju u roku od 30 dana u skladu s koeficijentom </w:t>
      </w:r>
      <w:proofErr w:type="spellStart"/>
      <w:r>
        <w:t>likvidnosne</w:t>
      </w:r>
      <w:proofErr w:type="spellEnd"/>
      <w:r>
        <w:t xml:space="preserve"> pokrivenosti ne utječu na koeficijent </w:t>
      </w:r>
      <w:proofErr w:type="spellStart"/>
      <w:r>
        <w:t>likvidnosne</w:t>
      </w:r>
      <w:proofErr w:type="spellEnd"/>
      <w:r>
        <w:t xml:space="preserve"> pokrivenosti banke i može ih se zanemariti.</w:t>
      </w:r>
    </w:p>
    <w:p w14:paraId="547D95AB" w14:textId="13C281BA"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w:t>
      </w:r>
      <w:r>
        <w:rPr>
          <w:rFonts w:ascii="Times New Roman" w:hAnsi="Times New Roman"/>
          <w:sz w:val="24"/>
        </w:rPr>
        <w:tab/>
        <w:t xml:space="preserve">Stablo odlučivanja o priljevima u skladu s koeficijentom </w:t>
      </w:r>
      <w:proofErr w:type="spellStart"/>
      <w:r>
        <w:rPr>
          <w:rFonts w:ascii="Times New Roman" w:hAnsi="Times New Roman"/>
          <w:sz w:val="24"/>
        </w:rPr>
        <w:t>likvidnosne</w:t>
      </w:r>
      <w:proofErr w:type="spellEnd"/>
      <w:r>
        <w:rPr>
          <w:rFonts w:ascii="Times New Roman" w:hAnsi="Times New Roman"/>
          <w:sz w:val="24"/>
        </w:rPr>
        <w:t xml:space="preserve"> pokrivenosti u skladu s člancima 32., 33. i 34. Delegirane uredbe (EU) 2015/61</w:t>
      </w:r>
    </w:p>
    <w:p w14:paraId="70E3B016" w14:textId="27F76D6D" w:rsidR="007453EC" w:rsidRPr="000B6B22" w:rsidRDefault="007453EC" w:rsidP="007F2F22">
      <w:pPr>
        <w:pStyle w:val="InstructionsText2"/>
        <w:rPr>
          <w:rFonts w:cs="Times New Roman"/>
        </w:rPr>
      </w:pPr>
      <w:r>
        <w:t>Stablo odlučivanja ne dovodi u pitanje iskazivanje bilješki. Stablo odlučivanja dio je uputa za određivanje prioriteta u pogledu kriterija procjene za raspoređivanje svake iskazane stavke kako bi se osiguralo usklađeno i usporedivo izvješćivanje. Nije dovoljno koristiti samo stablo odlučivanja; kreditne institucije moraju uvijek postupati u skladu s ostalim uputama.</w:t>
      </w:r>
    </w:p>
    <w:p w14:paraId="69E73C91" w14:textId="5A2DB28E" w:rsidR="007453EC" w:rsidRPr="000B6B22" w:rsidRDefault="007453EC" w:rsidP="007F2F22">
      <w:pPr>
        <w:pStyle w:val="InstructionsText2"/>
        <w:rPr>
          <w:rFonts w:cs="Times New Roman"/>
        </w:rPr>
      </w:pPr>
      <w:r>
        <w:t>Radi jednostavnosti u stablu odlučivanja nisu navedeni ukupni iznosi i međuzbrojevi, ali to ne znači nužno da se i njih ne iskazuje.</w:t>
      </w:r>
    </w:p>
    <w:p w14:paraId="670B7B30" w14:textId="425F8F95"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1.4.1</w:t>
      </w:r>
      <w:r w:rsidR="00302EF6">
        <w:rPr>
          <w:rFonts w:ascii="Times New Roman" w:hAnsi="Times New Roman"/>
          <w:sz w:val="24"/>
        </w:rPr>
        <w:t>.</w:t>
      </w:r>
      <w:r>
        <w:rPr>
          <w:rFonts w:ascii="Times New Roman" w:hAnsi="Times New Roman"/>
          <w:sz w:val="24"/>
        </w:rPr>
        <w:tab/>
        <w:t>Stablo odlučivanja za retke u obrascu C 74.00 Priloga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rFonts w:ascii="Times New Roman" w:hAnsi="Times New Roman"/>
                <w:b/>
                <w:sz w:val="24"/>
              </w:rPr>
            </w:pPr>
            <w:r>
              <w:rPr>
                <w:rFonts w:ascii="Times New Roman" w:hAnsi="Times New Roman"/>
                <w:b/>
                <w:sz w:val="24"/>
              </w:rPr>
              <w:t>#</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rFonts w:ascii="Times New Roman" w:hAnsi="Times New Roman"/>
                <w:b/>
                <w:sz w:val="24"/>
              </w:rPr>
            </w:pPr>
            <w:r>
              <w:rPr>
                <w:rFonts w:ascii="Times New Roman" w:hAnsi="Times New Roman"/>
                <w:b/>
                <w:sz w:val="24"/>
              </w:rPr>
              <w:t>Stavka</w:t>
            </w:r>
          </w:p>
        </w:tc>
        <w:tc>
          <w:tcPr>
            <w:tcW w:w="989" w:type="dxa"/>
            <w:shd w:val="clear" w:color="auto" w:fill="auto"/>
            <w:vAlign w:val="center"/>
          </w:tcPr>
          <w:p w14:paraId="1D5616C2" w14:textId="77777777" w:rsidR="00E145E1" w:rsidRPr="000B6B22" w:rsidRDefault="00E145E1">
            <w:pPr>
              <w:widowControl w:val="0"/>
              <w:spacing w:before="0"/>
              <w:rPr>
                <w:rFonts w:ascii="Times New Roman" w:hAnsi="Times New Roman"/>
                <w:b/>
                <w:sz w:val="24"/>
              </w:rPr>
            </w:pPr>
            <w:r>
              <w:rPr>
                <w:rFonts w:ascii="Times New Roman" w:hAnsi="Times New Roman"/>
                <w:b/>
                <w:sz w:val="24"/>
              </w:rPr>
              <w:t>Odluka</w:t>
            </w:r>
          </w:p>
        </w:tc>
        <w:tc>
          <w:tcPr>
            <w:tcW w:w="2150" w:type="dxa"/>
            <w:shd w:val="clear" w:color="auto" w:fill="auto"/>
            <w:vAlign w:val="center"/>
          </w:tcPr>
          <w:p w14:paraId="0AB3D9AF" w14:textId="77777777" w:rsidR="00E145E1" w:rsidRPr="000B6B22" w:rsidRDefault="00E145E1" w:rsidP="009D4EFF">
            <w:pPr>
              <w:widowControl w:val="0"/>
              <w:spacing w:before="0"/>
              <w:rPr>
                <w:rFonts w:ascii="Times New Roman" w:hAnsi="Times New Roman"/>
                <w:b/>
                <w:sz w:val="24"/>
              </w:rPr>
            </w:pPr>
            <w:r>
              <w:rPr>
                <w:rFonts w:ascii="Times New Roman" w:hAnsi="Times New Roman"/>
                <w:b/>
                <w:sz w:val="24"/>
              </w:rPr>
              <w:t>Izvješćivanje</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w:t>
            </w:r>
          </w:p>
        </w:tc>
        <w:tc>
          <w:tcPr>
            <w:tcW w:w="5588" w:type="dxa"/>
            <w:gridSpan w:val="3"/>
            <w:vMerge w:val="restart"/>
            <w:shd w:val="clear" w:color="auto" w:fill="auto"/>
            <w:vAlign w:val="center"/>
          </w:tcPr>
          <w:p w14:paraId="2B558A2B" w14:textId="77777777" w:rsidR="00E145E1" w:rsidRPr="000B6B22" w:rsidRDefault="00E145E1">
            <w:pPr>
              <w:spacing w:before="0"/>
              <w:rPr>
                <w:rFonts w:ascii="Times New Roman" w:hAnsi="Times New Roman"/>
                <w:sz w:val="24"/>
              </w:rPr>
            </w:pPr>
            <w:r>
              <w:rPr>
                <w:rFonts w:ascii="Times New Roman" w:hAnsi="Times New Roman"/>
                <w:sz w:val="24"/>
              </w:rPr>
              <w:t>Priljevi koji ispunjavaju operativne kriterije određene u članku 32., npr.:</w:t>
            </w:r>
          </w:p>
          <w:p w14:paraId="0BA26DEA"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rPr>
                <w:rFonts w:ascii="Times New Roman" w:hAnsi="Times New Roman"/>
                <w:sz w:val="24"/>
              </w:rPr>
              <w:tab/>
              <w:t>Izloženost nije dospjela (članak 32. stavak 1.)</w:t>
            </w:r>
          </w:p>
          <w:p w14:paraId="715F58C3"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rPr>
                <w:rFonts w:ascii="Times New Roman" w:hAnsi="Times New Roman"/>
                <w:sz w:val="24"/>
              </w:rPr>
              <w:tab/>
              <w:t>Kreditna institucija nema razloga očekivati neispunjavanje obveza u roku od 30 kalendarskih dana (članak 32. stavak 1.)</w:t>
            </w:r>
          </w:p>
          <w:p w14:paraId="71DD17DD"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rPr>
                <w:rFonts w:ascii="Times New Roman" w:hAnsi="Times New Roman"/>
                <w:sz w:val="24"/>
              </w:rPr>
              <w:tab/>
              <w:t>Kreditne institucije ne uzimaju u obzir priljeve po bilo kojim novim sklopljenim obvezama (članak 32. stavak 7.)</w:t>
            </w:r>
          </w:p>
          <w:p w14:paraId="49E970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rPr>
                <w:rFonts w:ascii="Times New Roman" w:hAnsi="Times New Roman"/>
                <w:sz w:val="24"/>
              </w:rPr>
              <w:tab/>
              <w:t>Ne iskazuju se priljevi ako su već umanjeni za odljeve (članak 26.)</w:t>
            </w:r>
          </w:p>
          <w:p w14:paraId="1B8212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rPr>
                <w:rFonts w:ascii="Times New Roman" w:hAnsi="Times New Roman"/>
                <w:sz w:val="24"/>
              </w:rPr>
              <w:tab/>
              <w:t xml:space="preserve">Kreditne institucije ne uzimaju u obzir priljeve po bilo kojoj likvidnoj imovini iz glave II., osim po dospjelim plaćanjima na imovinu koja se ne </w:t>
            </w:r>
            <w:r>
              <w:rPr>
                <w:rFonts w:ascii="Times New Roman" w:hAnsi="Times New Roman"/>
                <w:sz w:val="24"/>
              </w:rPr>
              <w:lastRenderedPageBreak/>
              <w:t>odražava u tržišnoj vrijednosti imovine (članak 32. stavak 6.)</w:t>
            </w:r>
          </w:p>
        </w:tc>
        <w:tc>
          <w:tcPr>
            <w:tcW w:w="989" w:type="dxa"/>
            <w:shd w:val="clear" w:color="auto" w:fill="auto"/>
            <w:vAlign w:val="center"/>
          </w:tcPr>
          <w:p w14:paraId="6800CE72"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Ne</w:t>
            </w:r>
          </w:p>
        </w:tc>
        <w:tc>
          <w:tcPr>
            <w:tcW w:w="2150" w:type="dxa"/>
            <w:shd w:val="clear" w:color="auto" w:fill="auto"/>
            <w:vAlign w:val="center"/>
          </w:tcPr>
          <w:p w14:paraId="01FCD3CB" w14:textId="77777777" w:rsidR="00E145E1" w:rsidRPr="000B6B22" w:rsidRDefault="00E145E1" w:rsidP="009D4EFF">
            <w:pPr>
              <w:spacing w:before="0"/>
              <w:rPr>
                <w:rFonts w:ascii="Times New Roman" w:hAnsi="Times New Roman"/>
                <w:sz w:val="24"/>
              </w:rPr>
            </w:pPr>
            <w:r>
              <w:rPr>
                <w:rFonts w:ascii="Times New Roman" w:hAnsi="Times New Roman"/>
                <w:sz w:val="24"/>
              </w:rPr>
              <w:t>Ne izvješćuje se</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0457FE7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br.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2</w:t>
            </w:r>
          </w:p>
        </w:tc>
        <w:tc>
          <w:tcPr>
            <w:tcW w:w="5588" w:type="dxa"/>
            <w:gridSpan w:val="3"/>
            <w:vMerge w:val="restart"/>
            <w:shd w:val="clear" w:color="auto" w:fill="auto"/>
            <w:vAlign w:val="center"/>
          </w:tcPr>
          <w:p w14:paraId="30130B5C" w14:textId="77777777" w:rsidR="00E145E1" w:rsidRPr="000B6B22" w:rsidRDefault="00E145E1">
            <w:pPr>
              <w:spacing w:before="0"/>
              <w:rPr>
                <w:rFonts w:ascii="Times New Roman" w:hAnsi="Times New Roman"/>
                <w:sz w:val="24"/>
              </w:rPr>
            </w:pPr>
            <w:r>
              <w:rPr>
                <w:rFonts w:ascii="Times New Roman" w:hAnsi="Times New Roman"/>
                <w:sz w:val="24"/>
              </w:rPr>
              <w:t>Transakcija s odgođenim datumom namire</w:t>
            </w:r>
          </w:p>
        </w:tc>
        <w:tc>
          <w:tcPr>
            <w:tcW w:w="989" w:type="dxa"/>
            <w:shd w:val="clear" w:color="auto" w:fill="auto"/>
            <w:vAlign w:val="center"/>
          </w:tcPr>
          <w:p w14:paraId="65A7A10F"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6ADAB814" w14:textId="77777777" w:rsidR="00E145E1" w:rsidRPr="000B6B22" w:rsidRDefault="00E145E1" w:rsidP="009D4EFF">
            <w:pPr>
              <w:spacing w:before="0"/>
              <w:rPr>
                <w:rFonts w:ascii="Times New Roman" w:hAnsi="Times New Roman"/>
                <w:sz w:val="24"/>
              </w:rPr>
            </w:pPr>
            <w:r>
              <w:rPr>
                <w:rFonts w:ascii="Times New Roman" w:hAnsi="Times New Roman"/>
                <w:sz w:val="24"/>
              </w:rPr>
              <w:t>br.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4FD79E8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br.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3</w:t>
            </w:r>
          </w:p>
        </w:tc>
        <w:tc>
          <w:tcPr>
            <w:tcW w:w="5588" w:type="dxa"/>
            <w:gridSpan w:val="3"/>
            <w:vMerge w:val="restart"/>
            <w:shd w:val="clear" w:color="auto" w:fill="auto"/>
            <w:vAlign w:val="center"/>
          </w:tcPr>
          <w:p w14:paraId="2CC94FF1" w14:textId="77777777" w:rsidR="00E145E1" w:rsidRPr="000B6B22" w:rsidRDefault="00E145E1">
            <w:pPr>
              <w:spacing w:before="0"/>
              <w:rPr>
                <w:rFonts w:ascii="Times New Roman" w:hAnsi="Times New Roman"/>
                <w:sz w:val="24"/>
              </w:rPr>
            </w:pPr>
            <w:r>
              <w:rPr>
                <w:rFonts w:ascii="Times New Roman" w:hAnsi="Times New Roman"/>
                <w:sz w:val="24"/>
              </w:rPr>
              <w:t>Terminska transakcija sklopljena nakon datuma izvješćivanja;</w:t>
            </w:r>
          </w:p>
        </w:tc>
        <w:tc>
          <w:tcPr>
            <w:tcW w:w="989" w:type="dxa"/>
            <w:shd w:val="clear" w:color="auto" w:fill="auto"/>
            <w:vAlign w:val="center"/>
          </w:tcPr>
          <w:p w14:paraId="420C8E24"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76B5E0C1" w14:textId="77777777" w:rsidR="00E145E1" w:rsidRPr="000B6B22" w:rsidRDefault="00E145E1" w:rsidP="009D4EFF">
            <w:pPr>
              <w:spacing w:before="0"/>
              <w:rPr>
                <w:rFonts w:ascii="Times New Roman" w:hAnsi="Times New Roman"/>
                <w:sz w:val="24"/>
              </w:rPr>
            </w:pPr>
            <w:r>
              <w:rPr>
                <w:rFonts w:ascii="Times New Roman" w:hAnsi="Times New Roman"/>
                <w:sz w:val="24"/>
              </w:rPr>
              <w:t>Ne izvješćuje se</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5DE5F1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br.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4</w:t>
            </w:r>
          </w:p>
        </w:tc>
        <w:tc>
          <w:tcPr>
            <w:tcW w:w="5588" w:type="dxa"/>
            <w:gridSpan w:val="3"/>
            <w:vMerge w:val="restart"/>
            <w:shd w:val="clear" w:color="auto" w:fill="auto"/>
            <w:vAlign w:val="center"/>
          </w:tcPr>
          <w:p w14:paraId="0614C847" w14:textId="65C5ADDE" w:rsidR="00E145E1" w:rsidRPr="000B6B22" w:rsidRDefault="00E145E1">
            <w:pPr>
              <w:spacing w:before="0"/>
              <w:rPr>
                <w:rFonts w:ascii="Times New Roman" w:hAnsi="Times New Roman"/>
                <w:sz w:val="24"/>
              </w:rPr>
            </w:pPr>
            <w:r>
              <w:rPr>
                <w:rFonts w:ascii="Times New Roman" w:hAnsi="Times New Roman"/>
                <w:sz w:val="24"/>
              </w:rPr>
              <w:t>Terminska transakcija koja počinje u roku od 30 dana i dospijeva nakon 30 dana ako neto priljev nastaje s osnove inicijalne komponente transakcije</w:t>
            </w:r>
          </w:p>
        </w:tc>
        <w:tc>
          <w:tcPr>
            <w:tcW w:w="989" w:type="dxa"/>
            <w:shd w:val="clear" w:color="auto" w:fill="auto"/>
            <w:vAlign w:val="center"/>
          </w:tcPr>
          <w:p w14:paraId="66540689"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408B9F32" w14:textId="6BAC0652" w:rsidR="00E145E1" w:rsidRPr="000B6B22" w:rsidRDefault="00E145E1" w:rsidP="009D4EFF">
            <w:pPr>
              <w:spacing w:before="0"/>
              <w:rPr>
                <w:rFonts w:ascii="Times New Roman" w:hAnsi="Times New Roman"/>
                <w:sz w:val="24"/>
              </w:rPr>
            </w:pPr>
            <w:r>
              <w:rPr>
                <w:rFonts w:ascii="Times New Roman" w:hAnsi="Times New Roman"/>
                <w:sz w:val="24"/>
              </w:rPr>
              <w:t>Redak 260, ID 1.1.11.</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2724D50B" w14:textId="417B6E7A" w:rsidR="00E145E1" w:rsidRPr="000B6B22" w:rsidRDefault="00E145E1" w:rsidP="009D4EFF">
            <w:pPr>
              <w:widowControl w:val="0"/>
              <w:spacing w:before="0"/>
              <w:ind w:left="136"/>
              <w:rPr>
                <w:rFonts w:ascii="Times New Roman" w:hAnsi="Times New Roman"/>
                <w:sz w:val="24"/>
              </w:rPr>
            </w:pPr>
            <w:r>
              <w:rPr>
                <w:rFonts w:ascii="Times New Roman" w:hAnsi="Times New Roman"/>
                <w:sz w:val="24"/>
              </w:rPr>
              <w:t>Ne izvješćuje se</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5</w:t>
            </w:r>
          </w:p>
        </w:tc>
        <w:tc>
          <w:tcPr>
            <w:tcW w:w="5588" w:type="dxa"/>
            <w:gridSpan w:val="3"/>
            <w:vMerge w:val="restart"/>
            <w:shd w:val="clear" w:color="auto" w:fill="auto"/>
            <w:vAlign w:val="center"/>
          </w:tcPr>
          <w:p w14:paraId="66FEBBAF" w14:textId="77777777" w:rsidR="00E145E1" w:rsidRPr="000B6B22" w:rsidRDefault="00E145E1">
            <w:pPr>
              <w:spacing w:before="0"/>
              <w:rPr>
                <w:rFonts w:ascii="Times New Roman" w:hAnsi="Times New Roman"/>
                <w:sz w:val="24"/>
              </w:rPr>
            </w:pPr>
            <w:r>
              <w:rPr>
                <w:rFonts w:ascii="Times New Roman" w:hAnsi="Times New Roman"/>
                <w:sz w:val="24"/>
              </w:rPr>
              <w:t>Priljevi unutar grupe ili institucionalnog sustava zaštite</w:t>
            </w:r>
          </w:p>
        </w:tc>
        <w:tc>
          <w:tcPr>
            <w:tcW w:w="989" w:type="dxa"/>
            <w:shd w:val="clear" w:color="auto" w:fill="auto"/>
            <w:vAlign w:val="center"/>
          </w:tcPr>
          <w:p w14:paraId="55730E1A"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39F0DA01" w14:textId="77777777" w:rsidR="00E145E1" w:rsidRPr="000B6B22" w:rsidRDefault="00E145E1" w:rsidP="009D4EFF">
            <w:pPr>
              <w:spacing w:before="0"/>
              <w:rPr>
                <w:rFonts w:ascii="Times New Roman" w:hAnsi="Times New Roman"/>
                <w:sz w:val="24"/>
              </w:rPr>
            </w:pPr>
            <w:r>
              <w:rPr>
                <w:rFonts w:ascii="Times New Roman" w:hAnsi="Times New Roman"/>
                <w:sz w:val="24"/>
              </w:rPr>
              <w:t>br.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2FBB7CB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br.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6</w:t>
            </w:r>
          </w:p>
        </w:tc>
        <w:tc>
          <w:tcPr>
            <w:tcW w:w="5588" w:type="dxa"/>
            <w:gridSpan w:val="3"/>
            <w:vMerge w:val="restart"/>
            <w:shd w:val="clear" w:color="auto" w:fill="auto"/>
            <w:vAlign w:val="center"/>
          </w:tcPr>
          <w:p w14:paraId="0EB40C9A" w14:textId="77777777" w:rsidR="00E145E1" w:rsidRPr="000B6B22" w:rsidRDefault="00E145E1">
            <w:pPr>
              <w:spacing w:before="0"/>
              <w:rPr>
                <w:rFonts w:ascii="Times New Roman" w:hAnsi="Times New Roman"/>
                <w:sz w:val="24"/>
              </w:rPr>
            </w:pPr>
            <w:r>
              <w:rPr>
                <w:rFonts w:ascii="Times New Roman" w:hAnsi="Times New Roman"/>
                <w:sz w:val="24"/>
              </w:rPr>
              <w:t xml:space="preserve">Priljevi s osnove neiskorištenih kreditnih ili </w:t>
            </w:r>
            <w:proofErr w:type="spellStart"/>
            <w:r>
              <w:rPr>
                <w:rFonts w:ascii="Times New Roman" w:hAnsi="Times New Roman"/>
                <w:sz w:val="24"/>
              </w:rPr>
              <w:t>likvidnosnih</w:t>
            </w:r>
            <w:proofErr w:type="spellEnd"/>
            <w:r>
              <w:rPr>
                <w:rFonts w:ascii="Times New Roman" w:hAnsi="Times New Roman"/>
                <w:sz w:val="24"/>
              </w:rPr>
              <w:t xml:space="preserve"> linija koje osiguravaju članovi grupe ili institucionalnog sustava zaštite ako je nadležno tijelo dopustilo primjenu više stope priljeva (članak 34.)</w:t>
            </w:r>
          </w:p>
        </w:tc>
        <w:tc>
          <w:tcPr>
            <w:tcW w:w="989" w:type="dxa"/>
            <w:shd w:val="clear" w:color="auto" w:fill="auto"/>
            <w:vAlign w:val="center"/>
          </w:tcPr>
          <w:p w14:paraId="2C542346"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32D9F82A" w14:textId="374A0D5F" w:rsidR="00E145E1" w:rsidRPr="000B6B22" w:rsidRDefault="00E145E1" w:rsidP="009D4EFF">
            <w:pPr>
              <w:spacing w:before="0"/>
              <w:rPr>
                <w:rFonts w:ascii="Times New Roman" w:hAnsi="Times New Roman"/>
                <w:sz w:val="24"/>
              </w:rPr>
            </w:pPr>
            <w:r>
              <w:rPr>
                <w:rFonts w:ascii="Times New Roman" w:hAnsi="Times New Roman"/>
                <w:sz w:val="24"/>
              </w:rPr>
              <w:t>Redak 250, ID 1.1.10.</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3A5191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br.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7</w:t>
            </w:r>
          </w:p>
        </w:tc>
        <w:tc>
          <w:tcPr>
            <w:tcW w:w="5588" w:type="dxa"/>
            <w:gridSpan w:val="3"/>
            <w:vMerge w:val="restart"/>
            <w:shd w:val="clear" w:color="auto" w:fill="auto"/>
            <w:vAlign w:val="center"/>
          </w:tcPr>
          <w:p w14:paraId="33F4AD46" w14:textId="0B3E81EB" w:rsidR="00E145E1" w:rsidRPr="000B6B22" w:rsidRDefault="00E145E1">
            <w:pPr>
              <w:spacing w:before="0"/>
              <w:rPr>
                <w:rFonts w:ascii="Times New Roman" w:hAnsi="Times New Roman"/>
                <w:sz w:val="24"/>
              </w:rPr>
            </w:pPr>
            <w:r>
              <w:rPr>
                <w:rFonts w:ascii="Times New Roman" w:hAnsi="Times New Roman"/>
                <w:sz w:val="24"/>
              </w:rPr>
              <w:t>Priljevi s osnove transakcija osiguranih kolateralom i transakcija ovisnih o kretanju na tržištu kapitala, osim izvedenica (članak 32. stavak 3. točke (b) do (c); (e) do (f))</w:t>
            </w:r>
          </w:p>
        </w:tc>
        <w:tc>
          <w:tcPr>
            <w:tcW w:w="989" w:type="dxa"/>
            <w:shd w:val="clear" w:color="auto" w:fill="auto"/>
            <w:vAlign w:val="center"/>
          </w:tcPr>
          <w:p w14:paraId="4CA8246E"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698A6D2B" w14:textId="77777777" w:rsidR="00E145E1" w:rsidRPr="000B6B22" w:rsidRDefault="00E145E1" w:rsidP="009D4EFF">
            <w:pPr>
              <w:spacing w:before="0"/>
              <w:rPr>
                <w:rFonts w:ascii="Times New Roman" w:hAnsi="Times New Roman"/>
                <w:sz w:val="24"/>
              </w:rPr>
            </w:pPr>
            <w:r>
              <w:rPr>
                <w:rFonts w:ascii="Times New Roman" w:hAnsi="Times New Roman"/>
                <w:sz w:val="24"/>
              </w:rPr>
              <w:t>br.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450F0A8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br.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8</w:t>
            </w:r>
          </w:p>
        </w:tc>
        <w:tc>
          <w:tcPr>
            <w:tcW w:w="5588" w:type="dxa"/>
            <w:gridSpan w:val="3"/>
            <w:vMerge w:val="restart"/>
            <w:shd w:val="clear" w:color="auto" w:fill="auto"/>
            <w:vAlign w:val="center"/>
          </w:tcPr>
          <w:p w14:paraId="00A13B84" w14:textId="2EEFC131" w:rsidR="00E145E1" w:rsidRPr="000B6B22" w:rsidRDefault="00E145E1">
            <w:pPr>
              <w:spacing w:before="0"/>
              <w:rPr>
                <w:rFonts w:ascii="Times New Roman" w:hAnsi="Times New Roman"/>
                <w:sz w:val="24"/>
              </w:rPr>
            </w:pPr>
            <w:r>
              <w:rPr>
                <w:rFonts w:ascii="Times New Roman" w:hAnsi="Times New Roman"/>
                <w:sz w:val="24"/>
              </w:rPr>
              <w:t>Novčana potraživanja iz vrijednosnih papira koji dospijevaju u roku od 30 kalendarskih dana (članak 32. stavak 2. točka (c))</w:t>
            </w:r>
          </w:p>
        </w:tc>
        <w:tc>
          <w:tcPr>
            <w:tcW w:w="989" w:type="dxa"/>
            <w:shd w:val="clear" w:color="auto" w:fill="auto"/>
            <w:vAlign w:val="center"/>
          </w:tcPr>
          <w:p w14:paraId="4474E628"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53AE7701" w14:textId="77777777" w:rsidR="00E145E1" w:rsidRPr="000B6B22" w:rsidRDefault="00E145E1" w:rsidP="009D4EFF">
            <w:pPr>
              <w:spacing w:before="0"/>
              <w:rPr>
                <w:rFonts w:ascii="Times New Roman" w:hAnsi="Times New Roman"/>
                <w:sz w:val="24"/>
              </w:rPr>
            </w:pPr>
            <w:r>
              <w:rPr>
                <w:rFonts w:ascii="Times New Roman" w:hAnsi="Times New Roman"/>
                <w:sz w:val="24"/>
              </w:rPr>
              <w:t>Redak 190, ID 1.1.5.</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5B5F3BA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br.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9</w:t>
            </w:r>
          </w:p>
        </w:tc>
        <w:tc>
          <w:tcPr>
            <w:tcW w:w="5588" w:type="dxa"/>
            <w:gridSpan w:val="3"/>
            <w:vMerge w:val="restart"/>
            <w:shd w:val="clear" w:color="auto" w:fill="auto"/>
            <w:vAlign w:val="center"/>
          </w:tcPr>
          <w:p w14:paraId="4A0DEE99" w14:textId="485D9F34" w:rsidR="00E145E1" w:rsidRPr="000B6B22" w:rsidRDefault="00E145E1">
            <w:pPr>
              <w:spacing w:before="0"/>
              <w:rPr>
                <w:rFonts w:ascii="Times New Roman" w:hAnsi="Times New Roman"/>
                <w:sz w:val="24"/>
              </w:rPr>
            </w:pPr>
            <w:r>
              <w:rPr>
                <w:rFonts w:ascii="Times New Roman" w:hAnsi="Times New Roman"/>
                <w:sz w:val="24"/>
              </w:rPr>
              <w:t>Novčana potraživanja iz transakcija financiranja trgovine s preostalim rokom dospijeća najviše 30 dana (članak 32. stavak 2. točka (b))</w:t>
            </w:r>
          </w:p>
        </w:tc>
        <w:tc>
          <w:tcPr>
            <w:tcW w:w="989" w:type="dxa"/>
            <w:shd w:val="clear" w:color="auto" w:fill="auto"/>
            <w:vAlign w:val="center"/>
          </w:tcPr>
          <w:p w14:paraId="1387418C"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46EA42CB" w14:textId="77777777" w:rsidR="00E145E1" w:rsidRPr="000B6B22" w:rsidRDefault="00E145E1" w:rsidP="009D4EFF">
            <w:pPr>
              <w:spacing w:before="0"/>
              <w:rPr>
                <w:rFonts w:ascii="Times New Roman" w:hAnsi="Times New Roman"/>
                <w:sz w:val="24"/>
              </w:rPr>
            </w:pPr>
            <w:r>
              <w:rPr>
                <w:rFonts w:ascii="Times New Roman" w:hAnsi="Times New Roman"/>
                <w:sz w:val="24"/>
              </w:rPr>
              <w:t>Redak 180, ID 1.1.4.</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6081105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br.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10</w:t>
            </w:r>
          </w:p>
        </w:tc>
        <w:tc>
          <w:tcPr>
            <w:tcW w:w="5588" w:type="dxa"/>
            <w:gridSpan w:val="3"/>
            <w:vMerge w:val="restart"/>
            <w:shd w:val="clear" w:color="auto" w:fill="auto"/>
            <w:vAlign w:val="center"/>
          </w:tcPr>
          <w:p w14:paraId="6A0F1AA6" w14:textId="4AB16209" w:rsidR="00E145E1" w:rsidRPr="000B6B22" w:rsidRDefault="00E145E1">
            <w:pPr>
              <w:spacing w:before="0"/>
              <w:rPr>
                <w:rFonts w:ascii="Times New Roman" w:hAnsi="Times New Roman"/>
                <w:sz w:val="24"/>
              </w:rPr>
            </w:pPr>
            <w:r>
              <w:rPr>
                <w:rFonts w:ascii="Times New Roman" w:hAnsi="Times New Roman"/>
                <w:sz w:val="24"/>
              </w:rPr>
              <w:t>Krediti s nedefiniranim ugovornim datumom dospijeća (članak 32. stavak 3. točka i.</w:t>
            </w:r>
          </w:p>
        </w:tc>
        <w:tc>
          <w:tcPr>
            <w:tcW w:w="989" w:type="dxa"/>
            <w:shd w:val="clear" w:color="auto" w:fill="auto"/>
            <w:vAlign w:val="center"/>
          </w:tcPr>
          <w:p w14:paraId="607E470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67784AAF" w14:textId="77777777" w:rsidR="00E145E1" w:rsidRPr="000B6B22" w:rsidRDefault="00E145E1" w:rsidP="009D4EFF">
            <w:pPr>
              <w:spacing w:before="0"/>
              <w:rPr>
                <w:rFonts w:ascii="Times New Roman" w:hAnsi="Times New Roman"/>
                <w:sz w:val="24"/>
              </w:rPr>
            </w:pPr>
            <w:r>
              <w:rPr>
                <w:rFonts w:ascii="Times New Roman" w:hAnsi="Times New Roman"/>
                <w:sz w:val="24"/>
              </w:rPr>
              <w:t>br.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2155DF5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br.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rFonts w:ascii="Times New Roman" w:eastAsia="Calibri" w:hAnsi="Times New Roman"/>
                <w:sz w:val="24"/>
              </w:rPr>
            </w:pPr>
            <w:r>
              <w:rPr>
                <w:rFonts w:ascii="Times New Roman" w:hAnsi="Times New Roman"/>
                <w:sz w:val="24"/>
              </w:rPr>
              <w:t>11</w:t>
            </w:r>
          </w:p>
        </w:tc>
        <w:tc>
          <w:tcPr>
            <w:tcW w:w="5588" w:type="dxa"/>
            <w:gridSpan w:val="3"/>
            <w:vMerge w:val="restart"/>
            <w:shd w:val="clear" w:color="auto" w:fill="auto"/>
            <w:vAlign w:val="center"/>
          </w:tcPr>
          <w:p w14:paraId="3D829991" w14:textId="120ACC70" w:rsidR="00E145E1" w:rsidRPr="000B6B22" w:rsidRDefault="00E145E1">
            <w:pPr>
              <w:spacing w:before="0"/>
              <w:rPr>
                <w:rFonts w:ascii="Times New Roman" w:hAnsi="Times New Roman"/>
                <w:sz w:val="24"/>
              </w:rPr>
            </w:pPr>
            <w:r>
              <w:rPr>
                <w:rFonts w:ascii="Times New Roman" w:hAnsi="Times New Roman"/>
                <w:sz w:val="24"/>
              </w:rPr>
              <w:t>Kamate i minimalna plaćanja iz kredita s nedefiniranim ugovornim datumom dospijeća koji ugovorno dospijevaju i podliježu stvarnom gotovinskom priljevu u sljedećih 30 dana</w:t>
            </w:r>
          </w:p>
        </w:tc>
        <w:tc>
          <w:tcPr>
            <w:tcW w:w="989" w:type="dxa"/>
            <w:shd w:val="clear" w:color="auto" w:fill="auto"/>
            <w:vAlign w:val="center"/>
          </w:tcPr>
          <w:p w14:paraId="564A15F5"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73394060" w14:textId="77777777" w:rsidR="00E145E1" w:rsidRPr="000B6B22" w:rsidRDefault="00E145E1" w:rsidP="009D4EFF">
            <w:pPr>
              <w:spacing w:before="0"/>
              <w:rPr>
                <w:rFonts w:ascii="Times New Roman" w:hAnsi="Times New Roman"/>
                <w:sz w:val="24"/>
              </w:rPr>
            </w:pPr>
            <w:r>
              <w:rPr>
                <w:rFonts w:ascii="Times New Roman" w:hAnsi="Times New Roman"/>
                <w:sz w:val="24"/>
              </w:rPr>
              <w:t>br.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0E7EE341" w14:textId="742BDA5D" w:rsidR="00E145E1" w:rsidRPr="000B6B22" w:rsidRDefault="00E145E1" w:rsidP="009D4EFF">
            <w:pPr>
              <w:spacing w:before="0"/>
              <w:rPr>
                <w:rFonts w:ascii="Times New Roman" w:hAnsi="Times New Roman"/>
                <w:sz w:val="24"/>
              </w:rPr>
            </w:pPr>
            <w:r>
              <w:rPr>
                <w:rFonts w:ascii="Times New Roman" w:hAnsi="Times New Roman"/>
                <w:sz w:val="24"/>
              </w:rPr>
              <w:t>Redak 201, ID 1.1.6.</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12</w:t>
            </w:r>
          </w:p>
        </w:tc>
        <w:tc>
          <w:tcPr>
            <w:tcW w:w="5588" w:type="dxa"/>
            <w:gridSpan w:val="3"/>
            <w:vMerge w:val="restart"/>
            <w:shd w:val="clear" w:color="auto" w:fill="auto"/>
            <w:vAlign w:val="center"/>
          </w:tcPr>
          <w:p w14:paraId="5DDE042E" w14:textId="43519E02" w:rsidR="00E145E1" w:rsidRPr="000B6B22" w:rsidRDefault="00E145E1">
            <w:pPr>
              <w:spacing w:before="0"/>
              <w:rPr>
                <w:rFonts w:ascii="Times New Roman" w:hAnsi="Times New Roman"/>
                <w:sz w:val="24"/>
              </w:rPr>
            </w:pPr>
            <w:r>
              <w:rPr>
                <w:rFonts w:ascii="Times New Roman" w:hAnsi="Times New Roman"/>
                <w:sz w:val="24"/>
              </w:rPr>
              <w:t>Novčana potraživanja iz vlasničkih instrumenata uključenih u glavne dioničke indekse, pod uvjetom da već nisu uključena u likvidnu imovinu (članak 32. stavak 2. točka (d))</w:t>
            </w:r>
          </w:p>
        </w:tc>
        <w:tc>
          <w:tcPr>
            <w:tcW w:w="989" w:type="dxa"/>
            <w:shd w:val="clear" w:color="auto" w:fill="auto"/>
            <w:vAlign w:val="center"/>
          </w:tcPr>
          <w:p w14:paraId="29532E5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Da</w:t>
            </w:r>
          </w:p>
        </w:tc>
        <w:tc>
          <w:tcPr>
            <w:tcW w:w="2150" w:type="dxa"/>
            <w:shd w:val="clear" w:color="auto" w:fill="auto"/>
            <w:vAlign w:val="center"/>
          </w:tcPr>
          <w:p w14:paraId="77262422" w14:textId="77777777" w:rsidR="00E145E1" w:rsidRPr="000B6B22" w:rsidRDefault="00E145E1" w:rsidP="009D4EFF">
            <w:pPr>
              <w:spacing w:before="0"/>
              <w:rPr>
                <w:rFonts w:ascii="Times New Roman" w:hAnsi="Times New Roman"/>
                <w:sz w:val="24"/>
              </w:rPr>
            </w:pPr>
            <w:r>
              <w:rPr>
                <w:rFonts w:ascii="Times New Roman" w:hAnsi="Times New Roman"/>
                <w:sz w:val="24"/>
              </w:rPr>
              <w:t>Redak 210, ID 1.1.7.</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0408CF9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br.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13</w:t>
            </w:r>
          </w:p>
        </w:tc>
        <w:tc>
          <w:tcPr>
            <w:tcW w:w="5588" w:type="dxa"/>
            <w:gridSpan w:val="3"/>
            <w:vMerge w:val="restart"/>
            <w:shd w:val="clear" w:color="auto" w:fill="auto"/>
            <w:vAlign w:val="center"/>
          </w:tcPr>
          <w:p w14:paraId="3C1D94D6" w14:textId="796C0DC4" w:rsidR="00E145E1" w:rsidRPr="000B6B22" w:rsidRDefault="00E145E1">
            <w:pPr>
              <w:spacing w:before="0"/>
              <w:rPr>
                <w:rFonts w:ascii="Times New Roman" w:hAnsi="Times New Roman"/>
                <w:sz w:val="24"/>
              </w:rPr>
            </w:pPr>
            <w:r>
              <w:rPr>
                <w:rFonts w:ascii="Times New Roman" w:hAnsi="Times New Roman"/>
                <w:sz w:val="24"/>
              </w:rPr>
              <w:t>Priljevi od oslobađanja iznosa koji se drže na posebnim računima u skladu s regulatornim zahtjevima za zaštitu imovine klijenata kojom se trguje (članak 32. stavak 4.)</w:t>
            </w:r>
          </w:p>
        </w:tc>
        <w:tc>
          <w:tcPr>
            <w:tcW w:w="989" w:type="dxa"/>
            <w:shd w:val="clear" w:color="auto" w:fill="auto"/>
            <w:vAlign w:val="center"/>
          </w:tcPr>
          <w:p w14:paraId="55E3B2A7"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1B499380" w14:textId="41590E97" w:rsidR="00E145E1" w:rsidRPr="000B6B22" w:rsidRDefault="00E145E1" w:rsidP="009D4EFF">
            <w:pPr>
              <w:spacing w:before="0"/>
              <w:rPr>
                <w:rFonts w:ascii="Times New Roman" w:hAnsi="Times New Roman"/>
                <w:sz w:val="24"/>
              </w:rPr>
            </w:pPr>
            <w:r>
              <w:rPr>
                <w:rFonts w:ascii="Times New Roman" w:hAnsi="Times New Roman"/>
                <w:sz w:val="24"/>
              </w:rPr>
              <w:t>Redak 230, ID 1.1.8.</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26BA6E06"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br.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14</w:t>
            </w:r>
          </w:p>
        </w:tc>
        <w:tc>
          <w:tcPr>
            <w:tcW w:w="5588" w:type="dxa"/>
            <w:gridSpan w:val="3"/>
            <w:vMerge w:val="restart"/>
            <w:shd w:val="clear" w:color="auto" w:fill="auto"/>
            <w:vAlign w:val="center"/>
          </w:tcPr>
          <w:p w14:paraId="3D4C8AD4" w14:textId="3B5D4EDB" w:rsidR="00E145E1" w:rsidRPr="000B6B22" w:rsidRDefault="00E145E1">
            <w:pPr>
              <w:spacing w:before="0"/>
              <w:rPr>
                <w:rFonts w:ascii="Times New Roman" w:hAnsi="Times New Roman"/>
                <w:sz w:val="24"/>
              </w:rPr>
            </w:pPr>
            <w:r>
              <w:rPr>
                <w:rFonts w:ascii="Times New Roman" w:hAnsi="Times New Roman"/>
                <w:sz w:val="24"/>
              </w:rPr>
              <w:t xml:space="preserve">Novčani priljevi od izvedenica izračunani na neto osnovi po drugim ugovornim stranama i umanjeni za </w:t>
            </w:r>
            <w:proofErr w:type="spellStart"/>
            <w:r>
              <w:rPr>
                <w:rFonts w:ascii="Times New Roman" w:hAnsi="Times New Roman"/>
                <w:sz w:val="24"/>
              </w:rPr>
              <w:t>kolateral</w:t>
            </w:r>
            <w:proofErr w:type="spellEnd"/>
            <w:r>
              <w:rPr>
                <w:rFonts w:ascii="Times New Roman" w:hAnsi="Times New Roman"/>
                <w:sz w:val="24"/>
              </w:rPr>
              <w:t xml:space="preserve"> (članak 32. stavak 5.)</w:t>
            </w:r>
          </w:p>
        </w:tc>
        <w:tc>
          <w:tcPr>
            <w:tcW w:w="989" w:type="dxa"/>
            <w:shd w:val="clear" w:color="auto" w:fill="auto"/>
            <w:vAlign w:val="center"/>
          </w:tcPr>
          <w:p w14:paraId="3C76BF5B"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3297E5D1" w14:textId="05A6EB13" w:rsidR="00E145E1" w:rsidRPr="000B6B22" w:rsidRDefault="00E145E1" w:rsidP="009D4EFF">
            <w:pPr>
              <w:spacing w:before="0"/>
              <w:rPr>
                <w:rFonts w:ascii="Times New Roman" w:hAnsi="Times New Roman"/>
                <w:sz w:val="24"/>
              </w:rPr>
            </w:pPr>
            <w:r>
              <w:rPr>
                <w:rFonts w:ascii="Times New Roman" w:hAnsi="Times New Roman"/>
                <w:sz w:val="24"/>
              </w:rPr>
              <w:t>Redak 240, ID 1.1.9.</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2845CA8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br.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15</w:t>
            </w:r>
          </w:p>
        </w:tc>
        <w:tc>
          <w:tcPr>
            <w:tcW w:w="5588" w:type="dxa"/>
            <w:gridSpan w:val="3"/>
            <w:vMerge w:val="restart"/>
            <w:shd w:val="clear" w:color="auto" w:fill="auto"/>
            <w:vAlign w:val="center"/>
          </w:tcPr>
          <w:p w14:paraId="1A198E1B" w14:textId="10919066" w:rsidR="00E145E1" w:rsidRPr="000B6B22" w:rsidRDefault="00E145E1">
            <w:pPr>
              <w:spacing w:before="0"/>
              <w:rPr>
                <w:rFonts w:ascii="Times New Roman" w:hAnsi="Times New Roman"/>
                <w:sz w:val="24"/>
              </w:rPr>
            </w:pPr>
            <w:r>
              <w:rPr>
                <w:rFonts w:ascii="Times New Roman" w:hAnsi="Times New Roman"/>
                <w:sz w:val="24"/>
              </w:rPr>
              <w:t>Priljevi povezani s odljevima u skladu s obvezama po promotivnim kreditima iz članka 31. stavka 9. (članak 32. stavak 3. točka (a))</w:t>
            </w:r>
          </w:p>
        </w:tc>
        <w:tc>
          <w:tcPr>
            <w:tcW w:w="989" w:type="dxa"/>
            <w:shd w:val="clear" w:color="auto" w:fill="auto"/>
            <w:vAlign w:val="center"/>
          </w:tcPr>
          <w:p w14:paraId="616D5189"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39DDE9A9" w14:textId="3D1FB08B" w:rsidR="00E145E1" w:rsidRPr="000B6B22" w:rsidRDefault="00E145E1" w:rsidP="009D4EFF">
            <w:pPr>
              <w:spacing w:before="0"/>
              <w:rPr>
                <w:rFonts w:ascii="Times New Roman" w:hAnsi="Times New Roman"/>
                <w:sz w:val="24"/>
              </w:rPr>
            </w:pPr>
            <w:r>
              <w:rPr>
                <w:rFonts w:ascii="Times New Roman" w:hAnsi="Times New Roman"/>
                <w:sz w:val="24"/>
              </w:rPr>
              <w:t>Redak 170, ID 1.1.3.</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75AB24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br.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16</w:t>
            </w:r>
          </w:p>
        </w:tc>
        <w:tc>
          <w:tcPr>
            <w:tcW w:w="5588" w:type="dxa"/>
            <w:gridSpan w:val="3"/>
            <w:vMerge w:val="restart"/>
            <w:shd w:val="clear" w:color="auto" w:fill="auto"/>
            <w:vAlign w:val="center"/>
          </w:tcPr>
          <w:p w14:paraId="4A8D3DDB" w14:textId="3E8FB035" w:rsidR="00E145E1" w:rsidRPr="000B6B22" w:rsidRDefault="00E145E1">
            <w:pPr>
              <w:spacing w:before="0"/>
              <w:rPr>
                <w:rFonts w:ascii="Times New Roman" w:hAnsi="Times New Roman"/>
                <w:sz w:val="24"/>
              </w:rPr>
            </w:pPr>
            <w:r>
              <w:rPr>
                <w:rFonts w:ascii="Times New Roman" w:hAnsi="Times New Roman"/>
                <w:sz w:val="24"/>
              </w:rPr>
              <w:t>Novčana potraživanja od središnjih banaka i financijskih klijenata s preostalim rokom dospijeća najviše 30 dana (članak 32. stavak 2. točka (a))</w:t>
            </w:r>
          </w:p>
        </w:tc>
        <w:tc>
          <w:tcPr>
            <w:tcW w:w="989" w:type="dxa"/>
            <w:shd w:val="clear" w:color="auto" w:fill="auto"/>
            <w:vAlign w:val="center"/>
          </w:tcPr>
          <w:p w14:paraId="278AC69D"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11F23687" w14:textId="09735110" w:rsidR="00E145E1" w:rsidRPr="000B6B22" w:rsidRDefault="00E145E1" w:rsidP="009D4EFF">
            <w:pPr>
              <w:spacing w:before="0"/>
              <w:rPr>
                <w:rFonts w:ascii="Times New Roman" w:hAnsi="Times New Roman"/>
                <w:sz w:val="24"/>
              </w:rPr>
            </w:pPr>
            <w:r>
              <w:rPr>
                <w:rFonts w:ascii="Times New Roman" w:hAnsi="Times New Roman"/>
                <w:sz w:val="24"/>
              </w:rPr>
              <w:t>br.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7F0889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br.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17</w:t>
            </w:r>
          </w:p>
        </w:tc>
        <w:tc>
          <w:tcPr>
            <w:tcW w:w="5588" w:type="dxa"/>
            <w:gridSpan w:val="3"/>
            <w:vMerge w:val="restart"/>
            <w:shd w:val="clear" w:color="auto" w:fill="auto"/>
            <w:vAlign w:val="center"/>
          </w:tcPr>
          <w:p w14:paraId="47EBA301" w14:textId="28994DF7" w:rsidR="00E145E1" w:rsidRPr="000B6B22" w:rsidRDefault="00E145E1">
            <w:pPr>
              <w:spacing w:before="0"/>
              <w:rPr>
                <w:rFonts w:ascii="Times New Roman" w:hAnsi="Times New Roman"/>
                <w:sz w:val="24"/>
              </w:rPr>
            </w:pPr>
            <w:r>
              <w:rPr>
                <w:rFonts w:ascii="Times New Roman" w:hAnsi="Times New Roman"/>
                <w:sz w:val="24"/>
              </w:rPr>
              <w:t>Novčana potraživanja od nefinancijskih klijenata (osim središnjih banaka) koja ne odgovaraju otplati glavnice (članak 32. stavak 2.)</w:t>
            </w:r>
          </w:p>
        </w:tc>
        <w:tc>
          <w:tcPr>
            <w:tcW w:w="989" w:type="dxa"/>
            <w:shd w:val="clear" w:color="auto" w:fill="auto"/>
            <w:vAlign w:val="center"/>
          </w:tcPr>
          <w:p w14:paraId="35D9418B"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6AB445B7" w14:textId="1C50C0C5" w:rsidR="00E145E1" w:rsidRPr="000B6B22" w:rsidRDefault="00E145E1" w:rsidP="009D4EFF">
            <w:pPr>
              <w:spacing w:before="0"/>
              <w:rPr>
                <w:rFonts w:ascii="Times New Roman" w:hAnsi="Times New Roman"/>
                <w:sz w:val="24"/>
              </w:rPr>
            </w:pPr>
            <w:r>
              <w:rPr>
                <w:rFonts w:ascii="Times New Roman" w:hAnsi="Times New Roman"/>
                <w:sz w:val="24"/>
              </w:rPr>
              <w:t>Redak 040, ID 1.1.1.1.</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621741A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br.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18</w:t>
            </w:r>
          </w:p>
        </w:tc>
        <w:tc>
          <w:tcPr>
            <w:tcW w:w="5588" w:type="dxa"/>
            <w:gridSpan w:val="3"/>
            <w:vMerge w:val="restart"/>
            <w:shd w:val="clear" w:color="auto" w:fill="auto"/>
            <w:vAlign w:val="center"/>
          </w:tcPr>
          <w:p w14:paraId="21236A22" w14:textId="77777777" w:rsidR="00E145E1" w:rsidRPr="000B6B22" w:rsidRDefault="00E145E1">
            <w:pPr>
              <w:spacing w:before="0"/>
              <w:rPr>
                <w:rFonts w:ascii="Times New Roman" w:hAnsi="Times New Roman"/>
                <w:sz w:val="24"/>
              </w:rPr>
            </w:pPr>
            <w:r>
              <w:rPr>
                <w:rFonts w:ascii="Times New Roman" w:hAnsi="Times New Roman"/>
                <w:sz w:val="24"/>
              </w:rPr>
              <w:t>Druga novčana potraživanja od nefinancijskih klijenata (osim središnjih banaka) (članak 32. stavak 3. točka (a))</w:t>
            </w:r>
          </w:p>
        </w:tc>
        <w:tc>
          <w:tcPr>
            <w:tcW w:w="989" w:type="dxa"/>
            <w:shd w:val="clear" w:color="auto" w:fill="auto"/>
            <w:vAlign w:val="center"/>
          </w:tcPr>
          <w:p w14:paraId="66AB5DB6"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5736F445" w14:textId="569A7153" w:rsidR="00E145E1" w:rsidRPr="000B6B22" w:rsidRDefault="00E145E1" w:rsidP="009D4EFF">
            <w:pPr>
              <w:spacing w:before="0"/>
              <w:rPr>
                <w:rFonts w:ascii="Times New Roman" w:hAnsi="Times New Roman"/>
                <w:sz w:val="24"/>
              </w:rPr>
            </w:pPr>
            <w:r>
              <w:rPr>
                <w:rFonts w:ascii="Times New Roman" w:hAnsi="Times New Roman"/>
                <w:sz w:val="24"/>
              </w:rPr>
              <w:t>br.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2E1FE291" w14:textId="7DFA5171" w:rsidR="00E145E1" w:rsidRPr="000B6B22" w:rsidRDefault="00E145E1" w:rsidP="009D4EFF">
            <w:pPr>
              <w:widowControl w:val="0"/>
              <w:spacing w:before="0"/>
              <w:rPr>
                <w:rFonts w:ascii="Times New Roman" w:hAnsi="Times New Roman"/>
                <w:sz w:val="24"/>
              </w:rPr>
            </w:pPr>
            <w:r>
              <w:rPr>
                <w:rFonts w:ascii="Times New Roman" w:hAnsi="Times New Roman"/>
                <w:sz w:val="24"/>
              </w:rPr>
              <w:t>Redak 260, ID 1.1.11.</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19</w:t>
            </w:r>
          </w:p>
        </w:tc>
        <w:tc>
          <w:tcPr>
            <w:tcW w:w="2706" w:type="dxa"/>
            <w:vMerge w:val="restart"/>
            <w:shd w:val="clear" w:color="auto" w:fill="auto"/>
            <w:vAlign w:val="center"/>
          </w:tcPr>
          <w:p w14:paraId="29BB6159" w14:textId="77777777" w:rsidR="00E145E1" w:rsidRPr="000B6B22" w:rsidRDefault="00E145E1">
            <w:pPr>
              <w:spacing w:before="0"/>
              <w:rPr>
                <w:rFonts w:ascii="Times New Roman" w:hAnsi="Times New Roman"/>
                <w:sz w:val="24"/>
              </w:rPr>
            </w:pPr>
            <w:r>
              <w:rPr>
                <w:rFonts w:ascii="Times New Roman" w:hAnsi="Times New Roman"/>
                <w:sz w:val="24"/>
              </w:rPr>
              <w:t>Druga novčana potraživanja od nefinancijskih klijenata (osim središnjih banaka) (članak 32. stavak 3. točka (a))</w:t>
            </w:r>
          </w:p>
        </w:tc>
        <w:tc>
          <w:tcPr>
            <w:tcW w:w="724" w:type="dxa"/>
            <w:vMerge w:val="restart"/>
            <w:shd w:val="clear" w:color="auto" w:fill="auto"/>
            <w:vAlign w:val="center"/>
          </w:tcPr>
          <w:p w14:paraId="14926B13" w14:textId="0EC3C466" w:rsidR="00E145E1" w:rsidRPr="000B6B22" w:rsidRDefault="00E145E1" w:rsidP="009D4EFF">
            <w:pPr>
              <w:spacing w:before="0"/>
              <w:rPr>
                <w:rFonts w:ascii="Times New Roman" w:hAnsi="Times New Roman"/>
                <w:sz w:val="24"/>
              </w:rPr>
            </w:pPr>
            <w:r>
              <w:rPr>
                <w:rFonts w:ascii="Times New Roman" w:hAnsi="Times New Roman"/>
                <w:sz w:val="24"/>
              </w:rPr>
              <w:t>br. 19.1</w:t>
            </w:r>
          </w:p>
        </w:tc>
        <w:tc>
          <w:tcPr>
            <w:tcW w:w="2158" w:type="dxa"/>
            <w:vMerge w:val="restart"/>
            <w:shd w:val="clear" w:color="auto" w:fill="auto"/>
            <w:vAlign w:val="center"/>
          </w:tcPr>
          <w:p w14:paraId="50228647" w14:textId="77777777" w:rsidR="00E145E1" w:rsidRPr="000B6B22" w:rsidRDefault="00E145E1">
            <w:pPr>
              <w:spacing w:before="0"/>
              <w:rPr>
                <w:rFonts w:ascii="Times New Roman" w:hAnsi="Times New Roman"/>
                <w:sz w:val="24"/>
              </w:rPr>
            </w:pPr>
            <w:r>
              <w:rPr>
                <w:rFonts w:ascii="Times New Roman" w:hAnsi="Times New Roman"/>
                <w:sz w:val="24"/>
              </w:rPr>
              <w:t>Fizičke osobe i mali i srednji poduzetnici</w:t>
            </w:r>
          </w:p>
        </w:tc>
        <w:tc>
          <w:tcPr>
            <w:tcW w:w="989" w:type="dxa"/>
            <w:shd w:val="clear" w:color="auto" w:fill="auto"/>
            <w:vAlign w:val="center"/>
          </w:tcPr>
          <w:p w14:paraId="57862B7B"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513EF7C8" w14:textId="77777777" w:rsidR="00E145E1" w:rsidRPr="000B6B22" w:rsidRDefault="00E145E1" w:rsidP="009D4EFF">
            <w:pPr>
              <w:spacing w:before="0"/>
              <w:rPr>
                <w:rFonts w:ascii="Times New Roman" w:hAnsi="Times New Roman"/>
                <w:sz w:val="24"/>
              </w:rPr>
            </w:pPr>
            <w:r>
              <w:rPr>
                <w:rFonts w:ascii="Times New Roman" w:hAnsi="Times New Roman"/>
                <w:sz w:val="24"/>
              </w:rPr>
              <w:t>Redak 060, ID 1.1.1.2.1.</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30A39C3B" w14:textId="07522F8F" w:rsidR="00E145E1" w:rsidRPr="000B6B22" w:rsidRDefault="00E145E1" w:rsidP="009D4EFF">
            <w:pPr>
              <w:spacing w:before="0"/>
              <w:rPr>
                <w:rFonts w:ascii="Times New Roman" w:hAnsi="Times New Roman"/>
                <w:sz w:val="24"/>
              </w:rPr>
            </w:pPr>
            <w:r>
              <w:rPr>
                <w:rFonts w:ascii="Times New Roman" w:hAnsi="Times New Roman"/>
                <w:sz w:val="24"/>
              </w:rPr>
              <w:t>br.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rFonts w:ascii="Times New Roman" w:hAnsi="Times New Roman"/>
                <w:sz w:val="24"/>
              </w:rPr>
            </w:pPr>
            <w:r>
              <w:rPr>
                <w:rFonts w:ascii="Times New Roman" w:hAnsi="Times New Roman"/>
                <w:sz w:val="24"/>
              </w:rPr>
              <w:t>br. 19.2</w:t>
            </w:r>
          </w:p>
        </w:tc>
        <w:tc>
          <w:tcPr>
            <w:tcW w:w="2158" w:type="dxa"/>
            <w:vMerge w:val="restart"/>
            <w:shd w:val="clear" w:color="auto" w:fill="auto"/>
            <w:vAlign w:val="center"/>
          </w:tcPr>
          <w:p w14:paraId="7E63BF7F" w14:textId="77777777" w:rsidR="00E145E1" w:rsidRPr="000B6B22" w:rsidRDefault="00E145E1">
            <w:pPr>
              <w:spacing w:before="0"/>
              <w:rPr>
                <w:rFonts w:ascii="Times New Roman" w:hAnsi="Times New Roman"/>
                <w:sz w:val="24"/>
              </w:rPr>
            </w:pPr>
            <w:r>
              <w:rPr>
                <w:rFonts w:ascii="Times New Roman" w:hAnsi="Times New Roman"/>
                <w:sz w:val="24"/>
              </w:rPr>
              <w:t>Nefinancijska društva</w:t>
            </w:r>
          </w:p>
        </w:tc>
        <w:tc>
          <w:tcPr>
            <w:tcW w:w="989" w:type="dxa"/>
            <w:shd w:val="clear" w:color="auto" w:fill="auto"/>
            <w:vAlign w:val="center"/>
          </w:tcPr>
          <w:p w14:paraId="53B66259"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16E7C9E0" w14:textId="77777777" w:rsidR="00E145E1" w:rsidRPr="000B6B22" w:rsidRDefault="00E145E1" w:rsidP="009D4EFF">
            <w:pPr>
              <w:spacing w:before="0"/>
              <w:rPr>
                <w:rFonts w:ascii="Times New Roman" w:hAnsi="Times New Roman"/>
                <w:sz w:val="24"/>
              </w:rPr>
            </w:pPr>
            <w:r>
              <w:rPr>
                <w:rFonts w:ascii="Times New Roman" w:hAnsi="Times New Roman"/>
                <w:sz w:val="24"/>
              </w:rPr>
              <w:t>Redak 070, ID 1.1.1.2.2.</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381E6311" w14:textId="0715AF15" w:rsidR="00E145E1" w:rsidRPr="000B6B22" w:rsidRDefault="00E145E1" w:rsidP="009D4EFF">
            <w:pPr>
              <w:spacing w:before="0"/>
              <w:rPr>
                <w:rFonts w:ascii="Times New Roman" w:hAnsi="Times New Roman"/>
                <w:sz w:val="24"/>
              </w:rPr>
            </w:pPr>
            <w:r>
              <w:rPr>
                <w:rFonts w:ascii="Times New Roman" w:hAnsi="Times New Roman"/>
                <w:sz w:val="24"/>
              </w:rPr>
              <w:t>br.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rFonts w:ascii="Times New Roman" w:hAnsi="Times New Roman"/>
                <w:sz w:val="24"/>
              </w:rPr>
            </w:pPr>
            <w:r>
              <w:rPr>
                <w:rFonts w:ascii="Times New Roman" w:hAnsi="Times New Roman"/>
                <w:sz w:val="24"/>
              </w:rPr>
              <w:t>br. 19.3</w:t>
            </w:r>
          </w:p>
        </w:tc>
        <w:tc>
          <w:tcPr>
            <w:tcW w:w="2158" w:type="dxa"/>
            <w:vMerge w:val="restart"/>
            <w:shd w:val="clear" w:color="auto" w:fill="auto"/>
            <w:vAlign w:val="center"/>
          </w:tcPr>
          <w:p w14:paraId="65C66326" w14:textId="77777777" w:rsidR="00E145E1" w:rsidRPr="000B6B22" w:rsidRDefault="00E145E1">
            <w:pPr>
              <w:spacing w:before="0"/>
              <w:rPr>
                <w:rFonts w:ascii="Times New Roman" w:hAnsi="Times New Roman"/>
                <w:sz w:val="24"/>
              </w:rPr>
            </w:pPr>
            <w:r>
              <w:rPr>
                <w:rFonts w:ascii="Times New Roman" w:hAnsi="Times New Roman"/>
                <w:sz w:val="24"/>
              </w:rPr>
              <w:t>Države, multilateralne razvojne banke i subjekti javnog sektora</w:t>
            </w:r>
          </w:p>
        </w:tc>
        <w:tc>
          <w:tcPr>
            <w:tcW w:w="989" w:type="dxa"/>
            <w:shd w:val="clear" w:color="auto" w:fill="auto"/>
            <w:vAlign w:val="center"/>
          </w:tcPr>
          <w:p w14:paraId="06D69DD9"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727236AA" w14:textId="77777777" w:rsidR="00E145E1" w:rsidRPr="000B6B22" w:rsidRDefault="00E145E1" w:rsidP="009D4EFF">
            <w:pPr>
              <w:spacing w:before="0"/>
              <w:rPr>
                <w:rFonts w:ascii="Times New Roman" w:hAnsi="Times New Roman"/>
                <w:sz w:val="24"/>
              </w:rPr>
            </w:pPr>
            <w:r>
              <w:rPr>
                <w:rFonts w:ascii="Times New Roman" w:hAnsi="Times New Roman"/>
                <w:sz w:val="24"/>
              </w:rPr>
              <w:t>Redak 080, ID 1.1.1.2.3.</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2B44FECF" w14:textId="77777777" w:rsidR="00E145E1" w:rsidRPr="000B6B22" w:rsidRDefault="00E145E1" w:rsidP="009D4EFF">
            <w:pPr>
              <w:spacing w:before="0"/>
              <w:rPr>
                <w:rFonts w:ascii="Times New Roman" w:hAnsi="Times New Roman"/>
                <w:sz w:val="24"/>
              </w:rPr>
            </w:pPr>
            <w:r>
              <w:rPr>
                <w:rFonts w:ascii="Times New Roman" w:hAnsi="Times New Roman"/>
                <w:sz w:val="24"/>
              </w:rPr>
              <w:t>Redak 090, ID 1.1.1.2.4.</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rFonts w:ascii="Times New Roman" w:hAnsi="Times New Roman"/>
                <w:sz w:val="24"/>
              </w:rPr>
            </w:pPr>
            <w:r>
              <w:rPr>
                <w:rFonts w:ascii="Times New Roman" w:hAnsi="Times New Roman"/>
                <w:sz w:val="24"/>
              </w:rPr>
              <w:t>20</w:t>
            </w:r>
          </w:p>
        </w:tc>
        <w:tc>
          <w:tcPr>
            <w:tcW w:w="5588" w:type="dxa"/>
            <w:gridSpan w:val="3"/>
            <w:vMerge w:val="restart"/>
            <w:shd w:val="clear" w:color="auto" w:fill="auto"/>
            <w:vAlign w:val="center"/>
          </w:tcPr>
          <w:p w14:paraId="015BAECE" w14:textId="77777777" w:rsidR="00E145E1" w:rsidRPr="000B6B22" w:rsidRDefault="00E145E1">
            <w:pPr>
              <w:spacing w:before="0"/>
              <w:rPr>
                <w:rFonts w:ascii="Times New Roman" w:hAnsi="Times New Roman"/>
                <w:sz w:val="24"/>
              </w:rPr>
            </w:pPr>
            <w:r>
              <w:rPr>
                <w:rFonts w:ascii="Times New Roman" w:hAnsi="Times New Roman"/>
                <w:sz w:val="24"/>
              </w:rPr>
              <w:t>Priljevi od financijskih klijenata klasificirani kao operativni depoziti (članak 32. stavak 3. točka (d))</w:t>
            </w:r>
          </w:p>
        </w:tc>
        <w:tc>
          <w:tcPr>
            <w:tcW w:w="989" w:type="dxa"/>
            <w:shd w:val="clear" w:color="auto" w:fill="auto"/>
            <w:vAlign w:val="center"/>
          </w:tcPr>
          <w:p w14:paraId="354DC3F8"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0363BE3E" w14:textId="57555D20" w:rsidR="00E145E1" w:rsidRPr="000B6B22" w:rsidRDefault="00E145E1" w:rsidP="009D4EFF">
            <w:pPr>
              <w:spacing w:before="0"/>
              <w:rPr>
                <w:rFonts w:ascii="Times New Roman" w:hAnsi="Times New Roman"/>
                <w:sz w:val="24"/>
              </w:rPr>
            </w:pPr>
            <w:r>
              <w:rPr>
                <w:rFonts w:ascii="Times New Roman" w:hAnsi="Times New Roman"/>
                <w:sz w:val="24"/>
              </w:rPr>
              <w:t>br.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7B7BA22C" w14:textId="00E28399" w:rsidR="00E145E1" w:rsidRPr="000B6B22" w:rsidRDefault="00E145E1" w:rsidP="009D4EFF">
            <w:pPr>
              <w:widowControl w:val="0"/>
              <w:spacing w:before="0"/>
              <w:rPr>
                <w:rFonts w:ascii="Times New Roman" w:hAnsi="Times New Roman"/>
                <w:sz w:val="24"/>
              </w:rPr>
            </w:pPr>
            <w:r>
              <w:rPr>
                <w:rFonts w:ascii="Times New Roman" w:hAnsi="Times New Roman"/>
                <w:sz w:val="24"/>
              </w:rPr>
              <w:t>br.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rFonts w:ascii="Times New Roman" w:hAnsi="Times New Roman"/>
                <w:sz w:val="24"/>
              </w:rPr>
            </w:pPr>
            <w:r>
              <w:rPr>
                <w:rFonts w:ascii="Times New Roman" w:hAnsi="Times New Roman"/>
                <w:sz w:val="24"/>
              </w:rPr>
              <w:t>21</w:t>
            </w:r>
          </w:p>
        </w:tc>
        <w:tc>
          <w:tcPr>
            <w:tcW w:w="5588" w:type="dxa"/>
            <w:gridSpan w:val="3"/>
            <w:vMerge w:val="restart"/>
            <w:shd w:val="clear" w:color="auto" w:fill="auto"/>
            <w:vAlign w:val="center"/>
          </w:tcPr>
          <w:p w14:paraId="30E8AB4A" w14:textId="77777777" w:rsidR="00E145E1" w:rsidRPr="000B6B22" w:rsidRDefault="00E145E1">
            <w:pPr>
              <w:spacing w:before="0"/>
              <w:rPr>
                <w:rFonts w:ascii="Times New Roman" w:hAnsi="Times New Roman"/>
                <w:sz w:val="24"/>
              </w:rPr>
            </w:pPr>
            <w:r>
              <w:rPr>
                <w:rFonts w:ascii="Times New Roman" w:hAnsi="Times New Roman"/>
                <w:sz w:val="24"/>
              </w:rPr>
              <w:t>Kreditna institucija može utvrditi odgovarajuću simetričnu stopu priljeva (članak 32. stavak 3. točka (d))</w:t>
            </w:r>
          </w:p>
        </w:tc>
        <w:tc>
          <w:tcPr>
            <w:tcW w:w="989" w:type="dxa"/>
            <w:shd w:val="clear" w:color="auto" w:fill="auto"/>
            <w:vAlign w:val="center"/>
          </w:tcPr>
          <w:p w14:paraId="68FFF8A4"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3EF2A5B6" w14:textId="77777777" w:rsidR="00E145E1" w:rsidRPr="000B6B22" w:rsidRDefault="00E145E1" w:rsidP="009D4EFF">
            <w:pPr>
              <w:spacing w:before="0"/>
              <w:rPr>
                <w:rFonts w:ascii="Times New Roman" w:hAnsi="Times New Roman"/>
                <w:sz w:val="24"/>
              </w:rPr>
            </w:pPr>
            <w:r>
              <w:rPr>
                <w:rFonts w:ascii="Times New Roman" w:hAnsi="Times New Roman"/>
                <w:sz w:val="24"/>
              </w:rPr>
              <w:t>Redak 120, ID 1.1.2.1.1.</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7BC0B1B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Redak 130, ID 1.1.2.1.2.</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rFonts w:ascii="Times New Roman" w:hAnsi="Times New Roman"/>
                <w:sz w:val="24"/>
              </w:rPr>
            </w:pPr>
            <w:r>
              <w:rPr>
                <w:rFonts w:ascii="Times New Roman" w:hAnsi="Times New Roman"/>
                <w:sz w:val="24"/>
              </w:rPr>
              <w:t>22</w:t>
            </w:r>
          </w:p>
        </w:tc>
        <w:tc>
          <w:tcPr>
            <w:tcW w:w="5588" w:type="dxa"/>
            <w:gridSpan w:val="3"/>
            <w:vMerge w:val="restart"/>
            <w:shd w:val="clear" w:color="auto" w:fill="auto"/>
            <w:vAlign w:val="center"/>
          </w:tcPr>
          <w:p w14:paraId="00BCD796" w14:textId="77777777" w:rsidR="00E145E1" w:rsidRPr="000B6B22" w:rsidRDefault="00E145E1">
            <w:pPr>
              <w:spacing w:before="0"/>
              <w:rPr>
                <w:rFonts w:ascii="Times New Roman" w:hAnsi="Times New Roman"/>
                <w:sz w:val="24"/>
              </w:rPr>
            </w:pPr>
            <w:r>
              <w:rPr>
                <w:rFonts w:ascii="Times New Roman" w:hAnsi="Times New Roman"/>
                <w:sz w:val="24"/>
              </w:rPr>
              <w:t>Novčana potraživanja od središnjih banaka (članak 32. stavak 2. točka (a))</w:t>
            </w:r>
          </w:p>
        </w:tc>
        <w:tc>
          <w:tcPr>
            <w:tcW w:w="989" w:type="dxa"/>
            <w:shd w:val="clear" w:color="auto" w:fill="auto"/>
            <w:vAlign w:val="center"/>
          </w:tcPr>
          <w:p w14:paraId="67A742D2"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16BB6E60" w14:textId="77777777" w:rsidR="00E145E1" w:rsidRPr="000B6B22" w:rsidRDefault="00E145E1" w:rsidP="009D4EFF">
            <w:pPr>
              <w:spacing w:before="0"/>
              <w:rPr>
                <w:rFonts w:ascii="Times New Roman" w:hAnsi="Times New Roman"/>
                <w:sz w:val="24"/>
              </w:rPr>
            </w:pPr>
            <w:r>
              <w:rPr>
                <w:rFonts w:ascii="Times New Roman" w:hAnsi="Times New Roman"/>
                <w:sz w:val="24"/>
              </w:rPr>
              <w:t>Redak 150, ID 1.1.2.2.1.</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Redak 160, ID 1.1.2.2.2.</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rFonts w:ascii="Times New Roman" w:hAnsi="Times New Roman"/>
                <w:sz w:val="24"/>
              </w:rPr>
            </w:pPr>
            <w:r>
              <w:rPr>
                <w:rFonts w:ascii="Times New Roman" w:hAnsi="Times New Roman"/>
                <w:sz w:val="24"/>
              </w:rPr>
              <w:t>23</w:t>
            </w:r>
          </w:p>
        </w:tc>
        <w:tc>
          <w:tcPr>
            <w:tcW w:w="5588" w:type="dxa"/>
            <w:gridSpan w:val="3"/>
            <w:vMerge w:val="restart"/>
            <w:shd w:val="clear" w:color="auto" w:fill="auto"/>
            <w:vAlign w:val="center"/>
          </w:tcPr>
          <w:p w14:paraId="12BF1006" w14:textId="77777777" w:rsidR="00E145E1" w:rsidRPr="000B6B22" w:rsidRDefault="00E145E1">
            <w:pPr>
              <w:spacing w:before="0"/>
              <w:rPr>
                <w:rFonts w:ascii="Times New Roman" w:hAnsi="Times New Roman"/>
                <w:sz w:val="24"/>
              </w:rPr>
            </w:pPr>
            <w:r>
              <w:rPr>
                <w:rFonts w:ascii="Times New Roman" w:hAnsi="Times New Roman"/>
                <w:sz w:val="24"/>
              </w:rPr>
              <w:t>Transakcija razmjene kolaterala (članak 32. stavak 3. točka (e))</w:t>
            </w:r>
          </w:p>
        </w:tc>
        <w:tc>
          <w:tcPr>
            <w:tcW w:w="989" w:type="dxa"/>
            <w:shd w:val="clear" w:color="auto" w:fill="auto"/>
            <w:vAlign w:val="center"/>
          </w:tcPr>
          <w:p w14:paraId="46D67532" w14:textId="77777777" w:rsidR="00E145E1" w:rsidRPr="000B6B22" w:rsidRDefault="00E145E1" w:rsidP="009D4EFF">
            <w:pPr>
              <w:spacing w:before="0"/>
              <w:rPr>
                <w:rFonts w:ascii="Times New Roman" w:hAnsi="Times New Roman"/>
                <w:sz w:val="24"/>
              </w:rPr>
            </w:pPr>
            <w:r>
              <w:rPr>
                <w:rFonts w:ascii="Times New Roman" w:hAnsi="Times New Roman"/>
                <w:sz w:val="24"/>
              </w:rPr>
              <w:t>Da</w:t>
            </w:r>
          </w:p>
        </w:tc>
        <w:tc>
          <w:tcPr>
            <w:tcW w:w="2150" w:type="dxa"/>
            <w:shd w:val="clear" w:color="auto" w:fill="auto"/>
            <w:vAlign w:val="center"/>
          </w:tcPr>
          <w:p w14:paraId="2C5ACFCA" w14:textId="74E8D904" w:rsidR="00E145E1" w:rsidRPr="000B6B22" w:rsidRDefault="00E145E1" w:rsidP="009D4EFF">
            <w:pPr>
              <w:spacing w:before="0"/>
              <w:rPr>
                <w:rFonts w:ascii="Times New Roman" w:hAnsi="Times New Roman"/>
                <w:sz w:val="24"/>
                <w:vertAlign w:val="superscript"/>
              </w:rPr>
            </w:pPr>
            <w:r>
              <w:rPr>
                <w:rFonts w:ascii="Times New Roman" w:hAnsi="Times New Roman"/>
                <w:sz w:val="24"/>
              </w:rPr>
              <w:t>Redak 410, ID 1.3.</w:t>
            </w:r>
            <w:r w:rsidRPr="000B6B22">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1B5F7171" w14:textId="23DA5F13" w:rsidR="00E145E1" w:rsidRPr="000B6B22" w:rsidRDefault="00E145E1" w:rsidP="009D4EFF">
            <w:pPr>
              <w:widowControl w:val="0"/>
              <w:spacing w:before="0"/>
              <w:rPr>
                <w:rFonts w:ascii="Times New Roman" w:hAnsi="Times New Roman"/>
                <w:sz w:val="24"/>
              </w:rPr>
            </w:pPr>
            <w:r>
              <w:rPr>
                <w:rFonts w:ascii="Times New Roman" w:hAnsi="Times New Roman"/>
                <w:sz w:val="24"/>
              </w:rPr>
              <w:t>br.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rFonts w:ascii="Times New Roman" w:hAnsi="Times New Roman"/>
                <w:sz w:val="24"/>
              </w:rPr>
            </w:pPr>
            <w:r>
              <w:rPr>
                <w:rFonts w:ascii="Times New Roman" w:hAnsi="Times New Roman"/>
                <w:sz w:val="24"/>
              </w:rPr>
              <w:t>Transakcija provedena sa središnjom bankom</w:t>
            </w:r>
          </w:p>
        </w:tc>
        <w:tc>
          <w:tcPr>
            <w:tcW w:w="989" w:type="dxa"/>
            <w:shd w:val="clear" w:color="auto" w:fill="auto"/>
            <w:vAlign w:val="center"/>
          </w:tcPr>
          <w:p w14:paraId="5CCEF3E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0A6F52DD" w14:textId="0B7E269C"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FD01739" w14:textId="019BE5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br.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rFonts w:ascii="Times New Roman" w:hAnsi="Times New Roman"/>
                <w:sz w:val="24"/>
              </w:rPr>
            </w:pPr>
            <w:r>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rFonts w:ascii="Times New Roman" w:hAnsi="Times New Roman"/>
                <w:sz w:val="24"/>
              </w:rPr>
            </w:pPr>
            <w:proofErr w:type="spellStart"/>
            <w:r>
              <w:rPr>
                <w:rFonts w:ascii="Times New Roman" w:hAnsi="Times New Roman"/>
                <w:sz w:val="24"/>
              </w:rPr>
              <w:t>Kolateral</w:t>
            </w:r>
            <w:proofErr w:type="spellEnd"/>
            <w:r>
              <w:rPr>
                <w:rFonts w:ascii="Times New Roman" w:hAnsi="Times New Roman"/>
                <w:sz w:val="24"/>
              </w:rPr>
              <w:t xml:space="preserve"> je općenito prihvatljiv kao likvidna imovina (neovisno o tome koristi li se ponovno u nekoj drugoj transakciji i o tome ispunjava li imovina operativne zahtjeve iz članka 8.)</w:t>
            </w:r>
          </w:p>
        </w:tc>
        <w:tc>
          <w:tcPr>
            <w:tcW w:w="989" w:type="dxa"/>
            <w:shd w:val="clear" w:color="auto" w:fill="auto"/>
            <w:vAlign w:val="center"/>
          </w:tcPr>
          <w:p w14:paraId="5C7E3CF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1F5B27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br.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2A8FD2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br.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rFonts w:ascii="Times New Roman" w:hAnsi="Times New Roman"/>
                <w:sz w:val="24"/>
              </w:rPr>
            </w:pPr>
            <w:r>
              <w:rPr>
                <w:rFonts w:ascii="Times New Roman" w:hAnsi="Times New Roman"/>
                <w:sz w:val="24"/>
              </w:rPr>
              <w:t>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rFonts w:ascii="Times New Roman" w:hAnsi="Times New Roman"/>
                <w:sz w:val="24"/>
              </w:rPr>
            </w:pPr>
            <w:proofErr w:type="spellStart"/>
            <w:r>
              <w:rPr>
                <w:rFonts w:ascii="Times New Roman" w:hAnsi="Times New Roman"/>
                <w:sz w:val="24"/>
              </w:rPr>
              <w:t>Kolateral</w:t>
            </w:r>
            <w:proofErr w:type="spellEnd"/>
            <w:r>
              <w:rPr>
                <w:rFonts w:ascii="Times New Roman" w:hAnsi="Times New Roman"/>
                <w:sz w:val="24"/>
              </w:rPr>
              <w:t xml:space="preserve"> se koristi za pokrivanje kratkih pozicija</w:t>
            </w:r>
          </w:p>
        </w:tc>
        <w:tc>
          <w:tcPr>
            <w:tcW w:w="989" w:type="dxa"/>
            <w:shd w:val="clear" w:color="auto" w:fill="auto"/>
            <w:vAlign w:val="center"/>
          </w:tcPr>
          <w:p w14:paraId="19D74A9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356602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Redak 297, ID 1.2.1.2.</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6910DF0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br.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rFonts w:ascii="Times New Roman" w:hAnsi="Times New Roman"/>
                <w:sz w:val="24"/>
              </w:rPr>
            </w:pPr>
            <w:r>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Primljeni </w:t>
            </w:r>
            <w:proofErr w:type="spellStart"/>
            <w:r>
              <w:rPr>
                <w:rFonts w:ascii="Times New Roman" w:hAnsi="Times New Roman"/>
                <w:sz w:val="24"/>
              </w:rPr>
              <w:t>kolateral</w:t>
            </w:r>
            <w:proofErr w:type="spellEnd"/>
            <w:r>
              <w:rPr>
                <w:rFonts w:ascii="Times New Roman" w:hAnsi="Times New Roman"/>
                <w:sz w:val="24"/>
              </w:rPr>
              <w:t xml:space="preserve"> ispunjava operativne zahtjeve iz članka 8.</w:t>
            </w:r>
          </w:p>
        </w:tc>
        <w:tc>
          <w:tcPr>
            <w:tcW w:w="989" w:type="dxa"/>
            <w:shd w:val="clear" w:color="auto" w:fill="auto"/>
            <w:vAlign w:val="center"/>
          </w:tcPr>
          <w:p w14:paraId="2E56F6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59492FE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br.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4F86E65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br.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rFonts w:ascii="Times New Roman" w:hAnsi="Times New Roman"/>
                <w:sz w:val="24"/>
              </w:rPr>
            </w:pPr>
            <w:r>
              <w:rPr>
                <w:rFonts w:ascii="Times New Roman" w:hAnsi="Times New Roman"/>
                <w:sz w:val="24"/>
              </w:rPr>
              <w:t>28</w:t>
            </w:r>
          </w:p>
        </w:tc>
        <w:tc>
          <w:tcPr>
            <w:tcW w:w="2706" w:type="dxa"/>
            <w:vMerge w:val="restart"/>
            <w:shd w:val="clear" w:color="auto" w:fill="auto"/>
            <w:vAlign w:val="center"/>
          </w:tcPr>
          <w:p w14:paraId="3DE321A8" w14:textId="77777777" w:rsidR="00E145E1" w:rsidRPr="000B6B22" w:rsidRDefault="00E145E1" w:rsidP="009D4EFF">
            <w:pPr>
              <w:spacing w:before="0"/>
              <w:rPr>
                <w:rFonts w:ascii="Times New Roman" w:hAnsi="Times New Roman"/>
                <w:sz w:val="24"/>
              </w:rPr>
            </w:pPr>
            <w:r>
              <w:rPr>
                <w:rFonts w:ascii="Times New Roman" w:hAnsi="Times New Roman"/>
                <w:sz w:val="24"/>
              </w:rPr>
              <w:t>Transakcija osiguranog financiranja osigurana sljedećim (članak 32. stavak 3. točka (b))</w:t>
            </w:r>
          </w:p>
        </w:tc>
        <w:tc>
          <w:tcPr>
            <w:tcW w:w="724" w:type="dxa"/>
            <w:vMerge w:val="restart"/>
            <w:shd w:val="clear" w:color="auto" w:fill="auto"/>
            <w:vAlign w:val="center"/>
          </w:tcPr>
          <w:p w14:paraId="4D8F07EA" w14:textId="77777777" w:rsidR="00E145E1" w:rsidRPr="000B6B22" w:rsidRDefault="00E145E1" w:rsidP="009D4EFF">
            <w:pPr>
              <w:spacing w:before="0"/>
              <w:rPr>
                <w:rFonts w:ascii="Times New Roman" w:hAnsi="Times New Roman"/>
                <w:sz w:val="24"/>
              </w:rPr>
            </w:pPr>
            <w:r>
              <w:rPr>
                <w:rFonts w:ascii="Times New Roman" w:hAnsi="Times New Roman"/>
                <w:sz w:val="24"/>
              </w:rPr>
              <w:t>br. 28.1</w:t>
            </w:r>
          </w:p>
        </w:tc>
        <w:tc>
          <w:tcPr>
            <w:tcW w:w="2158" w:type="dxa"/>
            <w:vMerge w:val="restart"/>
            <w:shd w:val="clear" w:color="auto" w:fill="auto"/>
            <w:vAlign w:val="center"/>
          </w:tcPr>
          <w:p w14:paraId="032F8CB4" w14:textId="77777777" w:rsidR="00E145E1" w:rsidRPr="000B6B22" w:rsidRDefault="00E145E1" w:rsidP="009D4EFF">
            <w:pPr>
              <w:spacing w:before="0"/>
              <w:rPr>
                <w:rFonts w:ascii="Times New Roman" w:hAnsi="Times New Roman"/>
                <w:sz w:val="24"/>
              </w:rPr>
            </w:pPr>
            <w:r>
              <w:rPr>
                <w:rFonts w:ascii="Times New Roman" w:hAnsi="Times New Roman"/>
                <w:sz w:val="24"/>
              </w:rPr>
              <w:t>Kolateralom u imovini prvog stupnja, isključujući pokrivene obveznice iznimno visoke kvalitete</w:t>
            </w:r>
          </w:p>
        </w:tc>
        <w:tc>
          <w:tcPr>
            <w:tcW w:w="989" w:type="dxa"/>
            <w:shd w:val="clear" w:color="auto" w:fill="auto"/>
            <w:vAlign w:val="center"/>
          </w:tcPr>
          <w:p w14:paraId="5235900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6BE471E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Redak 269, ID 1.2.1.1.1. + </w:t>
            </w:r>
          </w:p>
          <w:p w14:paraId="35F2B5B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Redak 271, ID 1.2.1.1.1.1.</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07C9061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br.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rFonts w:ascii="Times New Roman" w:hAnsi="Times New Roman"/>
                <w:sz w:val="24"/>
              </w:rPr>
            </w:pPr>
            <w:r>
              <w:rPr>
                <w:rFonts w:ascii="Times New Roman" w:hAnsi="Times New Roman"/>
                <w:sz w:val="24"/>
              </w:rPr>
              <w:t>br. 28.2</w:t>
            </w:r>
          </w:p>
        </w:tc>
        <w:tc>
          <w:tcPr>
            <w:tcW w:w="2158" w:type="dxa"/>
            <w:vMerge w:val="restart"/>
            <w:shd w:val="clear" w:color="auto" w:fill="auto"/>
            <w:vAlign w:val="center"/>
          </w:tcPr>
          <w:p w14:paraId="7FB59D34" w14:textId="77777777" w:rsidR="00E145E1" w:rsidRPr="000B6B22" w:rsidRDefault="00E145E1" w:rsidP="009D4EFF">
            <w:pPr>
              <w:spacing w:before="0"/>
              <w:rPr>
                <w:rFonts w:ascii="Times New Roman" w:hAnsi="Times New Roman"/>
                <w:sz w:val="24"/>
              </w:rPr>
            </w:pPr>
            <w:r>
              <w:rPr>
                <w:rFonts w:ascii="Times New Roman" w:hAnsi="Times New Roman"/>
                <w:sz w:val="24"/>
              </w:rPr>
              <w:t>Kolateralom u imovini prvog stupnja u obliku pokrivenih obveznica iznimno visoke kvalitete</w:t>
            </w:r>
          </w:p>
        </w:tc>
        <w:tc>
          <w:tcPr>
            <w:tcW w:w="989" w:type="dxa"/>
            <w:shd w:val="clear" w:color="auto" w:fill="auto"/>
            <w:vAlign w:val="center"/>
          </w:tcPr>
          <w:p w14:paraId="755CC0C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025BCFD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Redak 273, ID 1.2.1.1.2. + </w:t>
            </w:r>
          </w:p>
          <w:p w14:paraId="1740F3E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Redak 275, ID 1.2.1.1.2.1.</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3F2E0B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br.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rFonts w:ascii="Times New Roman" w:hAnsi="Times New Roman"/>
                <w:sz w:val="24"/>
              </w:rPr>
            </w:pPr>
            <w:r>
              <w:rPr>
                <w:rFonts w:ascii="Times New Roman" w:hAnsi="Times New Roman"/>
                <w:sz w:val="24"/>
              </w:rPr>
              <w:t>br. 28.3</w:t>
            </w:r>
          </w:p>
        </w:tc>
        <w:tc>
          <w:tcPr>
            <w:tcW w:w="2158" w:type="dxa"/>
            <w:vMerge w:val="restart"/>
            <w:shd w:val="clear" w:color="auto" w:fill="auto"/>
            <w:vAlign w:val="center"/>
          </w:tcPr>
          <w:p w14:paraId="25388EAC" w14:textId="77777777" w:rsidR="00E145E1" w:rsidRPr="000B6B22" w:rsidRDefault="00E145E1" w:rsidP="009D4EFF">
            <w:pPr>
              <w:spacing w:before="0"/>
              <w:rPr>
                <w:rFonts w:ascii="Times New Roman" w:hAnsi="Times New Roman"/>
                <w:sz w:val="24"/>
              </w:rPr>
            </w:pPr>
            <w:r>
              <w:rPr>
                <w:rFonts w:ascii="Times New Roman" w:hAnsi="Times New Roman"/>
                <w:sz w:val="24"/>
              </w:rPr>
              <w:t>Kolateralom u imovini 2.A stupnja</w:t>
            </w:r>
          </w:p>
        </w:tc>
        <w:tc>
          <w:tcPr>
            <w:tcW w:w="989" w:type="dxa"/>
            <w:shd w:val="clear" w:color="auto" w:fill="auto"/>
            <w:vAlign w:val="center"/>
          </w:tcPr>
          <w:p w14:paraId="05C633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1FB7647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Redak 277, ID 1.2.1.1.3. + </w:t>
            </w:r>
          </w:p>
          <w:p w14:paraId="599696F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Redak 279, ID 1.2.1.1.3.1.</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CAC511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br.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rFonts w:ascii="Times New Roman" w:hAnsi="Times New Roman"/>
                <w:sz w:val="24"/>
              </w:rPr>
            </w:pPr>
            <w:r>
              <w:rPr>
                <w:rFonts w:ascii="Times New Roman" w:hAnsi="Times New Roman"/>
                <w:sz w:val="24"/>
              </w:rPr>
              <w:t>br. 28.4</w:t>
            </w:r>
          </w:p>
        </w:tc>
        <w:tc>
          <w:tcPr>
            <w:tcW w:w="2158" w:type="dxa"/>
            <w:vMerge w:val="restart"/>
            <w:shd w:val="clear" w:color="auto" w:fill="auto"/>
            <w:vAlign w:val="center"/>
          </w:tcPr>
          <w:p w14:paraId="774F7CFF" w14:textId="77777777" w:rsidR="00E145E1" w:rsidRPr="000B6B22" w:rsidRDefault="00E145E1" w:rsidP="009D4EFF">
            <w:pPr>
              <w:spacing w:before="0"/>
              <w:rPr>
                <w:rFonts w:ascii="Times New Roman" w:hAnsi="Times New Roman"/>
                <w:sz w:val="24"/>
              </w:rPr>
            </w:pPr>
            <w:r>
              <w:rPr>
                <w:rFonts w:ascii="Times New Roman" w:hAnsi="Times New Roman"/>
                <w:sz w:val="24"/>
              </w:rPr>
              <w:t>Kolateralom u vrijednosnim papirima osiguranim imovinom 2.B stupnja (stambeni krediti ili krediti za kupnju automobila)</w:t>
            </w:r>
          </w:p>
        </w:tc>
        <w:tc>
          <w:tcPr>
            <w:tcW w:w="989" w:type="dxa"/>
            <w:shd w:val="clear" w:color="auto" w:fill="auto"/>
            <w:vAlign w:val="center"/>
          </w:tcPr>
          <w:p w14:paraId="3F7B4A5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7DF76E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Redak 281, ID 1.2.1.1.4. + </w:t>
            </w:r>
          </w:p>
          <w:p w14:paraId="52E1FF9E"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Redak 283, ID 1.2.1.1.4.1.</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4CDFC52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br.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rFonts w:ascii="Times New Roman" w:hAnsi="Times New Roman"/>
                <w:sz w:val="24"/>
              </w:rPr>
            </w:pPr>
            <w:r>
              <w:rPr>
                <w:rFonts w:ascii="Times New Roman" w:hAnsi="Times New Roman"/>
                <w:sz w:val="24"/>
              </w:rPr>
              <w:t>br. 28.5</w:t>
            </w:r>
          </w:p>
        </w:tc>
        <w:tc>
          <w:tcPr>
            <w:tcW w:w="2158" w:type="dxa"/>
            <w:vMerge w:val="restart"/>
            <w:shd w:val="clear" w:color="auto" w:fill="auto"/>
            <w:vAlign w:val="center"/>
          </w:tcPr>
          <w:p w14:paraId="074C14FE" w14:textId="77777777" w:rsidR="00E145E1" w:rsidRPr="000B6B22" w:rsidRDefault="00E145E1" w:rsidP="009D4EFF">
            <w:pPr>
              <w:spacing w:before="0"/>
              <w:rPr>
                <w:rFonts w:ascii="Times New Roman" w:hAnsi="Times New Roman"/>
                <w:sz w:val="24"/>
              </w:rPr>
            </w:pPr>
            <w:r>
              <w:rPr>
                <w:rFonts w:ascii="Times New Roman" w:hAnsi="Times New Roman"/>
                <w:sz w:val="24"/>
              </w:rPr>
              <w:t>Kolateralom u imovini 2.B stupnja u obliku pokrivenih obveznica visoke kvalitete</w:t>
            </w:r>
          </w:p>
        </w:tc>
        <w:tc>
          <w:tcPr>
            <w:tcW w:w="989" w:type="dxa"/>
            <w:shd w:val="clear" w:color="auto" w:fill="auto"/>
            <w:vAlign w:val="center"/>
          </w:tcPr>
          <w:p w14:paraId="0CCDFCD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5568754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Redak 285, ID 1.2.1.1.5. + </w:t>
            </w:r>
          </w:p>
          <w:p w14:paraId="2368FE9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Redak 287, ID 1.2.1.1.5.1.</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537800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br.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rFonts w:ascii="Times New Roman" w:hAnsi="Times New Roman"/>
                <w:sz w:val="24"/>
              </w:rPr>
            </w:pPr>
            <w:r>
              <w:rPr>
                <w:rFonts w:ascii="Times New Roman" w:hAnsi="Times New Roman"/>
                <w:sz w:val="24"/>
              </w:rPr>
              <w:t>br. 28.6</w:t>
            </w:r>
          </w:p>
        </w:tc>
        <w:tc>
          <w:tcPr>
            <w:tcW w:w="2158" w:type="dxa"/>
            <w:vMerge w:val="restart"/>
            <w:shd w:val="clear" w:color="auto" w:fill="auto"/>
            <w:vAlign w:val="center"/>
          </w:tcPr>
          <w:p w14:paraId="110F07BD"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Kolateralom u vrijednosnim </w:t>
            </w:r>
            <w:r>
              <w:rPr>
                <w:rFonts w:ascii="Times New Roman" w:hAnsi="Times New Roman"/>
                <w:sz w:val="24"/>
              </w:rPr>
              <w:lastRenderedPageBreak/>
              <w:t>papirima osiguranim imovinom 2.B stupnja (krediti odobreni pravnim ili fizičkim osobama)</w:t>
            </w:r>
          </w:p>
        </w:tc>
        <w:tc>
          <w:tcPr>
            <w:tcW w:w="989" w:type="dxa"/>
            <w:shd w:val="clear" w:color="auto" w:fill="auto"/>
            <w:vAlign w:val="center"/>
          </w:tcPr>
          <w:p w14:paraId="08A8A2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Da</w:t>
            </w:r>
          </w:p>
        </w:tc>
        <w:tc>
          <w:tcPr>
            <w:tcW w:w="2150" w:type="dxa"/>
            <w:shd w:val="clear" w:color="auto" w:fill="auto"/>
            <w:vAlign w:val="center"/>
          </w:tcPr>
          <w:p w14:paraId="486CBF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Redak 289, ID 1.2.1.1.6. + </w:t>
            </w:r>
          </w:p>
          <w:p w14:paraId="0EFBE51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lastRenderedPageBreak/>
              <w:t>Redak 291, ID 1.2.1.1.6.1.</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4C3E7B8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Redak 293, ID 1.2.1.1.7. + </w:t>
            </w:r>
          </w:p>
          <w:p w14:paraId="1415B8C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Redak 295, ID 1.2.1.1.7.1.</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rFonts w:ascii="Times New Roman" w:hAnsi="Times New Roman"/>
                <w:sz w:val="24"/>
              </w:rPr>
            </w:pPr>
            <w:r>
              <w:rPr>
                <w:rFonts w:ascii="Times New Roman" w:hAnsi="Times New Roman"/>
                <w:sz w:val="24"/>
              </w:rPr>
              <w:t>29</w:t>
            </w:r>
          </w:p>
        </w:tc>
        <w:tc>
          <w:tcPr>
            <w:tcW w:w="2706" w:type="dxa"/>
            <w:vMerge w:val="restart"/>
            <w:shd w:val="clear" w:color="auto" w:fill="auto"/>
            <w:vAlign w:val="center"/>
          </w:tcPr>
          <w:p w14:paraId="5ECA4101" w14:textId="77777777" w:rsidR="00E145E1" w:rsidRPr="000B6B22" w:rsidRDefault="00E145E1" w:rsidP="009D4EFF">
            <w:pPr>
              <w:spacing w:before="0"/>
              <w:rPr>
                <w:rFonts w:ascii="Times New Roman" w:hAnsi="Times New Roman"/>
                <w:sz w:val="24"/>
              </w:rPr>
            </w:pPr>
            <w:r>
              <w:rPr>
                <w:rFonts w:ascii="Times New Roman" w:hAnsi="Times New Roman"/>
                <w:sz w:val="24"/>
              </w:rPr>
              <w:t>Transakcija osiguranog financiranja osigurana sljedećim (članak 32. stavak 3. točka (b))</w:t>
            </w:r>
          </w:p>
        </w:tc>
        <w:tc>
          <w:tcPr>
            <w:tcW w:w="724" w:type="dxa"/>
            <w:vMerge w:val="restart"/>
            <w:shd w:val="clear" w:color="auto" w:fill="auto"/>
            <w:vAlign w:val="center"/>
          </w:tcPr>
          <w:p w14:paraId="102CA599" w14:textId="77777777" w:rsidR="00E145E1" w:rsidRPr="000B6B22" w:rsidRDefault="00E145E1" w:rsidP="009D4EFF">
            <w:pPr>
              <w:spacing w:before="0"/>
              <w:rPr>
                <w:rFonts w:ascii="Times New Roman" w:hAnsi="Times New Roman"/>
                <w:sz w:val="24"/>
              </w:rPr>
            </w:pPr>
            <w:r>
              <w:rPr>
                <w:rFonts w:ascii="Times New Roman" w:hAnsi="Times New Roman"/>
                <w:sz w:val="24"/>
              </w:rPr>
              <w:t>br. 29.1</w:t>
            </w:r>
          </w:p>
        </w:tc>
        <w:tc>
          <w:tcPr>
            <w:tcW w:w="2158" w:type="dxa"/>
            <w:vMerge w:val="restart"/>
            <w:shd w:val="clear" w:color="auto" w:fill="auto"/>
            <w:vAlign w:val="center"/>
          </w:tcPr>
          <w:p w14:paraId="1BD99715" w14:textId="77777777" w:rsidR="00E145E1" w:rsidRPr="000B6B22" w:rsidRDefault="00E145E1" w:rsidP="009D4EFF">
            <w:pPr>
              <w:spacing w:before="0"/>
              <w:rPr>
                <w:rFonts w:ascii="Times New Roman" w:hAnsi="Times New Roman"/>
                <w:sz w:val="24"/>
              </w:rPr>
            </w:pPr>
            <w:r>
              <w:rPr>
                <w:rFonts w:ascii="Times New Roman" w:hAnsi="Times New Roman"/>
                <w:sz w:val="24"/>
              </w:rPr>
              <w:t>Kolateralom u imovini prvog stupnja, isključujući pokrivene obveznice iznimno visoke kvalitete</w:t>
            </w:r>
          </w:p>
        </w:tc>
        <w:tc>
          <w:tcPr>
            <w:tcW w:w="989" w:type="dxa"/>
            <w:shd w:val="clear" w:color="auto" w:fill="auto"/>
            <w:vAlign w:val="center"/>
          </w:tcPr>
          <w:p w14:paraId="0585B27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51C045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Redak 269, ID 1.2.1.1.1</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82BBE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br.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rFonts w:ascii="Times New Roman" w:hAnsi="Times New Roman"/>
                <w:sz w:val="24"/>
              </w:rPr>
            </w:pPr>
            <w:r>
              <w:rPr>
                <w:rFonts w:ascii="Times New Roman" w:hAnsi="Times New Roman"/>
                <w:sz w:val="24"/>
              </w:rPr>
              <w:t>br. 29.2</w:t>
            </w:r>
          </w:p>
        </w:tc>
        <w:tc>
          <w:tcPr>
            <w:tcW w:w="2158" w:type="dxa"/>
            <w:vMerge w:val="restart"/>
            <w:shd w:val="clear" w:color="auto" w:fill="auto"/>
            <w:vAlign w:val="center"/>
          </w:tcPr>
          <w:p w14:paraId="10474251" w14:textId="77777777" w:rsidR="00E145E1" w:rsidRPr="000B6B22" w:rsidRDefault="00E145E1" w:rsidP="009D4EFF">
            <w:pPr>
              <w:spacing w:before="0"/>
              <w:rPr>
                <w:rFonts w:ascii="Times New Roman" w:hAnsi="Times New Roman"/>
                <w:sz w:val="24"/>
              </w:rPr>
            </w:pPr>
            <w:r>
              <w:rPr>
                <w:rFonts w:ascii="Times New Roman" w:hAnsi="Times New Roman"/>
                <w:sz w:val="24"/>
              </w:rPr>
              <w:t>Kolateralom u imovini prvog stupnja u obliku pokrivenih obveznica iznimno visoke kvalitete</w:t>
            </w:r>
          </w:p>
        </w:tc>
        <w:tc>
          <w:tcPr>
            <w:tcW w:w="989" w:type="dxa"/>
            <w:shd w:val="clear" w:color="auto" w:fill="auto"/>
            <w:vAlign w:val="center"/>
          </w:tcPr>
          <w:p w14:paraId="18C7CF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445E22D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Redak 273, ID 1.2.1.1.2.</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54349CC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br.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rFonts w:ascii="Times New Roman" w:hAnsi="Times New Roman"/>
                <w:sz w:val="24"/>
              </w:rPr>
            </w:pPr>
            <w:r>
              <w:rPr>
                <w:rFonts w:ascii="Times New Roman" w:hAnsi="Times New Roman"/>
                <w:sz w:val="24"/>
              </w:rPr>
              <w:t>br. 29.3</w:t>
            </w:r>
          </w:p>
        </w:tc>
        <w:tc>
          <w:tcPr>
            <w:tcW w:w="2158" w:type="dxa"/>
            <w:vMerge w:val="restart"/>
            <w:shd w:val="clear" w:color="auto" w:fill="auto"/>
            <w:vAlign w:val="center"/>
          </w:tcPr>
          <w:p w14:paraId="1E2E29BB" w14:textId="77777777" w:rsidR="00E145E1" w:rsidRPr="000B6B22" w:rsidRDefault="00E145E1" w:rsidP="009D4EFF">
            <w:pPr>
              <w:spacing w:before="0"/>
              <w:rPr>
                <w:rFonts w:ascii="Times New Roman" w:hAnsi="Times New Roman"/>
                <w:sz w:val="24"/>
              </w:rPr>
            </w:pPr>
            <w:r>
              <w:rPr>
                <w:rFonts w:ascii="Times New Roman" w:hAnsi="Times New Roman"/>
                <w:sz w:val="24"/>
              </w:rPr>
              <w:t>Kolateralom u imovini 2.A stupnja</w:t>
            </w:r>
          </w:p>
        </w:tc>
        <w:tc>
          <w:tcPr>
            <w:tcW w:w="989" w:type="dxa"/>
            <w:shd w:val="clear" w:color="auto" w:fill="auto"/>
            <w:vAlign w:val="center"/>
          </w:tcPr>
          <w:p w14:paraId="6C039BA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6176989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Redak 277, ID 1.2.1.1.3.</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922861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br.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rFonts w:ascii="Times New Roman" w:hAnsi="Times New Roman"/>
                <w:sz w:val="24"/>
              </w:rPr>
            </w:pPr>
            <w:r>
              <w:rPr>
                <w:rFonts w:ascii="Times New Roman" w:hAnsi="Times New Roman"/>
                <w:sz w:val="24"/>
              </w:rPr>
              <w:t>br. 29.4</w:t>
            </w:r>
          </w:p>
        </w:tc>
        <w:tc>
          <w:tcPr>
            <w:tcW w:w="2158" w:type="dxa"/>
            <w:vMerge w:val="restart"/>
            <w:shd w:val="clear" w:color="auto" w:fill="auto"/>
            <w:vAlign w:val="center"/>
          </w:tcPr>
          <w:p w14:paraId="7D2C6CB0" w14:textId="77777777" w:rsidR="00E145E1" w:rsidRPr="000B6B22" w:rsidRDefault="00E145E1" w:rsidP="009D4EFF">
            <w:pPr>
              <w:spacing w:before="0"/>
              <w:rPr>
                <w:rFonts w:ascii="Times New Roman" w:hAnsi="Times New Roman"/>
                <w:sz w:val="24"/>
              </w:rPr>
            </w:pPr>
            <w:r>
              <w:rPr>
                <w:rFonts w:ascii="Times New Roman" w:hAnsi="Times New Roman"/>
                <w:sz w:val="24"/>
              </w:rPr>
              <w:t>Kolateralom u vrijednosnim papirima osiguranim imovinom 2.B stupnja (stambeni krediti ili krediti za kupnju automobila)</w:t>
            </w:r>
          </w:p>
        </w:tc>
        <w:tc>
          <w:tcPr>
            <w:tcW w:w="989" w:type="dxa"/>
            <w:shd w:val="clear" w:color="auto" w:fill="auto"/>
            <w:vAlign w:val="center"/>
          </w:tcPr>
          <w:p w14:paraId="2C5294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717B00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Redak 281, ID 1.2.1.1.4.</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C4D8B9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br.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rFonts w:ascii="Times New Roman" w:hAnsi="Times New Roman"/>
                <w:sz w:val="24"/>
              </w:rPr>
            </w:pPr>
            <w:r>
              <w:rPr>
                <w:rFonts w:ascii="Times New Roman" w:hAnsi="Times New Roman"/>
                <w:sz w:val="24"/>
              </w:rPr>
              <w:t>br. 29.5</w:t>
            </w:r>
          </w:p>
        </w:tc>
        <w:tc>
          <w:tcPr>
            <w:tcW w:w="2158" w:type="dxa"/>
            <w:vMerge w:val="restart"/>
            <w:shd w:val="clear" w:color="auto" w:fill="auto"/>
            <w:vAlign w:val="center"/>
          </w:tcPr>
          <w:p w14:paraId="72A53016" w14:textId="77777777" w:rsidR="00E145E1" w:rsidRPr="000B6B22" w:rsidRDefault="00E145E1" w:rsidP="009D4EFF">
            <w:pPr>
              <w:spacing w:before="0"/>
              <w:rPr>
                <w:rFonts w:ascii="Times New Roman" w:hAnsi="Times New Roman"/>
                <w:sz w:val="24"/>
              </w:rPr>
            </w:pPr>
            <w:r>
              <w:rPr>
                <w:rFonts w:ascii="Times New Roman" w:hAnsi="Times New Roman"/>
                <w:sz w:val="24"/>
              </w:rPr>
              <w:t>Kolateralom u imovini 2.B stupnja u obliku pokrivenih obveznica visoke kvalitete</w:t>
            </w:r>
          </w:p>
        </w:tc>
        <w:tc>
          <w:tcPr>
            <w:tcW w:w="989" w:type="dxa"/>
            <w:shd w:val="clear" w:color="auto" w:fill="auto"/>
            <w:vAlign w:val="center"/>
          </w:tcPr>
          <w:p w14:paraId="4632C0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240B94A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Redak 285, ID 1.2.1.1.5.</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076E690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br.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rFonts w:ascii="Times New Roman" w:hAnsi="Times New Roman"/>
                <w:sz w:val="24"/>
              </w:rPr>
            </w:pPr>
            <w:r>
              <w:rPr>
                <w:rFonts w:ascii="Times New Roman" w:hAnsi="Times New Roman"/>
                <w:sz w:val="24"/>
              </w:rPr>
              <w:t>br. 29.6</w:t>
            </w:r>
          </w:p>
        </w:tc>
        <w:tc>
          <w:tcPr>
            <w:tcW w:w="2158" w:type="dxa"/>
            <w:vMerge w:val="restart"/>
            <w:shd w:val="clear" w:color="auto" w:fill="auto"/>
            <w:vAlign w:val="center"/>
          </w:tcPr>
          <w:p w14:paraId="7001EBB2" w14:textId="77777777" w:rsidR="00E145E1" w:rsidRPr="000B6B22" w:rsidRDefault="00E145E1" w:rsidP="009D4EFF">
            <w:pPr>
              <w:spacing w:before="0"/>
              <w:rPr>
                <w:rFonts w:ascii="Times New Roman" w:hAnsi="Times New Roman"/>
                <w:sz w:val="24"/>
              </w:rPr>
            </w:pPr>
            <w:r>
              <w:rPr>
                <w:rFonts w:ascii="Times New Roman" w:hAnsi="Times New Roman"/>
                <w:sz w:val="24"/>
              </w:rPr>
              <w:t>Kolateralom u vrijednosnim papirima osiguranim imovinom 2.B stupnja (krediti odobreni pravnim ili fizičkim osobama)</w:t>
            </w:r>
          </w:p>
        </w:tc>
        <w:tc>
          <w:tcPr>
            <w:tcW w:w="989" w:type="dxa"/>
            <w:shd w:val="clear" w:color="auto" w:fill="auto"/>
            <w:vAlign w:val="center"/>
          </w:tcPr>
          <w:p w14:paraId="14BC0B4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0D09166F"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Redak 289, ID 1.2.1.1.6.</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CA809A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Redak 293, ID 1.2.1.1.7.</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rFonts w:ascii="Times New Roman" w:hAnsi="Times New Roman"/>
                <w:sz w:val="24"/>
              </w:rPr>
            </w:pPr>
            <w:r>
              <w:rPr>
                <w:rFonts w:ascii="Times New Roman" w:hAnsi="Times New Roman"/>
                <w:sz w:val="24"/>
              </w:rPr>
              <w:t>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rFonts w:ascii="Times New Roman" w:hAnsi="Times New Roman"/>
                <w:sz w:val="24"/>
              </w:rPr>
            </w:pPr>
            <w:r>
              <w:rPr>
                <w:rFonts w:ascii="Times New Roman" w:hAnsi="Times New Roman"/>
                <w:sz w:val="24"/>
              </w:rPr>
              <w:t>Kolateralom koji se ne smatra likvidnom imovinom (članak 32. stavak 3. točka (b)) i nelikvidni je vlasnički instrument</w:t>
            </w:r>
          </w:p>
        </w:tc>
        <w:tc>
          <w:tcPr>
            <w:tcW w:w="989" w:type="dxa"/>
            <w:shd w:val="clear" w:color="auto" w:fill="auto"/>
            <w:vAlign w:val="center"/>
          </w:tcPr>
          <w:p w14:paraId="230989F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6DFFABF" w14:textId="19D3F299" w:rsidR="00E145E1" w:rsidRPr="000B6B22" w:rsidRDefault="00E145E1" w:rsidP="009D4EFF">
            <w:pPr>
              <w:widowControl w:val="0"/>
              <w:spacing w:before="0"/>
              <w:rPr>
                <w:rFonts w:ascii="Times New Roman" w:hAnsi="Times New Roman"/>
                <w:sz w:val="24"/>
              </w:rPr>
            </w:pPr>
            <w:r>
              <w:rPr>
                <w:rFonts w:ascii="Times New Roman" w:hAnsi="Times New Roman"/>
                <w:sz w:val="24"/>
              </w:rPr>
              <w:t>Redak 301, ID 1.2.1.3.1.</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6D970C8A" w14:textId="10BA2776" w:rsidR="00E145E1" w:rsidRPr="000B6B22" w:rsidRDefault="00E145E1" w:rsidP="009D4EFF">
            <w:pPr>
              <w:widowControl w:val="0"/>
              <w:spacing w:before="0"/>
              <w:rPr>
                <w:rFonts w:ascii="Times New Roman" w:hAnsi="Times New Roman"/>
                <w:sz w:val="24"/>
              </w:rPr>
            </w:pPr>
            <w:r>
              <w:rPr>
                <w:rFonts w:ascii="Times New Roman" w:hAnsi="Times New Roman"/>
                <w:sz w:val="24"/>
              </w:rPr>
              <w:t>Redak 303, ID 1.2.1.3.2.</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rFonts w:ascii="Times New Roman" w:hAnsi="Times New Roman"/>
                <w:sz w:val="24"/>
              </w:rPr>
            </w:pPr>
            <w:r>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rFonts w:ascii="Times New Roman" w:hAnsi="Times New Roman"/>
                <w:sz w:val="24"/>
              </w:rPr>
            </w:pPr>
            <w:proofErr w:type="spellStart"/>
            <w:r>
              <w:rPr>
                <w:rFonts w:ascii="Times New Roman" w:hAnsi="Times New Roman"/>
                <w:sz w:val="24"/>
              </w:rPr>
              <w:t>Kolateral</w:t>
            </w:r>
            <w:proofErr w:type="spellEnd"/>
            <w:r>
              <w:rPr>
                <w:rFonts w:ascii="Times New Roman" w:hAnsi="Times New Roman"/>
                <w:sz w:val="24"/>
              </w:rPr>
              <w:t xml:space="preserve"> je općenito prihvatljiv kao likvidna imovina (neovisno o tome koristi li se ponovno u nekoj drugoj transakciji i o tome ispunjava li imovina operativne zahtjeve iz članka 8.)</w:t>
            </w:r>
          </w:p>
        </w:tc>
        <w:tc>
          <w:tcPr>
            <w:tcW w:w="989" w:type="dxa"/>
            <w:shd w:val="clear" w:color="auto" w:fill="auto"/>
            <w:vAlign w:val="center"/>
          </w:tcPr>
          <w:p w14:paraId="28B6CBA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07B0A8A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br.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E21064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br.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rFonts w:ascii="Times New Roman" w:hAnsi="Times New Roman"/>
                <w:sz w:val="24"/>
              </w:rPr>
            </w:pPr>
            <w:r>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rFonts w:ascii="Times New Roman" w:hAnsi="Times New Roman"/>
                <w:sz w:val="24"/>
              </w:rPr>
            </w:pPr>
            <w:proofErr w:type="spellStart"/>
            <w:r>
              <w:rPr>
                <w:rFonts w:ascii="Times New Roman" w:hAnsi="Times New Roman"/>
                <w:sz w:val="24"/>
              </w:rPr>
              <w:t>Kolateral</w:t>
            </w:r>
            <w:proofErr w:type="spellEnd"/>
            <w:r>
              <w:rPr>
                <w:rFonts w:ascii="Times New Roman" w:hAnsi="Times New Roman"/>
                <w:sz w:val="24"/>
              </w:rPr>
              <w:t xml:space="preserve"> se koristi za pokrivanje kratkih pozicija</w:t>
            </w:r>
          </w:p>
        </w:tc>
        <w:tc>
          <w:tcPr>
            <w:tcW w:w="989" w:type="dxa"/>
            <w:shd w:val="clear" w:color="auto" w:fill="auto"/>
            <w:vAlign w:val="center"/>
          </w:tcPr>
          <w:p w14:paraId="5B361D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461B8DF8" w14:textId="5088856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Redak 337, ID 1.2.2.2.</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91D163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br.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rFonts w:ascii="Times New Roman" w:hAnsi="Times New Roman"/>
                <w:sz w:val="24"/>
              </w:rPr>
            </w:pPr>
            <w:r>
              <w:rPr>
                <w:rFonts w:ascii="Times New Roman" w:hAnsi="Times New Roman"/>
                <w:sz w:val="24"/>
              </w:rPr>
              <w:t>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Primljeni </w:t>
            </w:r>
            <w:proofErr w:type="spellStart"/>
            <w:r>
              <w:rPr>
                <w:rFonts w:ascii="Times New Roman" w:hAnsi="Times New Roman"/>
                <w:sz w:val="24"/>
              </w:rPr>
              <w:t>kolateral</w:t>
            </w:r>
            <w:proofErr w:type="spellEnd"/>
            <w:r>
              <w:rPr>
                <w:rFonts w:ascii="Times New Roman" w:hAnsi="Times New Roman"/>
                <w:sz w:val="24"/>
              </w:rPr>
              <w:t xml:space="preserve"> ispunjava operativne zahtjeve iz članka 8.</w:t>
            </w:r>
          </w:p>
        </w:tc>
        <w:tc>
          <w:tcPr>
            <w:tcW w:w="989" w:type="dxa"/>
            <w:shd w:val="clear" w:color="auto" w:fill="auto"/>
            <w:vAlign w:val="center"/>
          </w:tcPr>
          <w:p w14:paraId="0BDB46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619C37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br.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51C296C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br.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rFonts w:ascii="Times New Roman" w:hAnsi="Times New Roman"/>
                <w:sz w:val="24"/>
              </w:rPr>
            </w:pPr>
            <w:r>
              <w:rPr>
                <w:rFonts w:ascii="Times New Roman" w:hAnsi="Times New Roman"/>
                <w:sz w:val="24"/>
              </w:rPr>
              <w:t>34</w:t>
            </w:r>
          </w:p>
        </w:tc>
        <w:tc>
          <w:tcPr>
            <w:tcW w:w="2706" w:type="dxa"/>
            <w:vMerge w:val="restart"/>
            <w:shd w:val="clear" w:color="auto" w:fill="auto"/>
            <w:vAlign w:val="center"/>
          </w:tcPr>
          <w:p w14:paraId="03A13327" w14:textId="77777777" w:rsidR="00E145E1" w:rsidRPr="000B6B22" w:rsidRDefault="00E145E1" w:rsidP="009D4EFF">
            <w:pPr>
              <w:spacing w:before="0"/>
              <w:rPr>
                <w:rFonts w:ascii="Times New Roman" w:hAnsi="Times New Roman"/>
                <w:sz w:val="24"/>
              </w:rPr>
            </w:pPr>
            <w:r>
              <w:rPr>
                <w:rFonts w:ascii="Times New Roman" w:hAnsi="Times New Roman"/>
                <w:sz w:val="24"/>
              </w:rPr>
              <w:t>Transakcija osiguranog financiranja osigurana sljedećim (članak 32. stavak 3. točka (b))</w:t>
            </w:r>
          </w:p>
        </w:tc>
        <w:tc>
          <w:tcPr>
            <w:tcW w:w="724" w:type="dxa"/>
            <w:vMerge w:val="restart"/>
            <w:shd w:val="clear" w:color="auto" w:fill="auto"/>
            <w:vAlign w:val="center"/>
          </w:tcPr>
          <w:p w14:paraId="5A3420BB" w14:textId="77777777" w:rsidR="00E145E1" w:rsidRPr="000B6B22" w:rsidRDefault="00E145E1" w:rsidP="009D4EFF">
            <w:pPr>
              <w:spacing w:before="0"/>
              <w:rPr>
                <w:rFonts w:ascii="Times New Roman" w:hAnsi="Times New Roman"/>
                <w:sz w:val="24"/>
              </w:rPr>
            </w:pPr>
            <w:r>
              <w:rPr>
                <w:rFonts w:ascii="Times New Roman" w:hAnsi="Times New Roman"/>
                <w:sz w:val="24"/>
              </w:rPr>
              <w:t>br. 34.1</w:t>
            </w:r>
          </w:p>
        </w:tc>
        <w:tc>
          <w:tcPr>
            <w:tcW w:w="2158" w:type="dxa"/>
            <w:vMerge w:val="restart"/>
            <w:shd w:val="clear" w:color="auto" w:fill="auto"/>
            <w:vAlign w:val="center"/>
          </w:tcPr>
          <w:p w14:paraId="1CD87D4D" w14:textId="77777777" w:rsidR="00E145E1" w:rsidRPr="000B6B22" w:rsidRDefault="00E145E1" w:rsidP="009D4EFF">
            <w:pPr>
              <w:spacing w:before="0"/>
              <w:rPr>
                <w:rFonts w:ascii="Times New Roman" w:hAnsi="Times New Roman"/>
                <w:sz w:val="24"/>
              </w:rPr>
            </w:pPr>
            <w:r>
              <w:rPr>
                <w:rFonts w:ascii="Times New Roman" w:hAnsi="Times New Roman"/>
                <w:sz w:val="24"/>
              </w:rPr>
              <w:t>Kolateralom u imovini prvog stupnja, isključujući pokrivene obveznice iznimno visoke kvalitete</w:t>
            </w:r>
          </w:p>
        </w:tc>
        <w:tc>
          <w:tcPr>
            <w:tcW w:w="989" w:type="dxa"/>
            <w:shd w:val="clear" w:color="auto" w:fill="auto"/>
            <w:vAlign w:val="center"/>
          </w:tcPr>
          <w:p w14:paraId="384BC4D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4DCC66F1" w14:textId="2072885A"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Redak 309, ID 1.2.2.1.1. + </w:t>
            </w:r>
          </w:p>
          <w:p w14:paraId="359613C7" w14:textId="64E5A68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Redak 311, ID 1.2.2.1.1.1.</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0CAFEBA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br.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rFonts w:ascii="Times New Roman" w:hAnsi="Times New Roman"/>
                <w:sz w:val="24"/>
              </w:rPr>
            </w:pPr>
            <w:r>
              <w:rPr>
                <w:rFonts w:ascii="Times New Roman" w:hAnsi="Times New Roman"/>
                <w:sz w:val="24"/>
              </w:rPr>
              <w:t>br. 34.2</w:t>
            </w:r>
          </w:p>
        </w:tc>
        <w:tc>
          <w:tcPr>
            <w:tcW w:w="2158" w:type="dxa"/>
            <w:vMerge w:val="restart"/>
            <w:shd w:val="clear" w:color="auto" w:fill="auto"/>
            <w:vAlign w:val="center"/>
          </w:tcPr>
          <w:p w14:paraId="4A670C98" w14:textId="77777777" w:rsidR="00E145E1" w:rsidRPr="000B6B22" w:rsidRDefault="00E145E1" w:rsidP="009D4EFF">
            <w:pPr>
              <w:spacing w:before="0"/>
              <w:rPr>
                <w:rFonts w:ascii="Times New Roman" w:hAnsi="Times New Roman"/>
                <w:sz w:val="24"/>
              </w:rPr>
            </w:pPr>
            <w:r>
              <w:rPr>
                <w:rFonts w:ascii="Times New Roman" w:hAnsi="Times New Roman"/>
                <w:sz w:val="24"/>
              </w:rPr>
              <w:t>Kolateralom u imovini prvog stupnja u obliku pokrivenih obveznica iznimno visoke kvalitete</w:t>
            </w:r>
          </w:p>
        </w:tc>
        <w:tc>
          <w:tcPr>
            <w:tcW w:w="989" w:type="dxa"/>
            <w:shd w:val="clear" w:color="auto" w:fill="auto"/>
            <w:vAlign w:val="center"/>
          </w:tcPr>
          <w:p w14:paraId="6E5AF26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3212CC7D" w14:textId="593388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Redak 313, ID 1.2.2.1.2. + </w:t>
            </w:r>
          </w:p>
          <w:p w14:paraId="163B942E" w14:textId="2914EE6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Redak 315, ID 1.2.2.1.2.1.</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30CCB6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br.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rFonts w:ascii="Times New Roman" w:hAnsi="Times New Roman"/>
                <w:sz w:val="24"/>
              </w:rPr>
            </w:pPr>
            <w:r>
              <w:rPr>
                <w:rFonts w:ascii="Times New Roman" w:hAnsi="Times New Roman"/>
                <w:sz w:val="24"/>
              </w:rPr>
              <w:t>br. 34.3</w:t>
            </w:r>
          </w:p>
        </w:tc>
        <w:tc>
          <w:tcPr>
            <w:tcW w:w="2158" w:type="dxa"/>
            <w:vMerge w:val="restart"/>
            <w:shd w:val="clear" w:color="auto" w:fill="auto"/>
            <w:vAlign w:val="center"/>
          </w:tcPr>
          <w:p w14:paraId="3A1F6466" w14:textId="77777777" w:rsidR="00E145E1" w:rsidRPr="000B6B22" w:rsidRDefault="00E145E1" w:rsidP="009D4EFF">
            <w:pPr>
              <w:spacing w:before="0"/>
              <w:rPr>
                <w:rFonts w:ascii="Times New Roman" w:hAnsi="Times New Roman"/>
                <w:sz w:val="24"/>
              </w:rPr>
            </w:pPr>
            <w:r>
              <w:rPr>
                <w:rFonts w:ascii="Times New Roman" w:hAnsi="Times New Roman"/>
                <w:sz w:val="24"/>
              </w:rPr>
              <w:t>Kolateralom u imovini 2.A stupnja</w:t>
            </w:r>
          </w:p>
        </w:tc>
        <w:tc>
          <w:tcPr>
            <w:tcW w:w="989" w:type="dxa"/>
            <w:shd w:val="clear" w:color="auto" w:fill="auto"/>
            <w:vAlign w:val="center"/>
          </w:tcPr>
          <w:p w14:paraId="615B810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0E710F68" w14:textId="230BBB65"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Redak 317, ID 1.2.2.1.3. + </w:t>
            </w:r>
          </w:p>
          <w:p w14:paraId="2268CEEB" w14:textId="1420C57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Redak 319, ID 1.2.2.1.3.1.</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3DF2EA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br.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rFonts w:ascii="Times New Roman" w:hAnsi="Times New Roman"/>
                <w:sz w:val="24"/>
              </w:rPr>
            </w:pPr>
            <w:r>
              <w:rPr>
                <w:rFonts w:ascii="Times New Roman" w:hAnsi="Times New Roman"/>
                <w:sz w:val="24"/>
              </w:rPr>
              <w:t>br. 34.4</w:t>
            </w:r>
          </w:p>
        </w:tc>
        <w:tc>
          <w:tcPr>
            <w:tcW w:w="2158" w:type="dxa"/>
            <w:vMerge w:val="restart"/>
            <w:shd w:val="clear" w:color="auto" w:fill="auto"/>
            <w:vAlign w:val="center"/>
          </w:tcPr>
          <w:p w14:paraId="0395C855" w14:textId="77777777" w:rsidR="00E145E1" w:rsidRPr="000B6B22" w:rsidRDefault="00E145E1" w:rsidP="009D4EFF">
            <w:pPr>
              <w:spacing w:before="0"/>
              <w:rPr>
                <w:rFonts w:ascii="Times New Roman" w:hAnsi="Times New Roman"/>
                <w:sz w:val="24"/>
              </w:rPr>
            </w:pPr>
            <w:r>
              <w:rPr>
                <w:rFonts w:ascii="Times New Roman" w:hAnsi="Times New Roman"/>
                <w:sz w:val="24"/>
              </w:rPr>
              <w:t>Kolateralom u vrijednosnim papirima osiguranima imovinom 2.B stupnja (stambeni krediti ili krediti za kupnju automobila)</w:t>
            </w:r>
          </w:p>
        </w:tc>
        <w:tc>
          <w:tcPr>
            <w:tcW w:w="989" w:type="dxa"/>
            <w:shd w:val="clear" w:color="auto" w:fill="auto"/>
            <w:vAlign w:val="center"/>
          </w:tcPr>
          <w:p w14:paraId="24330DA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559F1F39" w14:textId="484453C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Redak 321, ID 1.2.2.1.4. + </w:t>
            </w:r>
          </w:p>
          <w:p w14:paraId="547DB4F5" w14:textId="004EC23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Redak 323, ID 1.2.2.1.4.1.</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CE9092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br.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rFonts w:ascii="Times New Roman" w:hAnsi="Times New Roman"/>
                <w:sz w:val="24"/>
              </w:rPr>
            </w:pPr>
            <w:r>
              <w:rPr>
                <w:rFonts w:ascii="Times New Roman" w:hAnsi="Times New Roman"/>
                <w:sz w:val="24"/>
              </w:rPr>
              <w:t>br. 34.5</w:t>
            </w:r>
          </w:p>
        </w:tc>
        <w:tc>
          <w:tcPr>
            <w:tcW w:w="2158" w:type="dxa"/>
            <w:vMerge w:val="restart"/>
            <w:shd w:val="clear" w:color="auto" w:fill="auto"/>
            <w:vAlign w:val="center"/>
          </w:tcPr>
          <w:p w14:paraId="6535296D" w14:textId="77777777" w:rsidR="00E145E1" w:rsidRPr="000B6B22" w:rsidRDefault="00E145E1" w:rsidP="009D4EFF">
            <w:pPr>
              <w:spacing w:before="0"/>
              <w:rPr>
                <w:rFonts w:ascii="Times New Roman" w:hAnsi="Times New Roman"/>
                <w:sz w:val="24"/>
              </w:rPr>
            </w:pPr>
            <w:r>
              <w:rPr>
                <w:rFonts w:ascii="Times New Roman" w:hAnsi="Times New Roman"/>
                <w:sz w:val="24"/>
              </w:rPr>
              <w:t>Kolateralom u imovini 2.B stupnja u obliku pokrivenih obveznica visoke kvalitete</w:t>
            </w:r>
          </w:p>
        </w:tc>
        <w:tc>
          <w:tcPr>
            <w:tcW w:w="989" w:type="dxa"/>
            <w:shd w:val="clear" w:color="auto" w:fill="auto"/>
            <w:vAlign w:val="center"/>
          </w:tcPr>
          <w:p w14:paraId="438331A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1B14EBED" w14:textId="687CEE40"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Redak 325, ID 1.2.2.1.5. + </w:t>
            </w:r>
          </w:p>
          <w:p w14:paraId="0CAB9A2C" w14:textId="1BCCF149"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Redak 327, ID 1.2.2.1.5.1.</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EEB50C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br.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rFonts w:ascii="Times New Roman" w:hAnsi="Times New Roman"/>
                <w:sz w:val="24"/>
              </w:rPr>
            </w:pPr>
            <w:r>
              <w:rPr>
                <w:rFonts w:ascii="Times New Roman" w:hAnsi="Times New Roman"/>
                <w:sz w:val="24"/>
              </w:rPr>
              <w:t>br. 34.6</w:t>
            </w:r>
          </w:p>
        </w:tc>
        <w:tc>
          <w:tcPr>
            <w:tcW w:w="2158" w:type="dxa"/>
            <w:vMerge w:val="restart"/>
            <w:shd w:val="clear" w:color="auto" w:fill="auto"/>
            <w:vAlign w:val="center"/>
          </w:tcPr>
          <w:p w14:paraId="36901C94" w14:textId="77777777" w:rsidR="00E145E1" w:rsidRPr="000B6B22" w:rsidRDefault="00E145E1" w:rsidP="009D4EFF">
            <w:pPr>
              <w:spacing w:before="0"/>
              <w:rPr>
                <w:rFonts w:ascii="Times New Roman" w:hAnsi="Times New Roman"/>
                <w:sz w:val="24"/>
              </w:rPr>
            </w:pPr>
            <w:proofErr w:type="spellStart"/>
            <w:r>
              <w:rPr>
                <w:rFonts w:ascii="Times New Roman" w:hAnsi="Times New Roman"/>
                <w:sz w:val="24"/>
              </w:rPr>
              <w:t>Kolateral</w:t>
            </w:r>
            <w:proofErr w:type="spellEnd"/>
            <w:r>
              <w:rPr>
                <w:rFonts w:ascii="Times New Roman" w:hAnsi="Times New Roman"/>
                <w:sz w:val="24"/>
              </w:rPr>
              <w:t xml:space="preserve"> u vrijednosnim papirima osiguranima imovinom 2.B stupnja (krediti odobreni pravnim ili fizičkim osobama)</w:t>
            </w:r>
          </w:p>
        </w:tc>
        <w:tc>
          <w:tcPr>
            <w:tcW w:w="989" w:type="dxa"/>
            <w:shd w:val="clear" w:color="auto" w:fill="auto"/>
            <w:vAlign w:val="center"/>
          </w:tcPr>
          <w:p w14:paraId="51A5312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495AB73F" w14:textId="20512BD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Redak 329, ID </w:t>
            </w:r>
            <w:r>
              <w:rPr>
                <w:rFonts w:ascii="Times New Roman" w:hAnsi="Times New Roman"/>
                <w:sz w:val="24"/>
              </w:rPr>
              <w:lastRenderedPageBreak/>
              <w:t xml:space="preserve">1.2.2.1.6. + </w:t>
            </w:r>
          </w:p>
          <w:p w14:paraId="3834DA2F" w14:textId="650B213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Redak 331, ID 1.2.2.1.6.1.</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720033D1" w14:textId="7706BDA1"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Redak 333, ID 1.2.2.1.7. + </w:t>
            </w:r>
          </w:p>
          <w:p w14:paraId="0CD0DCF4" w14:textId="58A5CA9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Redak 335, ID 1.2.2.1.7.1.</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rFonts w:ascii="Times New Roman" w:hAnsi="Times New Roman"/>
                <w:sz w:val="24"/>
              </w:rPr>
            </w:pPr>
            <w:r>
              <w:rPr>
                <w:rFonts w:ascii="Times New Roman" w:hAnsi="Times New Roman"/>
                <w:sz w:val="24"/>
              </w:rPr>
              <w:t>35</w:t>
            </w:r>
          </w:p>
        </w:tc>
        <w:tc>
          <w:tcPr>
            <w:tcW w:w="2706" w:type="dxa"/>
            <w:vMerge w:val="restart"/>
            <w:shd w:val="clear" w:color="auto" w:fill="auto"/>
            <w:vAlign w:val="center"/>
          </w:tcPr>
          <w:p w14:paraId="46D70F5E" w14:textId="77777777" w:rsidR="00E145E1" w:rsidRPr="000B6B22" w:rsidRDefault="00E145E1" w:rsidP="009D4EFF">
            <w:pPr>
              <w:spacing w:before="0"/>
              <w:rPr>
                <w:rFonts w:ascii="Times New Roman" w:hAnsi="Times New Roman"/>
                <w:sz w:val="24"/>
              </w:rPr>
            </w:pPr>
            <w:r>
              <w:rPr>
                <w:rFonts w:ascii="Times New Roman" w:hAnsi="Times New Roman"/>
                <w:sz w:val="24"/>
              </w:rPr>
              <w:t>Transakcija osiguranog financiranja osigurana sljedećim (članak 32. stavak 3. točka (b))</w:t>
            </w:r>
          </w:p>
        </w:tc>
        <w:tc>
          <w:tcPr>
            <w:tcW w:w="724" w:type="dxa"/>
            <w:vMerge w:val="restart"/>
            <w:shd w:val="clear" w:color="auto" w:fill="auto"/>
            <w:vAlign w:val="center"/>
          </w:tcPr>
          <w:p w14:paraId="437561DD" w14:textId="77777777" w:rsidR="00E145E1" w:rsidRPr="000B6B22" w:rsidRDefault="00E145E1" w:rsidP="009D4EFF">
            <w:pPr>
              <w:spacing w:before="0"/>
              <w:rPr>
                <w:rFonts w:ascii="Times New Roman" w:hAnsi="Times New Roman"/>
                <w:sz w:val="24"/>
              </w:rPr>
            </w:pPr>
            <w:r>
              <w:rPr>
                <w:rFonts w:ascii="Times New Roman" w:hAnsi="Times New Roman"/>
                <w:sz w:val="24"/>
              </w:rPr>
              <w:t>br. 35.1</w:t>
            </w:r>
          </w:p>
        </w:tc>
        <w:tc>
          <w:tcPr>
            <w:tcW w:w="2158" w:type="dxa"/>
            <w:vMerge w:val="restart"/>
            <w:shd w:val="clear" w:color="auto" w:fill="auto"/>
            <w:vAlign w:val="center"/>
          </w:tcPr>
          <w:p w14:paraId="09383787" w14:textId="77777777" w:rsidR="00E145E1" w:rsidRPr="000B6B22" w:rsidRDefault="00E145E1" w:rsidP="009D4EFF">
            <w:pPr>
              <w:spacing w:before="0"/>
              <w:rPr>
                <w:rFonts w:ascii="Times New Roman" w:hAnsi="Times New Roman"/>
                <w:sz w:val="24"/>
              </w:rPr>
            </w:pPr>
            <w:r>
              <w:rPr>
                <w:rFonts w:ascii="Times New Roman" w:hAnsi="Times New Roman"/>
                <w:sz w:val="24"/>
              </w:rPr>
              <w:t>Kolateralom u imovini prvog stupnja, isključujući pokrivene obveznice iznimno visoke kvalitete</w:t>
            </w:r>
          </w:p>
        </w:tc>
        <w:tc>
          <w:tcPr>
            <w:tcW w:w="989" w:type="dxa"/>
            <w:shd w:val="clear" w:color="auto" w:fill="auto"/>
            <w:vAlign w:val="center"/>
          </w:tcPr>
          <w:p w14:paraId="4CB6DA2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1DDC1F81" w14:textId="6B59DB7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Redak 309, ID 1.2.2.1.1.</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83B3E6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br.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rFonts w:ascii="Times New Roman" w:hAnsi="Times New Roman"/>
                <w:sz w:val="24"/>
              </w:rPr>
            </w:pPr>
            <w:r>
              <w:rPr>
                <w:rFonts w:ascii="Times New Roman" w:hAnsi="Times New Roman"/>
                <w:sz w:val="24"/>
              </w:rPr>
              <w:t>br. 35,2</w:t>
            </w:r>
          </w:p>
        </w:tc>
        <w:tc>
          <w:tcPr>
            <w:tcW w:w="2158" w:type="dxa"/>
            <w:vMerge w:val="restart"/>
            <w:shd w:val="clear" w:color="auto" w:fill="auto"/>
            <w:vAlign w:val="center"/>
          </w:tcPr>
          <w:p w14:paraId="74DE3F6F" w14:textId="77777777" w:rsidR="00E145E1" w:rsidRPr="000B6B22" w:rsidRDefault="00E145E1" w:rsidP="009D4EFF">
            <w:pPr>
              <w:spacing w:before="0"/>
              <w:rPr>
                <w:rFonts w:ascii="Times New Roman" w:hAnsi="Times New Roman"/>
                <w:sz w:val="24"/>
              </w:rPr>
            </w:pPr>
            <w:r>
              <w:rPr>
                <w:rFonts w:ascii="Times New Roman" w:hAnsi="Times New Roman"/>
                <w:sz w:val="24"/>
              </w:rPr>
              <w:t>Kolateralom u imovini prvog stupnja u obliku pokrivenih obveznica iznimno visoke kvalitete</w:t>
            </w:r>
          </w:p>
        </w:tc>
        <w:tc>
          <w:tcPr>
            <w:tcW w:w="989" w:type="dxa"/>
            <w:shd w:val="clear" w:color="auto" w:fill="auto"/>
            <w:vAlign w:val="center"/>
          </w:tcPr>
          <w:p w14:paraId="0D347D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31BFCB8E" w14:textId="71466C6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Redak 313, ID 1.2.2.1.2.</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2DD5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br.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rFonts w:ascii="Times New Roman" w:hAnsi="Times New Roman"/>
                <w:sz w:val="24"/>
              </w:rPr>
            </w:pPr>
            <w:r>
              <w:rPr>
                <w:rFonts w:ascii="Times New Roman" w:hAnsi="Times New Roman"/>
                <w:sz w:val="24"/>
              </w:rPr>
              <w:t>br. 35.3</w:t>
            </w:r>
          </w:p>
        </w:tc>
        <w:tc>
          <w:tcPr>
            <w:tcW w:w="2158" w:type="dxa"/>
            <w:vMerge w:val="restart"/>
            <w:shd w:val="clear" w:color="auto" w:fill="auto"/>
            <w:vAlign w:val="center"/>
          </w:tcPr>
          <w:p w14:paraId="1C849D57" w14:textId="77777777" w:rsidR="00E145E1" w:rsidRPr="000B6B22" w:rsidRDefault="00E145E1" w:rsidP="009D4EFF">
            <w:pPr>
              <w:spacing w:before="0"/>
              <w:rPr>
                <w:rFonts w:ascii="Times New Roman" w:hAnsi="Times New Roman"/>
                <w:sz w:val="24"/>
              </w:rPr>
            </w:pPr>
            <w:r>
              <w:rPr>
                <w:rFonts w:ascii="Times New Roman" w:hAnsi="Times New Roman"/>
                <w:sz w:val="24"/>
              </w:rPr>
              <w:t>Kolateralom u imovini 2.A stupnja</w:t>
            </w:r>
          </w:p>
        </w:tc>
        <w:tc>
          <w:tcPr>
            <w:tcW w:w="989" w:type="dxa"/>
            <w:shd w:val="clear" w:color="auto" w:fill="auto"/>
            <w:vAlign w:val="center"/>
          </w:tcPr>
          <w:p w14:paraId="2694D43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369F2CDC" w14:textId="35B9A08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Redak 317, ID 1.2.2.1.3.</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CD6C5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br.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rFonts w:ascii="Times New Roman" w:hAnsi="Times New Roman"/>
                <w:sz w:val="24"/>
              </w:rPr>
            </w:pPr>
            <w:r>
              <w:rPr>
                <w:rFonts w:ascii="Times New Roman" w:hAnsi="Times New Roman"/>
                <w:sz w:val="24"/>
              </w:rPr>
              <w:t>br. 35.4</w:t>
            </w:r>
          </w:p>
        </w:tc>
        <w:tc>
          <w:tcPr>
            <w:tcW w:w="2158" w:type="dxa"/>
            <w:vMerge w:val="restart"/>
            <w:shd w:val="clear" w:color="auto" w:fill="auto"/>
            <w:vAlign w:val="center"/>
          </w:tcPr>
          <w:p w14:paraId="4D434513" w14:textId="77777777" w:rsidR="00E145E1" w:rsidRPr="000B6B22" w:rsidRDefault="00E145E1" w:rsidP="009D4EFF">
            <w:pPr>
              <w:spacing w:before="0"/>
              <w:rPr>
                <w:rFonts w:ascii="Times New Roman" w:hAnsi="Times New Roman"/>
                <w:sz w:val="24"/>
              </w:rPr>
            </w:pPr>
            <w:r>
              <w:rPr>
                <w:rFonts w:ascii="Times New Roman" w:hAnsi="Times New Roman"/>
                <w:sz w:val="24"/>
              </w:rPr>
              <w:t>Kolateralom u vrijednosnim papirima osiguranima imovinom 2.B stupnja (stambeni krediti ili krediti za kupnju automobila)</w:t>
            </w:r>
          </w:p>
        </w:tc>
        <w:tc>
          <w:tcPr>
            <w:tcW w:w="989" w:type="dxa"/>
            <w:shd w:val="clear" w:color="auto" w:fill="auto"/>
            <w:vAlign w:val="center"/>
          </w:tcPr>
          <w:p w14:paraId="28BDB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1189F307" w14:textId="2D5057A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Redak 321, ID 1.2.2.1.4.</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62C7688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br.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rFonts w:ascii="Times New Roman" w:hAnsi="Times New Roman"/>
                <w:sz w:val="24"/>
              </w:rPr>
            </w:pPr>
            <w:r>
              <w:rPr>
                <w:rFonts w:ascii="Times New Roman" w:hAnsi="Times New Roman"/>
                <w:sz w:val="24"/>
              </w:rPr>
              <w:t>br. 35.5</w:t>
            </w:r>
          </w:p>
        </w:tc>
        <w:tc>
          <w:tcPr>
            <w:tcW w:w="2158" w:type="dxa"/>
            <w:vMerge w:val="restart"/>
            <w:shd w:val="clear" w:color="auto" w:fill="auto"/>
            <w:vAlign w:val="center"/>
          </w:tcPr>
          <w:p w14:paraId="5A561B21" w14:textId="77777777" w:rsidR="00E145E1" w:rsidRPr="000B6B22" w:rsidRDefault="00E145E1" w:rsidP="009D4EFF">
            <w:pPr>
              <w:spacing w:before="0"/>
              <w:rPr>
                <w:rFonts w:ascii="Times New Roman" w:hAnsi="Times New Roman"/>
                <w:sz w:val="24"/>
              </w:rPr>
            </w:pPr>
            <w:r>
              <w:rPr>
                <w:rFonts w:ascii="Times New Roman" w:hAnsi="Times New Roman"/>
                <w:sz w:val="24"/>
              </w:rPr>
              <w:t>Kolateralom u imovini 2.B stupnja u obliku pokrivenih obveznica visoke kvalitete</w:t>
            </w:r>
          </w:p>
        </w:tc>
        <w:tc>
          <w:tcPr>
            <w:tcW w:w="989" w:type="dxa"/>
            <w:shd w:val="clear" w:color="auto" w:fill="auto"/>
            <w:vAlign w:val="center"/>
          </w:tcPr>
          <w:p w14:paraId="345BA47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3AC25801" w14:textId="7E3F57C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Redak 325, ID 1.2.2.1.5.</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6CCDCFA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br.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rFonts w:ascii="Times New Roman" w:hAnsi="Times New Roman"/>
                <w:sz w:val="24"/>
              </w:rPr>
            </w:pPr>
            <w:r>
              <w:rPr>
                <w:rFonts w:ascii="Times New Roman" w:hAnsi="Times New Roman"/>
                <w:sz w:val="24"/>
              </w:rPr>
              <w:t>br. 35.6</w:t>
            </w:r>
          </w:p>
        </w:tc>
        <w:tc>
          <w:tcPr>
            <w:tcW w:w="2158" w:type="dxa"/>
            <w:vMerge w:val="restart"/>
            <w:shd w:val="clear" w:color="auto" w:fill="auto"/>
            <w:vAlign w:val="center"/>
          </w:tcPr>
          <w:p w14:paraId="5846A753" w14:textId="77777777" w:rsidR="00E145E1" w:rsidRPr="000B6B22" w:rsidRDefault="00E145E1" w:rsidP="009D4EFF">
            <w:pPr>
              <w:spacing w:before="0"/>
              <w:rPr>
                <w:rFonts w:ascii="Times New Roman" w:hAnsi="Times New Roman"/>
                <w:sz w:val="24"/>
              </w:rPr>
            </w:pPr>
            <w:r>
              <w:rPr>
                <w:rFonts w:ascii="Times New Roman" w:hAnsi="Times New Roman"/>
                <w:sz w:val="24"/>
              </w:rPr>
              <w:t>Kolateralom u vrijednosnim papirima osiguranima imovinom 2.B stupnja (krediti odobreni pravnim ili fizičkim osobama)</w:t>
            </w:r>
          </w:p>
        </w:tc>
        <w:tc>
          <w:tcPr>
            <w:tcW w:w="989" w:type="dxa"/>
            <w:shd w:val="clear" w:color="auto" w:fill="auto"/>
            <w:vAlign w:val="center"/>
          </w:tcPr>
          <w:p w14:paraId="298E06F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48AE66E8" w14:textId="5F16D99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Redak 329, ID 1.2.2.1.6.</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1FBFA797" w14:textId="0AA6322D"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Redak 333, ID 1.2.2.1.7.</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36</w:t>
            </w:r>
          </w:p>
        </w:tc>
        <w:tc>
          <w:tcPr>
            <w:tcW w:w="2706" w:type="dxa"/>
            <w:vMerge w:val="restart"/>
            <w:shd w:val="clear" w:color="auto" w:fill="auto"/>
            <w:vAlign w:val="center"/>
          </w:tcPr>
          <w:p w14:paraId="4F88E119" w14:textId="77777777" w:rsidR="00E145E1" w:rsidRPr="000B6B22" w:rsidRDefault="00E145E1" w:rsidP="009D4EFF">
            <w:pPr>
              <w:spacing w:before="0"/>
              <w:rPr>
                <w:rFonts w:ascii="Times New Roman" w:hAnsi="Times New Roman"/>
                <w:sz w:val="24"/>
              </w:rPr>
            </w:pPr>
            <w:r>
              <w:rPr>
                <w:rFonts w:ascii="Times New Roman" w:hAnsi="Times New Roman"/>
                <w:sz w:val="24"/>
              </w:rPr>
              <w:t>Kolateralom koji se ne smatra likvidnom imovinom (članak 32. stavak 3. točka (b))</w:t>
            </w:r>
          </w:p>
        </w:tc>
        <w:tc>
          <w:tcPr>
            <w:tcW w:w="724" w:type="dxa"/>
            <w:vMerge w:val="restart"/>
            <w:shd w:val="clear" w:color="auto" w:fill="auto"/>
            <w:vAlign w:val="center"/>
          </w:tcPr>
          <w:p w14:paraId="51305DF0" w14:textId="77777777" w:rsidR="00E145E1" w:rsidRPr="000B6B22" w:rsidRDefault="00E145E1" w:rsidP="009D4EFF">
            <w:pPr>
              <w:spacing w:before="0"/>
              <w:rPr>
                <w:rFonts w:ascii="Times New Roman" w:hAnsi="Times New Roman"/>
                <w:sz w:val="24"/>
              </w:rPr>
            </w:pPr>
            <w:r>
              <w:rPr>
                <w:rFonts w:ascii="Times New Roman" w:hAnsi="Times New Roman"/>
                <w:sz w:val="24"/>
              </w:rPr>
              <w:t>br. 36.1</w:t>
            </w:r>
          </w:p>
        </w:tc>
        <w:tc>
          <w:tcPr>
            <w:tcW w:w="2158" w:type="dxa"/>
            <w:vMerge w:val="restart"/>
            <w:shd w:val="clear" w:color="auto" w:fill="auto"/>
            <w:vAlign w:val="center"/>
          </w:tcPr>
          <w:p w14:paraId="4790A291" w14:textId="77777777" w:rsidR="00E145E1" w:rsidRPr="000B6B22" w:rsidRDefault="00E145E1" w:rsidP="009D4EFF">
            <w:pPr>
              <w:spacing w:before="0"/>
              <w:rPr>
                <w:rFonts w:ascii="Times New Roman" w:hAnsi="Times New Roman"/>
                <w:sz w:val="24"/>
              </w:rPr>
            </w:pPr>
            <w:proofErr w:type="spellStart"/>
            <w:r>
              <w:rPr>
                <w:rFonts w:ascii="Times New Roman" w:hAnsi="Times New Roman"/>
                <w:sz w:val="24"/>
              </w:rPr>
              <w:t>Maržni</w:t>
            </w:r>
            <w:proofErr w:type="spellEnd"/>
            <w:r>
              <w:rPr>
                <w:rFonts w:ascii="Times New Roman" w:hAnsi="Times New Roman"/>
                <w:sz w:val="24"/>
              </w:rPr>
              <w:t xml:space="preserve"> krediti: </w:t>
            </w:r>
            <w:proofErr w:type="spellStart"/>
            <w:r>
              <w:rPr>
                <w:rFonts w:ascii="Times New Roman" w:hAnsi="Times New Roman"/>
                <w:sz w:val="24"/>
              </w:rPr>
              <w:t>kolateral</w:t>
            </w:r>
            <w:proofErr w:type="spellEnd"/>
            <w:r>
              <w:rPr>
                <w:rFonts w:ascii="Times New Roman" w:hAnsi="Times New Roman"/>
                <w:sz w:val="24"/>
              </w:rPr>
              <w:t xml:space="preserve"> u nelikvidnoj imovini</w:t>
            </w:r>
          </w:p>
        </w:tc>
        <w:tc>
          <w:tcPr>
            <w:tcW w:w="989" w:type="dxa"/>
            <w:shd w:val="clear" w:color="auto" w:fill="auto"/>
            <w:vAlign w:val="center"/>
          </w:tcPr>
          <w:p w14:paraId="12B9817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71A8CEE7" w14:textId="24DFA44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Redak 341, ID 1.2.2.3.1.</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D0BFD5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br.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rFonts w:ascii="Times New Roman" w:hAnsi="Times New Roman"/>
                <w:sz w:val="24"/>
              </w:rPr>
            </w:pPr>
            <w:r>
              <w:rPr>
                <w:rFonts w:ascii="Times New Roman" w:hAnsi="Times New Roman"/>
                <w:sz w:val="24"/>
              </w:rPr>
              <w:t>br. 36.2</w:t>
            </w:r>
          </w:p>
        </w:tc>
        <w:tc>
          <w:tcPr>
            <w:tcW w:w="2158" w:type="dxa"/>
            <w:vMerge w:val="restart"/>
            <w:shd w:val="clear" w:color="auto" w:fill="auto"/>
            <w:vAlign w:val="center"/>
          </w:tcPr>
          <w:p w14:paraId="5F0727B2" w14:textId="77777777" w:rsidR="00E145E1" w:rsidRPr="000B6B22" w:rsidRDefault="00E145E1" w:rsidP="009D4EFF">
            <w:pPr>
              <w:spacing w:before="0"/>
              <w:rPr>
                <w:rFonts w:ascii="Times New Roman" w:hAnsi="Times New Roman"/>
                <w:sz w:val="24"/>
              </w:rPr>
            </w:pPr>
            <w:proofErr w:type="spellStart"/>
            <w:r>
              <w:rPr>
                <w:rFonts w:ascii="Times New Roman" w:hAnsi="Times New Roman"/>
                <w:sz w:val="24"/>
              </w:rPr>
              <w:t>Kolateral</w:t>
            </w:r>
            <w:proofErr w:type="spellEnd"/>
            <w:r>
              <w:rPr>
                <w:rFonts w:ascii="Times New Roman" w:hAnsi="Times New Roman"/>
                <w:sz w:val="24"/>
              </w:rPr>
              <w:t xml:space="preserve"> je nelikvidni vlasnički instrument</w:t>
            </w:r>
          </w:p>
        </w:tc>
        <w:tc>
          <w:tcPr>
            <w:tcW w:w="989" w:type="dxa"/>
            <w:shd w:val="clear" w:color="auto" w:fill="auto"/>
            <w:vAlign w:val="center"/>
          </w:tcPr>
          <w:p w14:paraId="308ACE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Da</w:t>
            </w:r>
          </w:p>
        </w:tc>
        <w:tc>
          <w:tcPr>
            <w:tcW w:w="2150" w:type="dxa"/>
            <w:shd w:val="clear" w:color="auto" w:fill="auto"/>
            <w:vAlign w:val="center"/>
          </w:tcPr>
          <w:p w14:paraId="5820E17C" w14:textId="32AE90B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Redak 343, ID 1.2.2.3.2.</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039ED0B" w14:textId="6DF26A2F"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Redak 345, ID 1.2.2.3.3.</w:t>
            </w:r>
          </w:p>
        </w:tc>
      </w:tr>
    </w:tbl>
    <w:p w14:paraId="4957F280" w14:textId="2B56139D" w:rsidR="007453EC" w:rsidRPr="000B6B22" w:rsidRDefault="0062009E">
      <w:pPr>
        <w:keepNext/>
        <w:spacing w:before="0"/>
        <w:outlineLvl w:val="1"/>
        <w:rPr>
          <w:rFonts w:ascii="Times New Roman" w:hAnsi="Times New Roman"/>
          <w:sz w:val="24"/>
        </w:rPr>
      </w:pPr>
      <w:r>
        <w:rPr>
          <w:rFonts w:ascii="Times New Roman" w:hAnsi="Times New Roman"/>
          <w:sz w:val="24"/>
        </w:rPr>
        <w:t>1.4.2</w:t>
      </w:r>
      <w:r w:rsidR="00302EF6">
        <w:rPr>
          <w:rFonts w:ascii="Times New Roman" w:hAnsi="Times New Roman"/>
          <w:sz w:val="24"/>
        </w:rPr>
        <w:t>.</w:t>
      </w:r>
      <w:r>
        <w:rPr>
          <w:rFonts w:ascii="Times New Roman" w:hAnsi="Times New Roman"/>
          <w:sz w:val="24"/>
        </w:rPr>
        <w:tab/>
        <w:t>Stablo odlučivanja za stupce u obrascu C 74.00 Priloga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rFonts w:ascii="Times New Roman" w:hAnsi="Times New Roman"/>
                <w:b/>
                <w:sz w:val="24"/>
              </w:rPr>
            </w:pPr>
            <w:r>
              <w:rPr>
                <w:rFonts w:ascii="Times New Roman" w:hAnsi="Times New Roman"/>
                <w:b/>
                <w:sz w:val="24"/>
              </w:rPr>
              <w:t>#</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rFonts w:ascii="Times New Roman" w:hAnsi="Times New Roman"/>
                <w:b/>
                <w:sz w:val="24"/>
              </w:rPr>
            </w:pPr>
            <w:r>
              <w:rPr>
                <w:rFonts w:ascii="Times New Roman" w:hAnsi="Times New Roman"/>
                <w:b/>
                <w:sz w:val="24"/>
              </w:rPr>
              <w:t>Stavka</w:t>
            </w:r>
          </w:p>
        </w:tc>
        <w:tc>
          <w:tcPr>
            <w:tcW w:w="1400" w:type="dxa"/>
            <w:shd w:val="clear" w:color="auto" w:fill="auto"/>
            <w:vAlign w:val="center"/>
          </w:tcPr>
          <w:p w14:paraId="595C83AC" w14:textId="77777777" w:rsidR="007453EC" w:rsidRPr="000B6B22" w:rsidRDefault="007453EC" w:rsidP="009D4EFF">
            <w:pPr>
              <w:widowControl w:val="0"/>
              <w:spacing w:before="0"/>
              <w:ind w:left="267"/>
              <w:rPr>
                <w:rFonts w:ascii="Times New Roman" w:hAnsi="Times New Roman"/>
                <w:b/>
                <w:sz w:val="24"/>
              </w:rPr>
            </w:pPr>
            <w:r>
              <w:rPr>
                <w:rFonts w:ascii="Times New Roman" w:hAnsi="Times New Roman"/>
                <w:b/>
                <w:sz w:val="24"/>
              </w:rPr>
              <w:t>Odluka</w:t>
            </w:r>
          </w:p>
        </w:tc>
        <w:tc>
          <w:tcPr>
            <w:tcW w:w="2127" w:type="dxa"/>
            <w:shd w:val="clear" w:color="auto" w:fill="auto"/>
            <w:vAlign w:val="center"/>
          </w:tcPr>
          <w:p w14:paraId="4D343DEB" w14:textId="77777777" w:rsidR="007453EC" w:rsidRPr="000B6B22" w:rsidRDefault="007453EC" w:rsidP="009D4EFF">
            <w:pPr>
              <w:widowControl w:val="0"/>
              <w:spacing w:before="0"/>
              <w:rPr>
                <w:rFonts w:ascii="Times New Roman" w:hAnsi="Times New Roman"/>
                <w:b/>
                <w:sz w:val="24"/>
              </w:rPr>
            </w:pPr>
            <w:r>
              <w:rPr>
                <w:rFonts w:ascii="Times New Roman" w:hAnsi="Times New Roman"/>
                <w:b/>
                <w:sz w:val="24"/>
              </w:rPr>
              <w:t>Izvješćivanje</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rFonts w:ascii="Times New Roman" w:hAnsi="Times New Roman"/>
                <w:sz w:val="24"/>
              </w:rPr>
            </w:pPr>
            <w:r>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0B6B22" w:rsidRDefault="007453EC">
            <w:pPr>
              <w:spacing w:before="0"/>
              <w:rPr>
                <w:rFonts w:ascii="Times New Roman" w:hAnsi="Times New Roman"/>
                <w:sz w:val="24"/>
              </w:rPr>
            </w:pPr>
            <w:r>
              <w:rPr>
                <w:rFonts w:ascii="Times New Roman" w:hAnsi="Times New Roman"/>
                <w:sz w:val="24"/>
              </w:rPr>
              <w:t>Priljev koji se iskazuje u redcima 0010 – 0430 obrasca C 74.00 Priloga XXIV. u skladu s člancima 32., 33. i 34. te u skladu s klasifikacijom određenom u odjeljku 1. (‚Stablo odlučivanja za retke u obrascu C 74.00’)</w:t>
            </w:r>
          </w:p>
        </w:tc>
        <w:tc>
          <w:tcPr>
            <w:tcW w:w="1400" w:type="dxa"/>
            <w:shd w:val="clear" w:color="auto" w:fill="auto"/>
            <w:vAlign w:val="center"/>
          </w:tcPr>
          <w:p w14:paraId="4D61E6EE" w14:textId="77777777" w:rsidR="007453EC" w:rsidRPr="000B6B22" w:rsidRDefault="007453EC" w:rsidP="009D4EFF">
            <w:pPr>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3FE5209D" w14:textId="77777777" w:rsidR="007453EC" w:rsidRPr="000B6B22" w:rsidRDefault="007453EC" w:rsidP="009D4EFF">
            <w:pPr>
              <w:spacing w:before="0"/>
              <w:rPr>
                <w:rFonts w:ascii="Times New Roman" w:hAnsi="Times New Roman"/>
                <w:sz w:val="24"/>
              </w:rPr>
            </w:pPr>
            <w:r>
              <w:rPr>
                <w:rFonts w:ascii="Times New Roman" w:hAnsi="Times New Roman"/>
                <w:sz w:val="24"/>
              </w:rPr>
              <w:t>Ne izvješćuje se</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3F805D6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br.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rFonts w:ascii="Times New Roman" w:hAnsi="Times New Roman"/>
                <w:sz w:val="24"/>
              </w:rPr>
            </w:pPr>
            <w:r>
              <w:rPr>
                <w:rFonts w:ascii="Times New Roman" w:hAnsi="Times New Roman"/>
                <w:sz w:val="24"/>
              </w:rPr>
              <w:t>2</w:t>
            </w:r>
          </w:p>
        </w:tc>
        <w:tc>
          <w:tcPr>
            <w:tcW w:w="5550" w:type="dxa"/>
            <w:gridSpan w:val="3"/>
            <w:vMerge w:val="restart"/>
            <w:shd w:val="clear" w:color="auto" w:fill="auto"/>
            <w:vAlign w:val="center"/>
          </w:tcPr>
          <w:p w14:paraId="41A0B23C" w14:textId="77777777" w:rsidR="007453EC" w:rsidRPr="000B6B22" w:rsidRDefault="007453EC">
            <w:pPr>
              <w:spacing w:before="0"/>
              <w:rPr>
                <w:rFonts w:ascii="Times New Roman" w:hAnsi="Times New Roman"/>
                <w:sz w:val="24"/>
              </w:rPr>
            </w:pPr>
            <w:r>
              <w:rPr>
                <w:rFonts w:ascii="Times New Roman" w:hAnsi="Times New Roman"/>
                <w:sz w:val="24"/>
              </w:rPr>
              <w:t>Priljevi s osnove transakcija osiguranih kolateralom i transakcija ovisnih o kretanju na tržištu kapitala, osim izvedenica (članak 32. stavak 3. točke (b) do (c); (e) do (f))</w:t>
            </w:r>
          </w:p>
        </w:tc>
        <w:tc>
          <w:tcPr>
            <w:tcW w:w="1400" w:type="dxa"/>
            <w:shd w:val="clear" w:color="auto" w:fill="auto"/>
            <w:vAlign w:val="center"/>
          </w:tcPr>
          <w:p w14:paraId="4CE28B14"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29FE4B98" w14:textId="77777777" w:rsidR="007453EC" w:rsidRPr="000B6B22" w:rsidRDefault="007453EC" w:rsidP="009D4EFF">
            <w:pPr>
              <w:spacing w:before="0"/>
              <w:rPr>
                <w:rFonts w:ascii="Times New Roman" w:hAnsi="Times New Roman"/>
                <w:sz w:val="24"/>
              </w:rPr>
            </w:pPr>
            <w:r>
              <w:rPr>
                <w:rFonts w:ascii="Times New Roman" w:hAnsi="Times New Roman"/>
                <w:sz w:val="24"/>
              </w:rPr>
              <w:t>br.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Ne</w:t>
            </w:r>
          </w:p>
        </w:tc>
        <w:tc>
          <w:tcPr>
            <w:tcW w:w="2127" w:type="dxa"/>
            <w:shd w:val="clear" w:color="auto" w:fill="auto"/>
            <w:vAlign w:val="center"/>
          </w:tcPr>
          <w:p w14:paraId="092BB4A1"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br.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rFonts w:ascii="Times New Roman" w:hAnsi="Times New Roman"/>
                <w:sz w:val="24"/>
              </w:rPr>
            </w:pPr>
            <w:r>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0B6B22" w:rsidRDefault="007453EC">
            <w:pPr>
              <w:spacing w:before="0"/>
              <w:rPr>
                <w:rFonts w:ascii="Times New Roman" w:hAnsi="Times New Roman"/>
                <w:sz w:val="24"/>
              </w:rPr>
            </w:pPr>
            <w:r>
              <w:rPr>
                <w:rFonts w:ascii="Times New Roman" w:hAnsi="Times New Roman"/>
                <w:sz w:val="24"/>
              </w:rPr>
              <w:t>Djelomično izuzeće od gornje granice priljeva (članak 33. stavci od 2. do 5.)</w:t>
            </w:r>
          </w:p>
        </w:tc>
        <w:tc>
          <w:tcPr>
            <w:tcW w:w="1400" w:type="dxa"/>
            <w:shd w:val="clear" w:color="auto" w:fill="auto"/>
            <w:vAlign w:val="center"/>
          </w:tcPr>
          <w:p w14:paraId="2FA8DE56"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7C6668C6" w14:textId="77777777" w:rsidR="007453EC" w:rsidRPr="000B6B22" w:rsidRDefault="007453EC" w:rsidP="009D4EFF">
            <w:pPr>
              <w:spacing w:before="0"/>
              <w:rPr>
                <w:rFonts w:ascii="Times New Roman" w:hAnsi="Times New Roman"/>
                <w:sz w:val="24"/>
              </w:rPr>
            </w:pPr>
            <w:r>
              <w:rPr>
                <w:rFonts w:ascii="Times New Roman" w:hAnsi="Times New Roman"/>
                <w:sz w:val="24"/>
              </w:rPr>
              <w:t>br.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596A02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br.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rFonts w:ascii="Times New Roman" w:hAnsi="Times New Roman"/>
                <w:sz w:val="24"/>
              </w:rPr>
            </w:pPr>
            <w:r>
              <w:rPr>
                <w:rFonts w:ascii="Times New Roman" w:hAnsi="Times New Roman"/>
                <w:sz w:val="24"/>
              </w:rPr>
              <w:t>4</w:t>
            </w:r>
          </w:p>
        </w:tc>
        <w:tc>
          <w:tcPr>
            <w:tcW w:w="1850" w:type="dxa"/>
            <w:vMerge w:val="restart"/>
            <w:shd w:val="clear" w:color="auto" w:fill="auto"/>
            <w:vAlign w:val="center"/>
          </w:tcPr>
          <w:p w14:paraId="0579C87C" w14:textId="77777777" w:rsidR="007453EC" w:rsidRPr="000B6B22" w:rsidRDefault="007453EC">
            <w:pPr>
              <w:spacing w:before="0"/>
              <w:rPr>
                <w:rFonts w:ascii="Times New Roman" w:hAnsi="Times New Roman"/>
                <w:sz w:val="24"/>
              </w:rPr>
            </w:pPr>
            <w:r>
              <w:rPr>
                <w:rFonts w:ascii="Times New Roman" w:hAnsi="Times New Roman"/>
                <w:sz w:val="24"/>
              </w:rPr>
              <w:t>Djelomično izuzeće od gornje granice priljeva (članak 33. stavci od 2. do 5.)</w:t>
            </w:r>
          </w:p>
        </w:tc>
        <w:tc>
          <w:tcPr>
            <w:tcW w:w="1850" w:type="dxa"/>
            <w:shd w:val="clear" w:color="auto" w:fill="auto"/>
            <w:vAlign w:val="center"/>
          </w:tcPr>
          <w:p w14:paraId="2C0CFC37" w14:textId="77777777" w:rsidR="007453EC" w:rsidRPr="000B6B22" w:rsidRDefault="007453EC" w:rsidP="009D4EFF">
            <w:pPr>
              <w:spacing w:before="0"/>
              <w:rPr>
                <w:rFonts w:ascii="Times New Roman" w:hAnsi="Times New Roman"/>
                <w:sz w:val="24"/>
              </w:rPr>
            </w:pPr>
            <w:r>
              <w:rPr>
                <w:rFonts w:ascii="Times New Roman" w:hAnsi="Times New Roman"/>
                <w:sz w:val="24"/>
              </w:rPr>
              <w:t>br. 4.1</w:t>
            </w:r>
          </w:p>
        </w:tc>
        <w:tc>
          <w:tcPr>
            <w:tcW w:w="1850" w:type="dxa"/>
            <w:shd w:val="clear" w:color="auto" w:fill="auto"/>
            <w:vAlign w:val="center"/>
          </w:tcPr>
          <w:p w14:paraId="0934822E" w14:textId="77777777" w:rsidR="007453EC" w:rsidRPr="000B6B22" w:rsidRDefault="007453EC">
            <w:pPr>
              <w:spacing w:before="0"/>
              <w:rPr>
                <w:rFonts w:ascii="Times New Roman" w:hAnsi="Times New Roman"/>
                <w:sz w:val="24"/>
              </w:rPr>
            </w:pPr>
            <w:r>
              <w:rPr>
                <w:rFonts w:ascii="Times New Roman" w:hAnsi="Times New Roman"/>
                <w:sz w:val="24"/>
              </w:rPr>
              <w:t>Dio priljeva koji je izuzet od primjene gornje granice priljeva</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rFonts w:ascii="Times New Roman" w:hAnsi="Times New Roman"/>
                <w:sz w:val="24"/>
              </w:rPr>
            </w:pPr>
            <w:r>
              <w:rPr>
                <w:rFonts w:ascii="Times New Roman" w:hAnsi="Times New Roman"/>
                <w:sz w:val="24"/>
              </w:rPr>
              <w:t>br.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0B6B22" w:rsidRDefault="007453EC" w:rsidP="009D4EFF">
            <w:pPr>
              <w:spacing w:before="0"/>
              <w:rPr>
                <w:rFonts w:ascii="Times New Roman" w:hAnsi="Times New Roman"/>
                <w:sz w:val="24"/>
              </w:rPr>
            </w:pPr>
            <w:r>
              <w:rPr>
                <w:rFonts w:ascii="Times New Roman" w:hAnsi="Times New Roman"/>
                <w:sz w:val="24"/>
              </w:rPr>
              <w:t>br. 4.2</w:t>
            </w:r>
          </w:p>
        </w:tc>
        <w:tc>
          <w:tcPr>
            <w:tcW w:w="1850" w:type="dxa"/>
            <w:shd w:val="clear" w:color="auto" w:fill="auto"/>
            <w:vAlign w:val="center"/>
          </w:tcPr>
          <w:p w14:paraId="3E512129" w14:textId="77777777" w:rsidR="007453EC" w:rsidRPr="000B6B22" w:rsidRDefault="007453EC" w:rsidP="009D4EFF">
            <w:pPr>
              <w:spacing w:before="0"/>
              <w:rPr>
                <w:rFonts w:ascii="Times New Roman" w:hAnsi="Times New Roman"/>
                <w:sz w:val="24"/>
              </w:rPr>
            </w:pPr>
            <w:r>
              <w:rPr>
                <w:rFonts w:ascii="Times New Roman" w:hAnsi="Times New Roman"/>
                <w:sz w:val="24"/>
              </w:rPr>
              <w:t>Dio priljeva koji nije izuzet iz gornje granice priljeva</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br.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rFonts w:ascii="Times New Roman" w:hAnsi="Times New Roman"/>
                <w:sz w:val="24"/>
              </w:rPr>
            </w:pPr>
            <w:r>
              <w:rPr>
                <w:rFonts w:ascii="Times New Roman" w:hAnsi="Times New Roman"/>
                <w:sz w:val="24"/>
              </w:rPr>
              <w:t>5</w:t>
            </w:r>
          </w:p>
        </w:tc>
        <w:tc>
          <w:tcPr>
            <w:tcW w:w="5550" w:type="dxa"/>
            <w:gridSpan w:val="3"/>
            <w:vMerge w:val="restart"/>
            <w:shd w:val="clear" w:color="auto" w:fill="auto"/>
            <w:vAlign w:val="center"/>
          </w:tcPr>
          <w:p w14:paraId="78AB9717" w14:textId="77777777" w:rsidR="007453EC" w:rsidRPr="000B6B22" w:rsidRDefault="007453EC">
            <w:pPr>
              <w:spacing w:before="0"/>
              <w:rPr>
                <w:rFonts w:ascii="Times New Roman" w:hAnsi="Times New Roman"/>
                <w:sz w:val="24"/>
              </w:rPr>
            </w:pPr>
            <w:r>
              <w:rPr>
                <w:rFonts w:ascii="Times New Roman" w:hAnsi="Times New Roman"/>
                <w:sz w:val="24"/>
              </w:rPr>
              <w:t>Dio priljeva koji je izuzet od primjene gornje granice priljeva od 75 % na koji se primjenjuje gornja granica priljeva od 90 % (članak 33. stavak 4. i članak 33. stavak 5.)</w:t>
            </w:r>
          </w:p>
        </w:tc>
        <w:tc>
          <w:tcPr>
            <w:tcW w:w="1400" w:type="dxa"/>
            <w:shd w:val="clear" w:color="auto" w:fill="auto"/>
            <w:vAlign w:val="center"/>
          </w:tcPr>
          <w:p w14:paraId="69D05845"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78D74646" w14:textId="77777777" w:rsidR="007453EC" w:rsidRPr="000B6B22" w:rsidRDefault="007453EC" w:rsidP="009D4EFF">
            <w:pPr>
              <w:spacing w:before="0"/>
              <w:rPr>
                <w:rFonts w:ascii="Times New Roman" w:hAnsi="Times New Roman"/>
                <w:sz w:val="24"/>
              </w:rPr>
            </w:pPr>
            <w:r>
              <w:rPr>
                <w:rFonts w:ascii="Times New Roman" w:hAnsi="Times New Roman"/>
                <w:sz w:val="24"/>
              </w:rPr>
              <w:t>br.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45BF915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br.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rFonts w:ascii="Times New Roman" w:hAnsi="Times New Roman"/>
                <w:sz w:val="24"/>
              </w:rPr>
            </w:pPr>
            <w:r>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0B6B22" w:rsidRDefault="007453EC">
            <w:pPr>
              <w:spacing w:before="0"/>
              <w:rPr>
                <w:rFonts w:ascii="Times New Roman" w:hAnsi="Times New Roman"/>
                <w:sz w:val="24"/>
              </w:rPr>
            </w:pPr>
            <w:r>
              <w:rPr>
                <w:rFonts w:ascii="Times New Roman" w:hAnsi="Times New Roman"/>
                <w:sz w:val="24"/>
              </w:rPr>
              <w:t>Priljev na koji se primjenjuje gornja granica priljeva od 75 % (članak 33. stavak 1.)</w:t>
            </w:r>
          </w:p>
        </w:tc>
        <w:tc>
          <w:tcPr>
            <w:tcW w:w="1400" w:type="dxa"/>
            <w:shd w:val="clear" w:color="auto" w:fill="auto"/>
            <w:vAlign w:val="center"/>
          </w:tcPr>
          <w:p w14:paraId="503B5C98"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105C0FFC" w14:textId="77777777" w:rsidR="007453EC" w:rsidRPr="000B6B22" w:rsidRDefault="007453EC" w:rsidP="009D4EFF">
            <w:pPr>
              <w:spacing w:before="0"/>
              <w:rPr>
                <w:rFonts w:ascii="Times New Roman" w:hAnsi="Times New Roman"/>
                <w:sz w:val="24"/>
              </w:rPr>
            </w:pPr>
            <w:r>
              <w:rPr>
                <w:rFonts w:ascii="Times New Roman" w:hAnsi="Times New Roman"/>
                <w:sz w:val="24"/>
              </w:rPr>
              <w:t>br.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52F4211D"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br.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rFonts w:ascii="Times New Roman" w:hAnsi="Times New Roman"/>
                <w:sz w:val="24"/>
              </w:rPr>
            </w:pPr>
            <w:r>
              <w:rPr>
                <w:rFonts w:ascii="Times New Roman" w:hAnsi="Times New Roman"/>
                <w:sz w:val="24"/>
              </w:rPr>
              <w:t>7</w:t>
            </w:r>
          </w:p>
        </w:tc>
        <w:tc>
          <w:tcPr>
            <w:tcW w:w="1850" w:type="dxa"/>
            <w:vMerge w:val="restart"/>
            <w:shd w:val="clear" w:color="auto" w:fill="auto"/>
            <w:vAlign w:val="center"/>
          </w:tcPr>
          <w:p w14:paraId="7AF27C57" w14:textId="77777777" w:rsidR="007453EC" w:rsidRPr="000B6B22" w:rsidRDefault="007453EC">
            <w:pPr>
              <w:spacing w:before="0"/>
              <w:rPr>
                <w:rFonts w:ascii="Times New Roman" w:hAnsi="Times New Roman"/>
                <w:sz w:val="24"/>
              </w:rPr>
            </w:pPr>
            <w:r>
              <w:rPr>
                <w:rFonts w:ascii="Times New Roman" w:hAnsi="Times New Roman"/>
                <w:sz w:val="24"/>
              </w:rPr>
              <w:t>Priljevi na koje se primjenjuje gornja granica priljeva od 75 % (članak 33. stavak 1.)</w:t>
            </w:r>
          </w:p>
        </w:tc>
        <w:tc>
          <w:tcPr>
            <w:tcW w:w="1850" w:type="dxa"/>
            <w:shd w:val="clear" w:color="auto" w:fill="auto"/>
            <w:vAlign w:val="center"/>
          </w:tcPr>
          <w:p w14:paraId="43990686" w14:textId="77777777" w:rsidR="007453EC" w:rsidRPr="000B6B22" w:rsidRDefault="007453EC" w:rsidP="009D4EFF">
            <w:pPr>
              <w:spacing w:before="0"/>
              <w:rPr>
                <w:rFonts w:ascii="Times New Roman" w:hAnsi="Times New Roman"/>
                <w:sz w:val="24"/>
              </w:rPr>
            </w:pPr>
            <w:r>
              <w:rPr>
                <w:rFonts w:ascii="Times New Roman" w:hAnsi="Times New Roman"/>
                <w:sz w:val="24"/>
              </w:rPr>
              <w:t>br.7.1</w:t>
            </w:r>
          </w:p>
        </w:tc>
        <w:tc>
          <w:tcPr>
            <w:tcW w:w="1850" w:type="dxa"/>
            <w:shd w:val="clear" w:color="auto" w:fill="auto"/>
            <w:vAlign w:val="center"/>
          </w:tcPr>
          <w:p w14:paraId="609C1254" w14:textId="77777777" w:rsidR="007453EC" w:rsidRPr="000B6B22" w:rsidRDefault="007453EC">
            <w:pPr>
              <w:spacing w:before="0"/>
              <w:rPr>
                <w:rFonts w:ascii="Times New Roman" w:hAnsi="Times New Roman"/>
                <w:sz w:val="24"/>
              </w:rPr>
            </w:pPr>
            <w:r>
              <w:rPr>
                <w:rFonts w:ascii="Times New Roman" w:hAnsi="Times New Roman"/>
                <w:sz w:val="24"/>
              </w:rPr>
              <w:t>Novčana potraživanja/najviši iznos koji se može povući</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rFonts w:ascii="Times New Roman" w:hAnsi="Times New Roman"/>
                <w:sz w:val="24"/>
              </w:rPr>
            </w:pPr>
            <w:r>
              <w:rPr>
                <w:rFonts w:ascii="Times New Roman" w:hAnsi="Times New Roman"/>
                <w:sz w:val="24"/>
              </w:rPr>
              <w:t>Stupac 0010</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0B6B22" w:rsidRDefault="007453EC" w:rsidP="009D4EFF">
            <w:pPr>
              <w:spacing w:before="0"/>
              <w:rPr>
                <w:rFonts w:ascii="Times New Roman" w:hAnsi="Times New Roman"/>
                <w:sz w:val="24"/>
              </w:rPr>
            </w:pPr>
            <w:r>
              <w:rPr>
                <w:rFonts w:ascii="Times New Roman" w:hAnsi="Times New Roman"/>
                <w:sz w:val="24"/>
              </w:rPr>
              <w:t>br. 7.2</w:t>
            </w:r>
          </w:p>
        </w:tc>
        <w:tc>
          <w:tcPr>
            <w:tcW w:w="1850" w:type="dxa"/>
            <w:shd w:val="clear" w:color="auto" w:fill="auto"/>
            <w:vAlign w:val="center"/>
          </w:tcPr>
          <w:p w14:paraId="22B7B1C7" w14:textId="77777777" w:rsidR="007453EC" w:rsidRPr="000B6B22" w:rsidRDefault="007453EC">
            <w:pPr>
              <w:spacing w:before="0"/>
              <w:rPr>
                <w:rFonts w:ascii="Times New Roman" w:hAnsi="Times New Roman"/>
                <w:sz w:val="24"/>
              </w:rPr>
            </w:pPr>
            <w:r>
              <w:rPr>
                <w:rFonts w:ascii="Times New Roman" w:hAnsi="Times New Roman"/>
                <w:sz w:val="24"/>
              </w:rPr>
              <w:t>Primjenjivi ponder</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rFonts w:ascii="Times New Roman" w:hAnsi="Times New Roman"/>
                <w:sz w:val="24"/>
              </w:rPr>
            </w:pPr>
            <w:r>
              <w:rPr>
                <w:rFonts w:ascii="Times New Roman" w:hAnsi="Times New Roman"/>
                <w:sz w:val="24"/>
              </w:rPr>
              <w:t>Stupac 0080</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0B6B22" w:rsidRDefault="007453EC" w:rsidP="009D4EFF">
            <w:pPr>
              <w:spacing w:before="0"/>
              <w:rPr>
                <w:rFonts w:ascii="Times New Roman" w:hAnsi="Times New Roman"/>
                <w:sz w:val="24"/>
              </w:rPr>
            </w:pPr>
            <w:r>
              <w:rPr>
                <w:rFonts w:ascii="Times New Roman" w:hAnsi="Times New Roman"/>
                <w:sz w:val="24"/>
              </w:rPr>
              <w:t>br. 7.3</w:t>
            </w:r>
          </w:p>
        </w:tc>
        <w:tc>
          <w:tcPr>
            <w:tcW w:w="1850" w:type="dxa"/>
            <w:shd w:val="clear" w:color="auto" w:fill="auto"/>
            <w:vAlign w:val="center"/>
          </w:tcPr>
          <w:p w14:paraId="3625661C" w14:textId="77777777" w:rsidR="007453EC" w:rsidRPr="000B6B22" w:rsidRDefault="007453EC">
            <w:pPr>
              <w:spacing w:before="0"/>
              <w:rPr>
                <w:rFonts w:ascii="Times New Roman" w:hAnsi="Times New Roman"/>
                <w:sz w:val="24"/>
              </w:rPr>
            </w:pPr>
            <w:r>
              <w:rPr>
                <w:rFonts w:ascii="Times New Roman" w:hAnsi="Times New Roman"/>
                <w:sz w:val="24"/>
              </w:rPr>
              <w:t>Priljev</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rFonts w:ascii="Times New Roman" w:hAnsi="Times New Roman"/>
                <w:sz w:val="24"/>
              </w:rPr>
            </w:pPr>
            <w:r>
              <w:rPr>
                <w:rFonts w:ascii="Times New Roman" w:hAnsi="Times New Roman"/>
                <w:sz w:val="24"/>
              </w:rPr>
              <w:t>Stupac 0140</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rFonts w:ascii="Times New Roman" w:hAnsi="Times New Roman"/>
                <w:sz w:val="24"/>
              </w:rPr>
            </w:pPr>
            <w:r>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0B6B22" w:rsidRDefault="007453EC">
            <w:pPr>
              <w:spacing w:before="0"/>
              <w:rPr>
                <w:rFonts w:ascii="Times New Roman" w:hAnsi="Times New Roman"/>
                <w:sz w:val="24"/>
              </w:rPr>
            </w:pPr>
            <w:r>
              <w:rPr>
                <w:rFonts w:ascii="Times New Roman" w:hAnsi="Times New Roman"/>
                <w:sz w:val="24"/>
              </w:rPr>
              <w:t>Priljev na koji se primjenjuje gornja granica priljeva od 90 % (članak 33. stavak 4. i članak 33. stavak 5.)</w:t>
            </w:r>
          </w:p>
        </w:tc>
        <w:tc>
          <w:tcPr>
            <w:tcW w:w="1400" w:type="dxa"/>
            <w:shd w:val="clear" w:color="auto" w:fill="auto"/>
            <w:vAlign w:val="center"/>
          </w:tcPr>
          <w:p w14:paraId="684A92F1"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0FF41420" w14:textId="77777777" w:rsidR="007453EC" w:rsidRPr="000B6B22" w:rsidRDefault="007453EC" w:rsidP="009D4EFF">
            <w:pPr>
              <w:spacing w:before="0"/>
              <w:rPr>
                <w:rFonts w:ascii="Times New Roman" w:hAnsi="Times New Roman"/>
                <w:b/>
                <w:sz w:val="24"/>
              </w:rPr>
            </w:pPr>
            <w:r>
              <w:rPr>
                <w:rFonts w:ascii="Times New Roman" w:hAnsi="Times New Roman"/>
                <w:sz w:val="24"/>
              </w:rPr>
              <w:t>br.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5D1C053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br.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rFonts w:ascii="Times New Roman" w:hAnsi="Times New Roman"/>
                <w:sz w:val="24"/>
              </w:rPr>
            </w:pPr>
            <w:r>
              <w:rPr>
                <w:rFonts w:ascii="Times New Roman" w:hAnsi="Times New Roman"/>
                <w:sz w:val="24"/>
              </w:rPr>
              <w:t>9</w:t>
            </w:r>
          </w:p>
        </w:tc>
        <w:tc>
          <w:tcPr>
            <w:tcW w:w="1850" w:type="dxa"/>
            <w:vMerge w:val="restart"/>
            <w:shd w:val="clear" w:color="auto" w:fill="auto"/>
            <w:vAlign w:val="center"/>
          </w:tcPr>
          <w:p w14:paraId="3A286DC6" w14:textId="77777777" w:rsidR="007453EC" w:rsidRPr="000B6B22" w:rsidRDefault="007453EC">
            <w:pPr>
              <w:spacing w:before="0"/>
              <w:rPr>
                <w:rFonts w:ascii="Times New Roman" w:hAnsi="Times New Roman"/>
                <w:sz w:val="24"/>
              </w:rPr>
            </w:pPr>
            <w:r>
              <w:rPr>
                <w:rFonts w:ascii="Times New Roman" w:hAnsi="Times New Roman"/>
                <w:sz w:val="24"/>
              </w:rPr>
              <w:t>Priljev na koji se primjenjuje gornja granica priljeva od 90 % (članak 33. stavak 4. i članak 33. stavak 5.)</w:t>
            </w:r>
          </w:p>
        </w:tc>
        <w:tc>
          <w:tcPr>
            <w:tcW w:w="1850" w:type="dxa"/>
            <w:shd w:val="clear" w:color="auto" w:fill="auto"/>
            <w:vAlign w:val="center"/>
          </w:tcPr>
          <w:p w14:paraId="3C08116F" w14:textId="77777777" w:rsidR="007453EC" w:rsidRPr="000B6B22" w:rsidRDefault="007453EC" w:rsidP="009D4EFF">
            <w:pPr>
              <w:spacing w:before="0"/>
              <w:rPr>
                <w:rFonts w:ascii="Times New Roman" w:hAnsi="Times New Roman"/>
                <w:sz w:val="24"/>
              </w:rPr>
            </w:pPr>
            <w:r>
              <w:rPr>
                <w:rFonts w:ascii="Times New Roman" w:hAnsi="Times New Roman"/>
                <w:sz w:val="24"/>
              </w:rPr>
              <w:t>br. 9.1</w:t>
            </w:r>
          </w:p>
        </w:tc>
        <w:tc>
          <w:tcPr>
            <w:tcW w:w="1850" w:type="dxa"/>
            <w:shd w:val="clear" w:color="auto" w:fill="auto"/>
            <w:vAlign w:val="center"/>
          </w:tcPr>
          <w:p w14:paraId="1C919443" w14:textId="77777777" w:rsidR="007453EC" w:rsidRPr="000B6B22" w:rsidRDefault="007453EC">
            <w:pPr>
              <w:spacing w:before="0"/>
              <w:rPr>
                <w:rFonts w:ascii="Times New Roman" w:hAnsi="Times New Roman"/>
                <w:sz w:val="24"/>
              </w:rPr>
            </w:pPr>
            <w:r>
              <w:rPr>
                <w:rFonts w:ascii="Times New Roman" w:hAnsi="Times New Roman"/>
                <w:sz w:val="24"/>
              </w:rPr>
              <w:t>Novčana potraživanja/najviši iznos koji se može povući</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rFonts w:ascii="Times New Roman" w:hAnsi="Times New Roman"/>
                <w:sz w:val="24"/>
              </w:rPr>
            </w:pPr>
            <w:r>
              <w:rPr>
                <w:rFonts w:ascii="Times New Roman" w:hAnsi="Times New Roman"/>
                <w:sz w:val="24"/>
              </w:rPr>
              <w:t>Stupac 0020</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rFonts w:ascii="Times New Roman" w:hAnsi="Times New Roman"/>
                <w:sz w:val="24"/>
              </w:rPr>
            </w:pPr>
            <w:r>
              <w:rPr>
                <w:rFonts w:ascii="Times New Roman" w:hAnsi="Times New Roman"/>
                <w:sz w:val="24"/>
              </w:rPr>
              <w:t>br. 9.2</w:t>
            </w:r>
          </w:p>
        </w:tc>
        <w:tc>
          <w:tcPr>
            <w:tcW w:w="1850" w:type="dxa"/>
            <w:shd w:val="clear" w:color="auto" w:fill="auto"/>
            <w:vAlign w:val="center"/>
          </w:tcPr>
          <w:p w14:paraId="26046E2E" w14:textId="77777777" w:rsidR="007453EC" w:rsidRPr="000B6B22" w:rsidRDefault="007453EC">
            <w:pPr>
              <w:spacing w:before="0"/>
              <w:rPr>
                <w:rFonts w:ascii="Times New Roman" w:hAnsi="Times New Roman"/>
                <w:sz w:val="24"/>
              </w:rPr>
            </w:pPr>
            <w:r>
              <w:rPr>
                <w:rFonts w:ascii="Times New Roman" w:hAnsi="Times New Roman"/>
                <w:sz w:val="24"/>
              </w:rPr>
              <w:t>Primjenjivi ponder</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rFonts w:ascii="Times New Roman" w:hAnsi="Times New Roman"/>
                <w:sz w:val="24"/>
              </w:rPr>
            </w:pPr>
            <w:r>
              <w:rPr>
                <w:rFonts w:ascii="Times New Roman" w:hAnsi="Times New Roman"/>
                <w:sz w:val="24"/>
              </w:rPr>
              <w:t>Stupac 0090</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rFonts w:ascii="Times New Roman" w:hAnsi="Times New Roman"/>
                <w:sz w:val="24"/>
              </w:rPr>
            </w:pPr>
            <w:r>
              <w:rPr>
                <w:rFonts w:ascii="Times New Roman" w:hAnsi="Times New Roman"/>
                <w:sz w:val="24"/>
              </w:rPr>
              <w:t>br. 9.3</w:t>
            </w:r>
          </w:p>
        </w:tc>
        <w:tc>
          <w:tcPr>
            <w:tcW w:w="1850" w:type="dxa"/>
            <w:shd w:val="clear" w:color="auto" w:fill="auto"/>
            <w:vAlign w:val="center"/>
          </w:tcPr>
          <w:p w14:paraId="09BE6EF4" w14:textId="77777777" w:rsidR="007453EC" w:rsidRPr="000B6B22" w:rsidRDefault="007453EC">
            <w:pPr>
              <w:spacing w:before="0"/>
              <w:rPr>
                <w:rFonts w:ascii="Times New Roman" w:hAnsi="Times New Roman"/>
                <w:sz w:val="24"/>
              </w:rPr>
            </w:pPr>
            <w:r>
              <w:rPr>
                <w:rFonts w:ascii="Times New Roman" w:hAnsi="Times New Roman"/>
                <w:sz w:val="24"/>
              </w:rPr>
              <w:t>Priljev</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rFonts w:ascii="Times New Roman" w:hAnsi="Times New Roman"/>
                <w:sz w:val="24"/>
              </w:rPr>
            </w:pPr>
            <w:r>
              <w:rPr>
                <w:rFonts w:ascii="Times New Roman" w:hAnsi="Times New Roman"/>
                <w:sz w:val="24"/>
              </w:rPr>
              <w:t>Stupac 0150</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rFonts w:ascii="Times New Roman" w:hAnsi="Times New Roman"/>
                <w:sz w:val="24"/>
              </w:rPr>
            </w:pPr>
            <w:r>
              <w:rPr>
                <w:rFonts w:ascii="Times New Roman" w:hAnsi="Times New Roman"/>
                <w:sz w:val="24"/>
              </w:rPr>
              <w:t>10</w:t>
            </w:r>
          </w:p>
        </w:tc>
        <w:tc>
          <w:tcPr>
            <w:tcW w:w="1850" w:type="dxa"/>
            <w:vMerge w:val="restart"/>
            <w:shd w:val="clear" w:color="auto" w:fill="auto"/>
            <w:vAlign w:val="center"/>
          </w:tcPr>
          <w:p w14:paraId="3589B28A" w14:textId="77777777" w:rsidR="007453EC" w:rsidRPr="000B6B22" w:rsidRDefault="007453EC">
            <w:pPr>
              <w:spacing w:before="0"/>
              <w:rPr>
                <w:rFonts w:ascii="Times New Roman" w:hAnsi="Times New Roman"/>
                <w:sz w:val="24"/>
              </w:rPr>
            </w:pPr>
            <w:r>
              <w:rPr>
                <w:rFonts w:ascii="Times New Roman" w:hAnsi="Times New Roman"/>
                <w:sz w:val="24"/>
              </w:rPr>
              <w:t>Priljevi koji su u cijelosti izuzeti iz gornje granice priljeva (članak 33. stavci 2. do 3.)</w:t>
            </w:r>
          </w:p>
        </w:tc>
        <w:tc>
          <w:tcPr>
            <w:tcW w:w="1850" w:type="dxa"/>
            <w:shd w:val="clear" w:color="auto" w:fill="auto"/>
            <w:vAlign w:val="center"/>
          </w:tcPr>
          <w:p w14:paraId="7E931F3C" w14:textId="77777777" w:rsidR="007453EC" w:rsidRPr="000B6B22" w:rsidRDefault="007453EC" w:rsidP="009D4EFF">
            <w:pPr>
              <w:spacing w:before="0"/>
              <w:rPr>
                <w:rFonts w:ascii="Times New Roman" w:hAnsi="Times New Roman"/>
                <w:sz w:val="24"/>
              </w:rPr>
            </w:pPr>
            <w:r>
              <w:rPr>
                <w:rFonts w:ascii="Times New Roman" w:hAnsi="Times New Roman"/>
                <w:sz w:val="24"/>
              </w:rPr>
              <w:t>br. 10.1</w:t>
            </w:r>
          </w:p>
        </w:tc>
        <w:tc>
          <w:tcPr>
            <w:tcW w:w="1850" w:type="dxa"/>
            <w:shd w:val="clear" w:color="auto" w:fill="auto"/>
            <w:vAlign w:val="center"/>
          </w:tcPr>
          <w:p w14:paraId="6D224F75" w14:textId="77777777" w:rsidR="007453EC" w:rsidRPr="000B6B22" w:rsidRDefault="007453EC">
            <w:pPr>
              <w:spacing w:before="0"/>
              <w:rPr>
                <w:rFonts w:ascii="Times New Roman" w:hAnsi="Times New Roman"/>
                <w:sz w:val="24"/>
              </w:rPr>
            </w:pPr>
            <w:r>
              <w:rPr>
                <w:rFonts w:ascii="Times New Roman" w:hAnsi="Times New Roman"/>
                <w:sz w:val="24"/>
              </w:rPr>
              <w:t>Novčana potraživanja/najviši iznos koji se može povući</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rFonts w:ascii="Times New Roman" w:hAnsi="Times New Roman"/>
                <w:sz w:val="24"/>
              </w:rPr>
            </w:pPr>
            <w:r>
              <w:rPr>
                <w:rFonts w:ascii="Times New Roman" w:hAnsi="Times New Roman"/>
                <w:sz w:val="24"/>
              </w:rPr>
              <w:t>Stupac 0030</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rFonts w:ascii="Times New Roman" w:hAnsi="Times New Roman"/>
                <w:sz w:val="24"/>
              </w:rPr>
            </w:pPr>
            <w:r>
              <w:rPr>
                <w:rFonts w:ascii="Times New Roman" w:hAnsi="Times New Roman"/>
                <w:sz w:val="24"/>
              </w:rPr>
              <w:t>br. 10.2</w:t>
            </w:r>
          </w:p>
        </w:tc>
        <w:tc>
          <w:tcPr>
            <w:tcW w:w="1850" w:type="dxa"/>
            <w:shd w:val="clear" w:color="auto" w:fill="auto"/>
            <w:vAlign w:val="center"/>
          </w:tcPr>
          <w:p w14:paraId="459EC3E0" w14:textId="77777777" w:rsidR="007453EC" w:rsidRPr="000B6B22" w:rsidRDefault="007453EC">
            <w:pPr>
              <w:spacing w:before="0"/>
              <w:rPr>
                <w:rFonts w:ascii="Times New Roman" w:hAnsi="Times New Roman"/>
                <w:sz w:val="24"/>
              </w:rPr>
            </w:pPr>
            <w:r>
              <w:rPr>
                <w:rFonts w:ascii="Times New Roman" w:hAnsi="Times New Roman"/>
                <w:sz w:val="24"/>
              </w:rPr>
              <w:t>Primjenjivi ponder</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rFonts w:ascii="Times New Roman" w:hAnsi="Times New Roman"/>
                <w:sz w:val="24"/>
              </w:rPr>
            </w:pPr>
            <w:r>
              <w:rPr>
                <w:rFonts w:ascii="Times New Roman" w:hAnsi="Times New Roman"/>
                <w:sz w:val="24"/>
              </w:rPr>
              <w:t>Stupac 0100</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rFonts w:ascii="Times New Roman" w:hAnsi="Times New Roman"/>
                <w:sz w:val="24"/>
              </w:rPr>
            </w:pPr>
            <w:r>
              <w:rPr>
                <w:rFonts w:ascii="Times New Roman" w:hAnsi="Times New Roman"/>
                <w:sz w:val="24"/>
              </w:rPr>
              <w:t>br. 10.3</w:t>
            </w:r>
          </w:p>
        </w:tc>
        <w:tc>
          <w:tcPr>
            <w:tcW w:w="1850" w:type="dxa"/>
            <w:shd w:val="clear" w:color="auto" w:fill="auto"/>
            <w:vAlign w:val="center"/>
          </w:tcPr>
          <w:p w14:paraId="71FB0192" w14:textId="77777777" w:rsidR="007453EC" w:rsidRPr="000B6B22" w:rsidRDefault="007453EC">
            <w:pPr>
              <w:spacing w:before="0"/>
              <w:rPr>
                <w:rFonts w:ascii="Times New Roman" w:hAnsi="Times New Roman"/>
                <w:sz w:val="24"/>
              </w:rPr>
            </w:pPr>
            <w:r>
              <w:rPr>
                <w:rFonts w:ascii="Times New Roman" w:hAnsi="Times New Roman"/>
                <w:sz w:val="24"/>
              </w:rPr>
              <w:t>Priljev</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rFonts w:ascii="Times New Roman" w:hAnsi="Times New Roman"/>
                <w:sz w:val="24"/>
              </w:rPr>
            </w:pPr>
            <w:r>
              <w:rPr>
                <w:rFonts w:ascii="Times New Roman" w:hAnsi="Times New Roman"/>
                <w:sz w:val="24"/>
              </w:rPr>
              <w:t>Stupac 0160</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rFonts w:ascii="Times New Roman" w:hAnsi="Times New Roman"/>
                <w:sz w:val="24"/>
              </w:rPr>
            </w:pPr>
            <w:r>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0B6B22" w:rsidRDefault="007453EC">
            <w:pPr>
              <w:spacing w:before="0"/>
              <w:rPr>
                <w:rFonts w:ascii="Times New Roman" w:hAnsi="Times New Roman"/>
                <w:sz w:val="24"/>
              </w:rPr>
            </w:pPr>
            <w:r>
              <w:rPr>
                <w:rFonts w:ascii="Times New Roman" w:hAnsi="Times New Roman"/>
                <w:sz w:val="24"/>
              </w:rPr>
              <w:t xml:space="preserve">Transakcija osiguranog financiranja u kojoj je </w:t>
            </w:r>
            <w:proofErr w:type="spellStart"/>
            <w:r>
              <w:rPr>
                <w:rFonts w:ascii="Times New Roman" w:hAnsi="Times New Roman"/>
                <w:sz w:val="24"/>
              </w:rPr>
              <w:t>kolateral</w:t>
            </w:r>
            <w:proofErr w:type="spellEnd"/>
            <w:r>
              <w:rPr>
                <w:rFonts w:ascii="Times New Roman" w:hAnsi="Times New Roman"/>
                <w:sz w:val="24"/>
              </w:rPr>
              <w:t xml:space="preserve"> općenito prihvatljiv kao likvidna imovina (neovisno o tome koristi li se ponovno u nekoj drugoj transakciji i o tome ispunjava li imovina operativne zahtjeve iz članka 8.)</w:t>
            </w:r>
          </w:p>
        </w:tc>
        <w:tc>
          <w:tcPr>
            <w:tcW w:w="1400" w:type="dxa"/>
            <w:shd w:val="clear" w:color="auto" w:fill="auto"/>
            <w:vAlign w:val="center"/>
          </w:tcPr>
          <w:p w14:paraId="28A0EE50"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40E32A96" w14:textId="77777777" w:rsidR="007453EC" w:rsidRPr="000B6B22" w:rsidRDefault="007453EC" w:rsidP="009D4EFF">
            <w:pPr>
              <w:spacing w:before="0"/>
              <w:rPr>
                <w:rFonts w:ascii="Times New Roman" w:hAnsi="Times New Roman"/>
                <w:sz w:val="24"/>
              </w:rPr>
            </w:pPr>
            <w:r>
              <w:rPr>
                <w:rFonts w:ascii="Times New Roman" w:hAnsi="Times New Roman"/>
                <w:sz w:val="24"/>
              </w:rPr>
              <w:t>br.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415217C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br.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rFonts w:ascii="Times New Roman" w:hAnsi="Times New Roman"/>
                <w:sz w:val="24"/>
              </w:rPr>
            </w:pPr>
            <w:r>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0B6B22" w:rsidRDefault="007453EC">
            <w:pPr>
              <w:spacing w:before="0"/>
              <w:rPr>
                <w:rFonts w:ascii="Times New Roman" w:hAnsi="Times New Roman"/>
                <w:sz w:val="24"/>
              </w:rPr>
            </w:pPr>
            <w:r>
              <w:rPr>
                <w:rFonts w:ascii="Times New Roman" w:hAnsi="Times New Roman"/>
                <w:sz w:val="24"/>
              </w:rPr>
              <w:t>Djelomično izuzeće od gornje granice priljeva (članak 33. stavci od 2. do 5.)</w:t>
            </w:r>
          </w:p>
        </w:tc>
        <w:tc>
          <w:tcPr>
            <w:tcW w:w="1400" w:type="dxa"/>
            <w:shd w:val="clear" w:color="auto" w:fill="auto"/>
            <w:vAlign w:val="center"/>
          </w:tcPr>
          <w:p w14:paraId="1C560F1A"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2C8E20AD" w14:textId="77777777" w:rsidR="007453EC" w:rsidRPr="000B6B22" w:rsidRDefault="007453EC" w:rsidP="009D4EFF">
            <w:pPr>
              <w:spacing w:before="0"/>
              <w:rPr>
                <w:rFonts w:ascii="Times New Roman" w:hAnsi="Times New Roman"/>
                <w:sz w:val="24"/>
              </w:rPr>
            </w:pPr>
            <w:r>
              <w:rPr>
                <w:rFonts w:ascii="Times New Roman" w:hAnsi="Times New Roman"/>
                <w:sz w:val="24"/>
              </w:rPr>
              <w:t>br.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4AACB393"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br.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rFonts w:ascii="Times New Roman" w:hAnsi="Times New Roman"/>
                <w:sz w:val="24"/>
              </w:rPr>
            </w:pPr>
            <w:r>
              <w:rPr>
                <w:rFonts w:ascii="Times New Roman" w:hAnsi="Times New Roman"/>
                <w:sz w:val="24"/>
              </w:rPr>
              <w:t>13</w:t>
            </w:r>
          </w:p>
        </w:tc>
        <w:tc>
          <w:tcPr>
            <w:tcW w:w="1850" w:type="dxa"/>
            <w:vMerge w:val="restart"/>
            <w:shd w:val="clear" w:color="auto" w:fill="auto"/>
            <w:vAlign w:val="center"/>
          </w:tcPr>
          <w:p w14:paraId="630009D8" w14:textId="77777777" w:rsidR="007453EC" w:rsidRPr="000B6B22" w:rsidRDefault="007453EC">
            <w:pPr>
              <w:spacing w:before="0"/>
              <w:rPr>
                <w:rFonts w:ascii="Times New Roman" w:hAnsi="Times New Roman"/>
                <w:sz w:val="24"/>
              </w:rPr>
            </w:pPr>
            <w:r>
              <w:rPr>
                <w:rFonts w:ascii="Times New Roman" w:hAnsi="Times New Roman"/>
                <w:sz w:val="24"/>
              </w:rPr>
              <w:t>Djelomično izuzeće od gornje granice priljeva (članak 33. stavci od 2. do 5.)</w:t>
            </w:r>
          </w:p>
        </w:tc>
        <w:tc>
          <w:tcPr>
            <w:tcW w:w="1850" w:type="dxa"/>
            <w:shd w:val="clear" w:color="auto" w:fill="auto"/>
            <w:vAlign w:val="center"/>
          </w:tcPr>
          <w:p w14:paraId="1386869A" w14:textId="77777777" w:rsidR="007453EC" w:rsidRPr="000B6B22" w:rsidRDefault="007453EC" w:rsidP="009D4EFF">
            <w:pPr>
              <w:spacing w:before="0"/>
              <w:rPr>
                <w:rFonts w:ascii="Times New Roman" w:hAnsi="Times New Roman"/>
                <w:sz w:val="24"/>
              </w:rPr>
            </w:pPr>
            <w:r>
              <w:rPr>
                <w:rFonts w:ascii="Times New Roman" w:hAnsi="Times New Roman"/>
                <w:sz w:val="24"/>
              </w:rPr>
              <w:t>br. 13.1</w:t>
            </w:r>
          </w:p>
        </w:tc>
        <w:tc>
          <w:tcPr>
            <w:tcW w:w="1850" w:type="dxa"/>
            <w:shd w:val="clear" w:color="auto" w:fill="auto"/>
            <w:vAlign w:val="center"/>
          </w:tcPr>
          <w:p w14:paraId="2AE68156" w14:textId="77777777" w:rsidR="007453EC" w:rsidRPr="000B6B22" w:rsidRDefault="007453EC">
            <w:pPr>
              <w:spacing w:before="0"/>
              <w:rPr>
                <w:rFonts w:ascii="Times New Roman" w:hAnsi="Times New Roman"/>
                <w:sz w:val="24"/>
              </w:rPr>
            </w:pPr>
            <w:r>
              <w:rPr>
                <w:rFonts w:ascii="Times New Roman" w:hAnsi="Times New Roman"/>
                <w:sz w:val="24"/>
              </w:rPr>
              <w:t>Dio priljeva koji je izuzet od primjene gornje granice priljeva</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rFonts w:ascii="Times New Roman" w:hAnsi="Times New Roman"/>
                <w:b/>
                <w:sz w:val="24"/>
              </w:rPr>
            </w:pPr>
            <w:r>
              <w:rPr>
                <w:rFonts w:ascii="Times New Roman" w:hAnsi="Times New Roman"/>
                <w:sz w:val="24"/>
              </w:rPr>
              <w:t>br.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0B6B22" w:rsidRDefault="007453EC" w:rsidP="009D4EFF">
            <w:pPr>
              <w:spacing w:before="0"/>
              <w:rPr>
                <w:rFonts w:ascii="Times New Roman" w:hAnsi="Times New Roman"/>
                <w:sz w:val="24"/>
              </w:rPr>
            </w:pPr>
            <w:r>
              <w:rPr>
                <w:rFonts w:ascii="Times New Roman" w:hAnsi="Times New Roman"/>
                <w:sz w:val="24"/>
              </w:rPr>
              <w:t>br. 13.2</w:t>
            </w:r>
          </w:p>
        </w:tc>
        <w:tc>
          <w:tcPr>
            <w:tcW w:w="1850" w:type="dxa"/>
            <w:shd w:val="clear" w:color="auto" w:fill="auto"/>
            <w:vAlign w:val="center"/>
          </w:tcPr>
          <w:p w14:paraId="1DD0958A" w14:textId="77777777" w:rsidR="007453EC" w:rsidRPr="000B6B22" w:rsidRDefault="007453EC" w:rsidP="009D4EFF">
            <w:pPr>
              <w:spacing w:before="0"/>
              <w:rPr>
                <w:rFonts w:ascii="Times New Roman" w:hAnsi="Times New Roman"/>
                <w:sz w:val="24"/>
              </w:rPr>
            </w:pPr>
            <w:r>
              <w:rPr>
                <w:rFonts w:ascii="Times New Roman" w:hAnsi="Times New Roman"/>
                <w:sz w:val="24"/>
              </w:rPr>
              <w:t>Dio priljeva koji nije izuzet iz gornje granice priljeva</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br.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rFonts w:ascii="Times New Roman" w:hAnsi="Times New Roman"/>
                <w:sz w:val="24"/>
              </w:rPr>
            </w:pPr>
            <w:r>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0B6B22" w:rsidRDefault="007453EC">
            <w:pPr>
              <w:spacing w:before="0"/>
              <w:rPr>
                <w:rFonts w:ascii="Times New Roman" w:hAnsi="Times New Roman"/>
                <w:sz w:val="24"/>
              </w:rPr>
            </w:pPr>
            <w:r>
              <w:rPr>
                <w:rFonts w:ascii="Times New Roman" w:hAnsi="Times New Roman"/>
                <w:sz w:val="24"/>
              </w:rPr>
              <w:t>Dio priljeva koji je izuzet od primjene gornje granice priljeva od 75 % na koji se primjenjuje gornja granica priljeva od 90 % (članak 33. stavak 4. i članak 33. stavak 5.)</w:t>
            </w:r>
          </w:p>
        </w:tc>
        <w:tc>
          <w:tcPr>
            <w:tcW w:w="1400" w:type="dxa"/>
            <w:shd w:val="clear" w:color="auto" w:fill="auto"/>
            <w:vAlign w:val="center"/>
          </w:tcPr>
          <w:p w14:paraId="2F2FF565"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5DE5FB35" w14:textId="77777777" w:rsidR="007453EC" w:rsidRPr="000B6B22" w:rsidRDefault="007453EC" w:rsidP="009D4EFF">
            <w:pPr>
              <w:spacing w:before="0"/>
              <w:rPr>
                <w:rFonts w:ascii="Times New Roman" w:hAnsi="Times New Roman"/>
                <w:sz w:val="24"/>
              </w:rPr>
            </w:pPr>
            <w:r>
              <w:rPr>
                <w:rFonts w:ascii="Times New Roman" w:hAnsi="Times New Roman"/>
                <w:sz w:val="24"/>
              </w:rPr>
              <w:t>br.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478571D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br.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rFonts w:ascii="Times New Roman" w:hAnsi="Times New Roman"/>
                <w:sz w:val="24"/>
              </w:rPr>
            </w:pPr>
            <w:r>
              <w:rPr>
                <w:rFonts w:ascii="Times New Roman" w:hAnsi="Times New Roman"/>
                <w:sz w:val="24"/>
              </w:rPr>
              <w:t>15</w:t>
            </w:r>
          </w:p>
        </w:tc>
        <w:tc>
          <w:tcPr>
            <w:tcW w:w="5550" w:type="dxa"/>
            <w:gridSpan w:val="3"/>
            <w:vMerge w:val="restart"/>
            <w:shd w:val="clear" w:color="auto" w:fill="auto"/>
            <w:vAlign w:val="center"/>
          </w:tcPr>
          <w:p w14:paraId="112E1D59" w14:textId="77777777" w:rsidR="007453EC" w:rsidRPr="000B6B22" w:rsidRDefault="007453EC">
            <w:pPr>
              <w:spacing w:before="0"/>
              <w:rPr>
                <w:rFonts w:ascii="Times New Roman" w:hAnsi="Times New Roman"/>
                <w:sz w:val="24"/>
              </w:rPr>
            </w:pPr>
            <w:r>
              <w:rPr>
                <w:rFonts w:ascii="Times New Roman" w:hAnsi="Times New Roman"/>
                <w:sz w:val="24"/>
              </w:rPr>
              <w:t>Priljev na koji se primjenjuje gornja granica priljeva od 75 % (članak 33. stavak 1.)</w:t>
            </w:r>
          </w:p>
        </w:tc>
        <w:tc>
          <w:tcPr>
            <w:tcW w:w="1400" w:type="dxa"/>
            <w:shd w:val="clear" w:color="auto" w:fill="auto"/>
            <w:vAlign w:val="center"/>
          </w:tcPr>
          <w:p w14:paraId="3128986E"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7D6C772B" w14:textId="77777777" w:rsidR="007453EC" w:rsidRPr="000B6B22" w:rsidRDefault="007453EC" w:rsidP="009D4EFF">
            <w:pPr>
              <w:spacing w:before="0"/>
              <w:rPr>
                <w:rFonts w:ascii="Times New Roman" w:hAnsi="Times New Roman"/>
                <w:sz w:val="24"/>
              </w:rPr>
            </w:pPr>
            <w:r>
              <w:rPr>
                <w:rFonts w:ascii="Times New Roman" w:hAnsi="Times New Roman"/>
                <w:sz w:val="24"/>
              </w:rPr>
              <w:t>br.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38B0DA0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br.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rFonts w:ascii="Times New Roman" w:hAnsi="Times New Roman"/>
                <w:sz w:val="24"/>
              </w:rPr>
            </w:pPr>
            <w:r>
              <w:rPr>
                <w:rFonts w:ascii="Times New Roman" w:hAnsi="Times New Roman"/>
                <w:sz w:val="24"/>
              </w:rPr>
              <w:t>16</w:t>
            </w:r>
          </w:p>
        </w:tc>
        <w:tc>
          <w:tcPr>
            <w:tcW w:w="1850" w:type="dxa"/>
            <w:vMerge w:val="restart"/>
            <w:shd w:val="clear" w:color="auto" w:fill="auto"/>
            <w:vAlign w:val="center"/>
          </w:tcPr>
          <w:p w14:paraId="48A2D38E" w14:textId="77777777" w:rsidR="007453EC" w:rsidRPr="000B6B22" w:rsidRDefault="007453EC">
            <w:pPr>
              <w:spacing w:before="0"/>
              <w:rPr>
                <w:rFonts w:ascii="Times New Roman" w:hAnsi="Times New Roman"/>
                <w:sz w:val="24"/>
              </w:rPr>
            </w:pPr>
            <w:r>
              <w:rPr>
                <w:rFonts w:ascii="Times New Roman" w:hAnsi="Times New Roman"/>
                <w:sz w:val="24"/>
              </w:rPr>
              <w:t xml:space="preserve">Priljev na koji se primjenjuje gornja granica priljeva od 75 % </w:t>
            </w:r>
            <w:r>
              <w:rPr>
                <w:rFonts w:ascii="Times New Roman" w:hAnsi="Times New Roman"/>
                <w:sz w:val="24"/>
              </w:rPr>
              <w:lastRenderedPageBreak/>
              <w:t>(članak 33. stavak 1.)</w:t>
            </w:r>
          </w:p>
        </w:tc>
        <w:tc>
          <w:tcPr>
            <w:tcW w:w="1850" w:type="dxa"/>
            <w:shd w:val="clear" w:color="auto" w:fill="auto"/>
            <w:vAlign w:val="center"/>
          </w:tcPr>
          <w:p w14:paraId="299AD1F1"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br. 16.1</w:t>
            </w:r>
          </w:p>
        </w:tc>
        <w:tc>
          <w:tcPr>
            <w:tcW w:w="1850" w:type="dxa"/>
            <w:shd w:val="clear" w:color="auto" w:fill="auto"/>
            <w:vAlign w:val="center"/>
          </w:tcPr>
          <w:p w14:paraId="3374DED9" w14:textId="77777777" w:rsidR="007453EC" w:rsidRPr="000B6B22" w:rsidRDefault="007453EC">
            <w:pPr>
              <w:spacing w:before="0"/>
              <w:rPr>
                <w:rFonts w:ascii="Times New Roman" w:hAnsi="Times New Roman"/>
                <w:sz w:val="24"/>
              </w:rPr>
            </w:pPr>
            <w:r>
              <w:rPr>
                <w:rFonts w:ascii="Times New Roman" w:hAnsi="Times New Roman"/>
                <w:sz w:val="24"/>
              </w:rPr>
              <w:t>Novčana potraživanja</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rFonts w:ascii="Times New Roman" w:hAnsi="Times New Roman"/>
                <w:sz w:val="24"/>
              </w:rPr>
            </w:pPr>
            <w:r>
              <w:rPr>
                <w:rFonts w:ascii="Times New Roman" w:hAnsi="Times New Roman"/>
                <w:sz w:val="24"/>
              </w:rPr>
              <w:t>Stupac 0010</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0B6B22" w:rsidRDefault="007453EC" w:rsidP="009D4EFF">
            <w:pPr>
              <w:spacing w:before="0"/>
              <w:rPr>
                <w:rFonts w:ascii="Times New Roman" w:hAnsi="Times New Roman"/>
                <w:sz w:val="24"/>
              </w:rPr>
            </w:pPr>
            <w:r>
              <w:rPr>
                <w:rFonts w:ascii="Times New Roman" w:hAnsi="Times New Roman"/>
                <w:sz w:val="24"/>
              </w:rPr>
              <w:t>br. 16.2</w:t>
            </w:r>
          </w:p>
        </w:tc>
        <w:tc>
          <w:tcPr>
            <w:tcW w:w="1850" w:type="dxa"/>
            <w:shd w:val="clear" w:color="auto" w:fill="auto"/>
            <w:vAlign w:val="center"/>
          </w:tcPr>
          <w:p w14:paraId="2879C94D" w14:textId="77777777" w:rsidR="007453EC" w:rsidRPr="000B6B22" w:rsidRDefault="007453EC">
            <w:pPr>
              <w:spacing w:before="0"/>
              <w:rPr>
                <w:rFonts w:ascii="Times New Roman" w:hAnsi="Times New Roman"/>
                <w:sz w:val="24"/>
              </w:rPr>
            </w:pPr>
            <w:r>
              <w:rPr>
                <w:rFonts w:ascii="Times New Roman" w:hAnsi="Times New Roman"/>
                <w:sz w:val="24"/>
              </w:rPr>
              <w:t xml:space="preserve">Tržišna vrijednost </w:t>
            </w:r>
            <w:r>
              <w:rPr>
                <w:rFonts w:ascii="Times New Roman" w:hAnsi="Times New Roman"/>
                <w:sz w:val="24"/>
              </w:rPr>
              <w:lastRenderedPageBreak/>
              <w:t>primljenog kolaterala</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rFonts w:ascii="Times New Roman" w:hAnsi="Times New Roman"/>
                <w:sz w:val="24"/>
              </w:rPr>
            </w:pPr>
            <w:r>
              <w:rPr>
                <w:rFonts w:ascii="Times New Roman" w:hAnsi="Times New Roman"/>
                <w:sz w:val="24"/>
              </w:rPr>
              <w:t>Stupac 0040</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0B6B22" w:rsidRDefault="007453EC" w:rsidP="009D4EFF">
            <w:pPr>
              <w:spacing w:before="0"/>
              <w:rPr>
                <w:rFonts w:ascii="Times New Roman" w:hAnsi="Times New Roman"/>
                <w:sz w:val="24"/>
              </w:rPr>
            </w:pPr>
            <w:r>
              <w:rPr>
                <w:rFonts w:ascii="Times New Roman" w:hAnsi="Times New Roman"/>
                <w:sz w:val="24"/>
              </w:rPr>
              <w:t>br. 16.3</w:t>
            </w:r>
          </w:p>
        </w:tc>
        <w:tc>
          <w:tcPr>
            <w:tcW w:w="1850" w:type="dxa"/>
            <w:shd w:val="clear" w:color="auto" w:fill="auto"/>
            <w:vAlign w:val="center"/>
          </w:tcPr>
          <w:p w14:paraId="54D2270D" w14:textId="77777777" w:rsidR="007453EC" w:rsidRPr="000B6B22" w:rsidRDefault="007453EC">
            <w:pPr>
              <w:spacing w:before="0"/>
              <w:rPr>
                <w:rFonts w:ascii="Times New Roman" w:hAnsi="Times New Roman"/>
                <w:sz w:val="24"/>
              </w:rPr>
            </w:pPr>
            <w:r>
              <w:rPr>
                <w:rFonts w:ascii="Times New Roman" w:hAnsi="Times New Roman"/>
                <w:sz w:val="24"/>
              </w:rPr>
              <w:t>Primjenjivi ponder</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rFonts w:ascii="Times New Roman" w:hAnsi="Times New Roman"/>
                <w:sz w:val="24"/>
              </w:rPr>
            </w:pPr>
            <w:r>
              <w:rPr>
                <w:rFonts w:ascii="Times New Roman" w:hAnsi="Times New Roman"/>
                <w:sz w:val="24"/>
              </w:rPr>
              <w:t>Stupac 0080</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rFonts w:ascii="Times New Roman" w:hAnsi="Times New Roman"/>
                <w:sz w:val="24"/>
              </w:rPr>
            </w:pPr>
            <w:r>
              <w:rPr>
                <w:rFonts w:ascii="Times New Roman" w:hAnsi="Times New Roman"/>
                <w:sz w:val="24"/>
              </w:rPr>
              <w:t>br. 16.4</w:t>
            </w:r>
          </w:p>
        </w:tc>
        <w:tc>
          <w:tcPr>
            <w:tcW w:w="1850" w:type="dxa"/>
            <w:shd w:val="clear" w:color="auto" w:fill="auto"/>
            <w:vAlign w:val="center"/>
          </w:tcPr>
          <w:p w14:paraId="3C1290F5" w14:textId="0EEE2A95" w:rsidR="007453EC" w:rsidRPr="000B6B22" w:rsidRDefault="007453EC">
            <w:pPr>
              <w:spacing w:before="0"/>
              <w:rPr>
                <w:rFonts w:ascii="Times New Roman" w:hAnsi="Times New Roman"/>
                <w:sz w:val="24"/>
              </w:rPr>
            </w:pPr>
            <w:r>
              <w:rPr>
                <w:rFonts w:ascii="Times New Roman" w:hAnsi="Times New Roman"/>
                <w:sz w:val="24"/>
              </w:rPr>
              <w:t>Vrijednost kolaterala primljenog u skladu s člankom 9.</w:t>
            </w:r>
          </w:p>
          <w:p w14:paraId="2F4FD575" w14:textId="77777777" w:rsidR="007453EC" w:rsidRPr="000B6B22" w:rsidRDefault="007453EC">
            <w:pPr>
              <w:spacing w:before="0"/>
              <w:rPr>
                <w:rFonts w:ascii="Times New Roman" w:hAnsi="Times New Roman"/>
                <w:sz w:val="24"/>
              </w:rPr>
            </w:pPr>
          </w:p>
          <w:p w14:paraId="24BCA3CD" w14:textId="77777777" w:rsidR="007453EC" w:rsidRPr="000B6B22" w:rsidRDefault="007453EC">
            <w:pPr>
              <w:spacing w:before="0"/>
              <w:rPr>
                <w:rFonts w:ascii="Times New Roman" w:hAnsi="Times New Roman"/>
                <w:sz w:val="24"/>
              </w:rPr>
            </w:pPr>
            <w:r>
              <w:rPr>
                <w:rFonts w:ascii="Times New Roman" w:hAnsi="Times New Roman"/>
                <w:sz w:val="24"/>
              </w:rPr>
              <w:t xml:space="preserve">[samo ako primljeni </w:t>
            </w:r>
            <w:proofErr w:type="spellStart"/>
            <w:r>
              <w:rPr>
                <w:rFonts w:ascii="Times New Roman" w:hAnsi="Times New Roman"/>
                <w:sz w:val="24"/>
              </w:rPr>
              <w:t>kolateral</w:t>
            </w:r>
            <w:proofErr w:type="spellEnd"/>
            <w:r>
              <w:rPr>
                <w:rFonts w:ascii="Times New Roman" w:hAnsi="Times New Roman"/>
                <w:sz w:val="24"/>
              </w:rPr>
              <w:t xml:space="preserve"> ispunjava operativne zahtjeve]</w:t>
            </w:r>
          </w:p>
          <w:p w14:paraId="73E4AF15"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rFonts w:ascii="Times New Roman" w:hAnsi="Times New Roman"/>
                <w:sz w:val="24"/>
              </w:rPr>
            </w:pPr>
            <w:r>
              <w:rPr>
                <w:rFonts w:ascii="Times New Roman" w:hAnsi="Times New Roman"/>
                <w:sz w:val="24"/>
              </w:rPr>
              <w:t>Stupac 0110</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rFonts w:ascii="Times New Roman" w:hAnsi="Times New Roman"/>
                <w:sz w:val="24"/>
              </w:rPr>
            </w:pPr>
            <w:r>
              <w:rPr>
                <w:rFonts w:ascii="Times New Roman" w:hAnsi="Times New Roman"/>
                <w:sz w:val="24"/>
              </w:rPr>
              <w:t>br. 16.5</w:t>
            </w:r>
          </w:p>
        </w:tc>
        <w:tc>
          <w:tcPr>
            <w:tcW w:w="1850" w:type="dxa"/>
            <w:shd w:val="clear" w:color="auto" w:fill="auto"/>
            <w:vAlign w:val="center"/>
          </w:tcPr>
          <w:p w14:paraId="501F3211" w14:textId="77777777" w:rsidR="007453EC" w:rsidRPr="000B6B22" w:rsidRDefault="007453EC">
            <w:pPr>
              <w:spacing w:before="0"/>
              <w:rPr>
                <w:rFonts w:ascii="Times New Roman" w:hAnsi="Times New Roman"/>
                <w:sz w:val="24"/>
              </w:rPr>
            </w:pPr>
            <w:r>
              <w:rPr>
                <w:rFonts w:ascii="Times New Roman" w:hAnsi="Times New Roman"/>
                <w:sz w:val="24"/>
              </w:rPr>
              <w:t>Priljev</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rFonts w:ascii="Times New Roman" w:hAnsi="Times New Roman"/>
                <w:sz w:val="24"/>
              </w:rPr>
            </w:pPr>
            <w:r>
              <w:rPr>
                <w:rFonts w:ascii="Times New Roman" w:hAnsi="Times New Roman"/>
                <w:sz w:val="24"/>
              </w:rPr>
              <w:t>Stupac 0140</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rFonts w:ascii="Times New Roman" w:hAnsi="Times New Roman"/>
                <w:sz w:val="24"/>
              </w:rPr>
            </w:pPr>
            <w:r>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0B6B22" w:rsidRDefault="007453EC">
            <w:pPr>
              <w:spacing w:before="0"/>
              <w:rPr>
                <w:rFonts w:ascii="Times New Roman" w:hAnsi="Times New Roman"/>
                <w:sz w:val="24"/>
              </w:rPr>
            </w:pPr>
            <w:r>
              <w:rPr>
                <w:rFonts w:ascii="Times New Roman" w:hAnsi="Times New Roman"/>
                <w:sz w:val="24"/>
              </w:rPr>
              <w:t>Priljev na koji se primjenjuje gornja granica priljeva od 90 % (članak 33. stavak 4. i članak 33. stavak 5.)</w:t>
            </w:r>
          </w:p>
        </w:tc>
        <w:tc>
          <w:tcPr>
            <w:tcW w:w="1400" w:type="dxa"/>
            <w:shd w:val="clear" w:color="auto" w:fill="auto"/>
            <w:vAlign w:val="center"/>
          </w:tcPr>
          <w:p w14:paraId="01AD2DA5" w14:textId="77777777" w:rsidR="007453EC" w:rsidRPr="000B6B22" w:rsidRDefault="007453EC" w:rsidP="009D4EFF">
            <w:pPr>
              <w:spacing w:before="0"/>
              <w:rPr>
                <w:rFonts w:ascii="Times New Roman" w:hAnsi="Times New Roman"/>
                <w:sz w:val="24"/>
              </w:rPr>
            </w:pPr>
            <w:r>
              <w:rPr>
                <w:rFonts w:ascii="Times New Roman" w:hAnsi="Times New Roman"/>
                <w:sz w:val="24"/>
              </w:rPr>
              <w:t>Da</w:t>
            </w:r>
          </w:p>
        </w:tc>
        <w:tc>
          <w:tcPr>
            <w:tcW w:w="2127" w:type="dxa"/>
            <w:shd w:val="clear" w:color="auto" w:fill="auto"/>
            <w:vAlign w:val="center"/>
          </w:tcPr>
          <w:p w14:paraId="6BBCCB83" w14:textId="77777777" w:rsidR="007453EC" w:rsidRPr="000B6B22" w:rsidRDefault="007453EC" w:rsidP="009D4EFF">
            <w:pPr>
              <w:spacing w:before="0"/>
              <w:rPr>
                <w:rFonts w:ascii="Times New Roman" w:hAnsi="Times New Roman"/>
                <w:sz w:val="24"/>
              </w:rPr>
            </w:pPr>
            <w:r>
              <w:rPr>
                <w:rFonts w:ascii="Times New Roman" w:hAnsi="Times New Roman"/>
                <w:sz w:val="24"/>
              </w:rPr>
              <w:t>br.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778A7E26"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br.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rFonts w:ascii="Times New Roman" w:hAnsi="Times New Roman"/>
                <w:sz w:val="24"/>
              </w:rPr>
            </w:pPr>
            <w:r>
              <w:rPr>
                <w:rFonts w:ascii="Times New Roman" w:hAnsi="Times New Roman"/>
                <w:sz w:val="24"/>
              </w:rPr>
              <w:t>18</w:t>
            </w:r>
          </w:p>
        </w:tc>
        <w:tc>
          <w:tcPr>
            <w:tcW w:w="1850" w:type="dxa"/>
            <w:vMerge w:val="restart"/>
            <w:shd w:val="clear" w:color="auto" w:fill="auto"/>
            <w:vAlign w:val="center"/>
          </w:tcPr>
          <w:p w14:paraId="7507EF69" w14:textId="77777777" w:rsidR="007453EC" w:rsidRPr="000B6B22" w:rsidRDefault="007453EC">
            <w:pPr>
              <w:spacing w:before="0"/>
              <w:rPr>
                <w:rFonts w:ascii="Times New Roman" w:hAnsi="Times New Roman"/>
                <w:sz w:val="24"/>
              </w:rPr>
            </w:pPr>
            <w:r>
              <w:rPr>
                <w:rFonts w:ascii="Times New Roman" w:hAnsi="Times New Roman"/>
                <w:sz w:val="24"/>
              </w:rPr>
              <w:t>Priljev na koji se primjenjuje gornja granica priljeva od 90 % (članak 33. stavak 4. i članak 33. stavak 5.)</w:t>
            </w:r>
          </w:p>
        </w:tc>
        <w:tc>
          <w:tcPr>
            <w:tcW w:w="1850" w:type="dxa"/>
            <w:shd w:val="clear" w:color="auto" w:fill="auto"/>
            <w:vAlign w:val="center"/>
          </w:tcPr>
          <w:p w14:paraId="4C788575" w14:textId="77777777" w:rsidR="007453EC" w:rsidRPr="000B6B22" w:rsidRDefault="007453EC" w:rsidP="009D4EFF">
            <w:pPr>
              <w:spacing w:before="0"/>
              <w:rPr>
                <w:rFonts w:ascii="Times New Roman" w:hAnsi="Times New Roman"/>
                <w:sz w:val="24"/>
              </w:rPr>
            </w:pPr>
            <w:r>
              <w:rPr>
                <w:rFonts w:ascii="Times New Roman" w:hAnsi="Times New Roman"/>
                <w:sz w:val="24"/>
              </w:rPr>
              <w:t>br. 18.1</w:t>
            </w:r>
          </w:p>
        </w:tc>
        <w:tc>
          <w:tcPr>
            <w:tcW w:w="1850" w:type="dxa"/>
            <w:shd w:val="clear" w:color="auto" w:fill="auto"/>
            <w:vAlign w:val="center"/>
          </w:tcPr>
          <w:p w14:paraId="46A4AC26" w14:textId="77777777" w:rsidR="007453EC" w:rsidRPr="000B6B22" w:rsidRDefault="007453EC">
            <w:pPr>
              <w:spacing w:before="0"/>
              <w:rPr>
                <w:rFonts w:ascii="Times New Roman" w:hAnsi="Times New Roman"/>
                <w:sz w:val="24"/>
              </w:rPr>
            </w:pPr>
            <w:r>
              <w:rPr>
                <w:rFonts w:ascii="Times New Roman" w:hAnsi="Times New Roman"/>
                <w:sz w:val="24"/>
              </w:rPr>
              <w:t>Novčana potraživanja</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rFonts w:ascii="Times New Roman" w:hAnsi="Times New Roman"/>
                <w:sz w:val="24"/>
              </w:rPr>
            </w:pPr>
            <w:r>
              <w:rPr>
                <w:rFonts w:ascii="Times New Roman" w:hAnsi="Times New Roman"/>
                <w:sz w:val="24"/>
              </w:rPr>
              <w:t>Stupac 0020</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rFonts w:ascii="Times New Roman" w:hAnsi="Times New Roman"/>
                <w:sz w:val="24"/>
              </w:rPr>
            </w:pPr>
            <w:r>
              <w:rPr>
                <w:rFonts w:ascii="Times New Roman" w:hAnsi="Times New Roman"/>
                <w:sz w:val="24"/>
              </w:rPr>
              <w:t>br. 18.2</w:t>
            </w:r>
          </w:p>
        </w:tc>
        <w:tc>
          <w:tcPr>
            <w:tcW w:w="1850" w:type="dxa"/>
            <w:shd w:val="clear" w:color="auto" w:fill="auto"/>
            <w:vAlign w:val="center"/>
          </w:tcPr>
          <w:p w14:paraId="16EFF2C0" w14:textId="77777777" w:rsidR="007453EC" w:rsidRPr="000B6B22" w:rsidRDefault="007453EC">
            <w:pPr>
              <w:spacing w:before="0"/>
              <w:rPr>
                <w:rFonts w:ascii="Times New Roman" w:hAnsi="Times New Roman"/>
                <w:sz w:val="24"/>
              </w:rPr>
            </w:pPr>
            <w:r>
              <w:rPr>
                <w:rFonts w:ascii="Times New Roman" w:hAnsi="Times New Roman"/>
                <w:sz w:val="24"/>
              </w:rPr>
              <w:t>Tržišna vrijednost primljenog kolaterala</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rFonts w:ascii="Times New Roman" w:hAnsi="Times New Roman"/>
                <w:sz w:val="24"/>
              </w:rPr>
            </w:pPr>
            <w:r>
              <w:rPr>
                <w:rFonts w:ascii="Times New Roman" w:hAnsi="Times New Roman"/>
                <w:sz w:val="24"/>
              </w:rPr>
              <w:t>Stupac 0050</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rFonts w:ascii="Times New Roman" w:hAnsi="Times New Roman"/>
                <w:sz w:val="24"/>
              </w:rPr>
            </w:pPr>
            <w:r>
              <w:rPr>
                <w:rFonts w:ascii="Times New Roman" w:hAnsi="Times New Roman"/>
                <w:sz w:val="24"/>
              </w:rPr>
              <w:t>br. 18.3</w:t>
            </w:r>
          </w:p>
        </w:tc>
        <w:tc>
          <w:tcPr>
            <w:tcW w:w="1850" w:type="dxa"/>
            <w:shd w:val="clear" w:color="auto" w:fill="auto"/>
            <w:vAlign w:val="center"/>
          </w:tcPr>
          <w:p w14:paraId="58217F86" w14:textId="77777777" w:rsidR="007453EC" w:rsidRPr="000B6B22" w:rsidRDefault="007453EC">
            <w:pPr>
              <w:spacing w:before="0"/>
              <w:rPr>
                <w:rFonts w:ascii="Times New Roman" w:hAnsi="Times New Roman"/>
                <w:sz w:val="24"/>
              </w:rPr>
            </w:pPr>
            <w:r>
              <w:rPr>
                <w:rFonts w:ascii="Times New Roman" w:hAnsi="Times New Roman"/>
                <w:sz w:val="24"/>
              </w:rPr>
              <w:t>Primjenjivi ponder</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rFonts w:ascii="Times New Roman" w:hAnsi="Times New Roman"/>
                <w:sz w:val="24"/>
              </w:rPr>
            </w:pPr>
            <w:r>
              <w:rPr>
                <w:rFonts w:ascii="Times New Roman" w:hAnsi="Times New Roman"/>
                <w:sz w:val="24"/>
              </w:rPr>
              <w:t>Stupac 0090</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9D4EFF">
            <w:pPr>
              <w:spacing w:before="0"/>
              <w:rPr>
                <w:rFonts w:ascii="Times New Roman" w:hAnsi="Times New Roman"/>
                <w:sz w:val="24"/>
              </w:rPr>
            </w:pPr>
            <w:r>
              <w:rPr>
                <w:rFonts w:ascii="Times New Roman" w:hAnsi="Times New Roman"/>
                <w:sz w:val="24"/>
              </w:rPr>
              <w:t>br. 18.4</w:t>
            </w:r>
          </w:p>
        </w:tc>
        <w:tc>
          <w:tcPr>
            <w:tcW w:w="1850" w:type="dxa"/>
            <w:shd w:val="clear" w:color="auto" w:fill="auto"/>
            <w:vAlign w:val="center"/>
          </w:tcPr>
          <w:p w14:paraId="57F1611B" w14:textId="61E45A63" w:rsidR="007453EC" w:rsidRPr="000B6B22" w:rsidRDefault="007453EC">
            <w:pPr>
              <w:spacing w:before="0"/>
              <w:rPr>
                <w:rFonts w:ascii="Times New Roman" w:hAnsi="Times New Roman"/>
                <w:sz w:val="24"/>
              </w:rPr>
            </w:pPr>
            <w:r>
              <w:rPr>
                <w:rFonts w:ascii="Times New Roman" w:hAnsi="Times New Roman"/>
                <w:sz w:val="24"/>
              </w:rPr>
              <w:t>Vrijednost kolaterala primljenog u skladu s člankom 9.</w:t>
            </w:r>
          </w:p>
          <w:p w14:paraId="62273CDF" w14:textId="77777777" w:rsidR="007453EC" w:rsidRPr="000B6B22" w:rsidRDefault="007453EC">
            <w:pPr>
              <w:spacing w:before="0"/>
              <w:rPr>
                <w:rFonts w:ascii="Times New Roman" w:hAnsi="Times New Roman"/>
                <w:sz w:val="24"/>
              </w:rPr>
            </w:pPr>
          </w:p>
          <w:p w14:paraId="16571EB7" w14:textId="77777777" w:rsidR="007453EC" w:rsidRPr="000B6B22" w:rsidRDefault="007453EC">
            <w:pPr>
              <w:spacing w:before="0"/>
              <w:rPr>
                <w:rFonts w:ascii="Times New Roman" w:hAnsi="Times New Roman"/>
                <w:sz w:val="24"/>
              </w:rPr>
            </w:pPr>
            <w:r>
              <w:rPr>
                <w:rFonts w:ascii="Times New Roman" w:hAnsi="Times New Roman"/>
                <w:sz w:val="24"/>
              </w:rPr>
              <w:t xml:space="preserve">[samo ako primljeni </w:t>
            </w:r>
            <w:proofErr w:type="spellStart"/>
            <w:r>
              <w:rPr>
                <w:rFonts w:ascii="Times New Roman" w:hAnsi="Times New Roman"/>
                <w:sz w:val="24"/>
              </w:rPr>
              <w:t>kolateral</w:t>
            </w:r>
            <w:proofErr w:type="spellEnd"/>
            <w:r>
              <w:rPr>
                <w:rFonts w:ascii="Times New Roman" w:hAnsi="Times New Roman"/>
                <w:sz w:val="24"/>
              </w:rPr>
              <w:t xml:space="preserve"> ispunjava operativne zahtjeve]</w:t>
            </w:r>
          </w:p>
          <w:p w14:paraId="274214F2" w14:textId="77777777" w:rsidR="007453EC" w:rsidRPr="000B6B22"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rFonts w:ascii="Times New Roman" w:hAnsi="Times New Roman"/>
                <w:sz w:val="24"/>
              </w:rPr>
            </w:pPr>
            <w:r>
              <w:rPr>
                <w:rFonts w:ascii="Times New Roman" w:hAnsi="Times New Roman"/>
                <w:sz w:val="24"/>
              </w:rPr>
              <w:t>Stupac 0120</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9D4EFF">
            <w:pPr>
              <w:spacing w:before="0"/>
              <w:rPr>
                <w:rFonts w:ascii="Times New Roman" w:hAnsi="Times New Roman"/>
                <w:sz w:val="24"/>
              </w:rPr>
            </w:pPr>
            <w:r>
              <w:rPr>
                <w:rFonts w:ascii="Times New Roman" w:hAnsi="Times New Roman"/>
                <w:sz w:val="24"/>
              </w:rPr>
              <w:t>br. 18.5</w:t>
            </w:r>
          </w:p>
        </w:tc>
        <w:tc>
          <w:tcPr>
            <w:tcW w:w="1850" w:type="dxa"/>
            <w:shd w:val="clear" w:color="auto" w:fill="auto"/>
            <w:vAlign w:val="center"/>
          </w:tcPr>
          <w:p w14:paraId="4DF05E20" w14:textId="77777777" w:rsidR="007453EC" w:rsidRPr="000B6B22" w:rsidRDefault="007453EC">
            <w:pPr>
              <w:spacing w:before="0"/>
              <w:rPr>
                <w:rFonts w:ascii="Times New Roman" w:hAnsi="Times New Roman"/>
                <w:sz w:val="24"/>
              </w:rPr>
            </w:pPr>
            <w:r>
              <w:rPr>
                <w:rFonts w:ascii="Times New Roman" w:hAnsi="Times New Roman"/>
                <w:sz w:val="24"/>
              </w:rPr>
              <w:t>Priljev</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rFonts w:ascii="Times New Roman" w:hAnsi="Times New Roman"/>
                <w:sz w:val="24"/>
              </w:rPr>
            </w:pPr>
            <w:r>
              <w:rPr>
                <w:rFonts w:ascii="Times New Roman" w:hAnsi="Times New Roman"/>
                <w:sz w:val="24"/>
              </w:rPr>
              <w:t>Stupac 0150</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19</w:t>
            </w:r>
          </w:p>
        </w:tc>
        <w:tc>
          <w:tcPr>
            <w:tcW w:w="1850" w:type="dxa"/>
            <w:vMerge w:val="restart"/>
            <w:shd w:val="clear" w:color="auto" w:fill="auto"/>
            <w:vAlign w:val="center"/>
          </w:tcPr>
          <w:p w14:paraId="02C258CF" w14:textId="77777777" w:rsidR="007453EC" w:rsidRPr="000B6B22" w:rsidRDefault="007453EC">
            <w:pPr>
              <w:spacing w:before="0"/>
              <w:rPr>
                <w:rFonts w:ascii="Times New Roman" w:hAnsi="Times New Roman"/>
                <w:sz w:val="24"/>
              </w:rPr>
            </w:pPr>
            <w:r>
              <w:rPr>
                <w:rFonts w:ascii="Times New Roman" w:hAnsi="Times New Roman"/>
                <w:sz w:val="24"/>
              </w:rPr>
              <w:t>Priljevi koji su u cijelosti izuzeti iz gornje granice priljeva (članak 33. stavci 2. do 3.)</w:t>
            </w:r>
          </w:p>
        </w:tc>
        <w:tc>
          <w:tcPr>
            <w:tcW w:w="1850" w:type="dxa"/>
            <w:shd w:val="clear" w:color="auto" w:fill="auto"/>
            <w:vAlign w:val="center"/>
          </w:tcPr>
          <w:p w14:paraId="74D5ACED" w14:textId="77777777" w:rsidR="007453EC" w:rsidRPr="000B6B22" w:rsidRDefault="007453EC" w:rsidP="009D4EFF">
            <w:pPr>
              <w:spacing w:before="0"/>
              <w:rPr>
                <w:rFonts w:ascii="Times New Roman" w:hAnsi="Times New Roman"/>
                <w:sz w:val="24"/>
              </w:rPr>
            </w:pPr>
            <w:r>
              <w:rPr>
                <w:rFonts w:ascii="Times New Roman" w:hAnsi="Times New Roman"/>
                <w:sz w:val="24"/>
              </w:rPr>
              <w:t>br. 19.1</w:t>
            </w:r>
          </w:p>
        </w:tc>
        <w:tc>
          <w:tcPr>
            <w:tcW w:w="1850" w:type="dxa"/>
            <w:shd w:val="clear" w:color="auto" w:fill="auto"/>
            <w:vAlign w:val="center"/>
          </w:tcPr>
          <w:p w14:paraId="4457F4FD" w14:textId="77777777" w:rsidR="007453EC" w:rsidRPr="000B6B22" w:rsidRDefault="007453EC">
            <w:pPr>
              <w:spacing w:before="0"/>
              <w:rPr>
                <w:rFonts w:ascii="Times New Roman" w:hAnsi="Times New Roman"/>
                <w:sz w:val="24"/>
              </w:rPr>
            </w:pPr>
            <w:r>
              <w:rPr>
                <w:rFonts w:ascii="Times New Roman" w:hAnsi="Times New Roman"/>
                <w:sz w:val="24"/>
              </w:rPr>
              <w:t>Novčana potraživanja</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rFonts w:ascii="Times New Roman" w:hAnsi="Times New Roman"/>
                <w:sz w:val="24"/>
              </w:rPr>
            </w:pPr>
            <w:r>
              <w:rPr>
                <w:rFonts w:ascii="Times New Roman" w:hAnsi="Times New Roman"/>
                <w:sz w:val="24"/>
              </w:rPr>
              <w:t>Stupac 0030</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9D4EFF">
            <w:pPr>
              <w:spacing w:before="0"/>
              <w:rPr>
                <w:rFonts w:ascii="Times New Roman" w:hAnsi="Times New Roman"/>
                <w:sz w:val="24"/>
              </w:rPr>
            </w:pPr>
            <w:r>
              <w:rPr>
                <w:rFonts w:ascii="Times New Roman" w:hAnsi="Times New Roman"/>
                <w:sz w:val="24"/>
              </w:rPr>
              <w:t># 19.2</w:t>
            </w:r>
          </w:p>
        </w:tc>
        <w:tc>
          <w:tcPr>
            <w:tcW w:w="1850" w:type="dxa"/>
            <w:shd w:val="clear" w:color="auto" w:fill="auto"/>
            <w:vAlign w:val="center"/>
          </w:tcPr>
          <w:p w14:paraId="782C4DF0" w14:textId="77777777" w:rsidR="007453EC" w:rsidRPr="000B6B22" w:rsidRDefault="007453EC">
            <w:pPr>
              <w:spacing w:before="0"/>
              <w:rPr>
                <w:rFonts w:ascii="Times New Roman" w:hAnsi="Times New Roman"/>
                <w:sz w:val="24"/>
              </w:rPr>
            </w:pPr>
            <w:r>
              <w:rPr>
                <w:rFonts w:ascii="Times New Roman" w:hAnsi="Times New Roman"/>
                <w:sz w:val="24"/>
              </w:rPr>
              <w:t>Tržišna vrijednost primljenog kolaterala</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rFonts w:ascii="Times New Roman" w:hAnsi="Times New Roman"/>
                <w:sz w:val="24"/>
              </w:rPr>
            </w:pPr>
            <w:r>
              <w:rPr>
                <w:rFonts w:ascii="Times New Roman" w:hAnsi="Times New Roman"/>
                <w:sz w:val="24"/>
              </w:rPr>
              <w:t>Stupac 0060</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rFonts w:ascii="Times New Roman" w:hAnsi="Times New Roman"/>
                <w:sz w:val="24"/>
              </w:rPr>
            </w:pPr>
            <w:r>
              <w:rPr>
                <w:rFonts w:ascii="Times New Roman" w:hAnsi="Times New Roman"/>
                <w:sz w:val="24"/>
              </w:rPr>
              <w:t># 19.3</w:t>
            </w:r>
          </w:p>
        </w:tc>
        <w:tc>
          <w:tcPr>
            <w:tcW w:w="1850" w:type="dxa"/>
            <w:shd w:val="clear" w:color="auto" w:fill="auto"/>
            <w:vAlign w:val="center"/>
          </w:tcPr>
          <w:p w14:paraId="40DF83FE" w14:textId="77777777" w:rsidR="007453EC" w:rsidRPr="000B6B22" w:rsidRDefault="007453EC">
            <w:pPr>
              <w:spacing w:before="0"/>
              <w:rPr>
                <w:rFonts w:ascii="Times New Roman" w:hAnsi="Times New Roman"/>
                <w:sz w:val="24"/>
              </w:rPr>
            </w:pPr>
            <w:r>
              <w:rPr>
                <w:rFonts w:ascii="Times New Roman" w:hAnsi="Times New Roman"/>
                <w:sz w:val="24"/>
              </w:rPr>
              <w:t>Primjenjivi ponder</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rFonts w:ascii="Times New Roman" w:hAnsi="Times New Roman"/>
                <w:sz w:val="24"/>
              </w:rPr>
            </w:pPr>
            <w:r>
              <w:rPr>
                <w:rFonts w:ascii="Times New Roman" w:hAnsi="Times New Roman"/>
                <w:sz w:val="24"/>
              </w:rPr>
              <w:t>Stupac 0100</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rFonts w:ascii="Times New Roman" w:hAnsi="Times New Roman"/>
                <w:sz w:val="24"/>
              </w:rPr>
            </w:pPr>
            <w:r>
              <w:rPr>
                <w:rFonts w:ascii="Times New Roman" w:hAnsi="Times New Roman"/>
                <w:sz w:val="24"/>
              </w:rPr>
              <w:t>br. 19.4</w:t>
            </w:r>
          </w:p>
        </w:tc>
        <w:tc>
          <w:tcPr>
            <w:tcW w:w="1850" w:type="dxa"/>
            <w:shd w:val="clear" w:color="auto" w:fill="auto"/>
            <w:vAlign w:val="center"/>
          </w:tcPr>
          <w:p w14:paraId="7A0D528A" w14:textId="106C7404" w:rsidR="007453EC" w:rsidRPr="000B6B22" w:rsidRDefault="007453EC">
            <w:pPr>
              <w:spacing w:before="0"/>
              <w:rPr>
                <w:rFonts w:ascii="Times New Roman" w:hAnsi="Times New Roman"/>
                <w:sz w:val="24"/>
              </w:rPr>
            </w:pPr>
            <w:r>
              <w:rPr>
                <w:rFonts w:ascii="Times New Roman" w:hAnsi="Times New Roman"/>
                <w:sz w:val="24"/>
              </w:rPr>
              <w:t>Vrijednost kolaterala primljenog u skladu s člankom 9.</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rFonts w:ascii="Times New Roman" w:hAnsi="Times New Roman"/>
                <w:sz w:val="24"/>
              </w:rPr>
            </w:pPr>
            <w:r>
              <w:rPr>
                <w:rFonts w:ascii="Times New Roman" w:hAnsi="Times New Roman"/>
                <w:sz w:val="24"/>
              </w:rPr>
              <w:t xml:space="preserve">[samo ako primljeni </w:t>
            </w:r>
            <w:proofErr w:type="spellStart"/>
            <w:r>
              <w:rPr>
                <w:rFonts w:ascii="Times New Roman" w:hAnsi="Times New Roman"/>
                <w:sz w:val="24"/>
              </w:rPr>
              <w:t>kolateral</w:t>
            </w:r>
            <w:proofErr w:type="spellEnd"/>
            <w:r>
              <w:rPr>
                <w:rFonts w:ascii="Times New Roman" w:hAnsi="Times New Roman"/>
                <w:sz w:val="24"/>
              </w:rPr>
              <w:t xml:space="preserve"> ispunjava operativne zahtjeve]</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rFonts w:ascii="Times New Roman" w:hAnsi="Times New Roman"/>
                <w:sz w:val="24"/>
              </w:rPr>
            </w:pPr>
            <w:r>
              <w:rPr>
                <w:rFonts w:ascii="Times New Roman" w:hAnsi="Times New Roman"/>
                <w:sz w:val="24"/>
              </w:rPr>
              <w:t>Stupac 0130</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rFonts w:ascii="Times New Roman" w:hAnsi="Times New Roman"/>
                <w:sz w:val="24"/>
              </w:rPr>
            </w:pPr>
            <w:r>
              <w:rPr>
                <w:rFonts w:ascii="Times New Roman" w:hAnsi="Times New Roman"/>
                <w:sz w:val="24"/>
              </w:rPr>
              <w:t>br. 19.5</w:t>
            </w:r>
          </w:p>
        </w:tc>
        <w:tc>
          <w:tcPr>
            <w:tcW w:w="1850" w:type="dxa"/>
            <w:shd w:val="clear" w:color="auto" w:fill="auto"/>
            <w:vAlign w:val="center"/>
          </w:tcPr>
          <w:p w14:paraId="5BC15CE3" w14:textId="77777777" w:rsidR="007453EC" w:rsidRPr="000B6B22" w:rsidRDefault="007453EC">
            <w:pPr>
              <w:spacing w:before="0"/>
              <w:rPr>
                <w:rFonts w:ascii="Times New Roman" w:hAnsi="Times New Roman"/>
                <w:sz w:val="24"/>
              </w:rPr>
            </w:pPr>
            <w:r>
              <w:rPr>
                <w:rFonts w:ascii="Times New Roman" w:hAnsi="Times New Roman"/>
                <w:sz w:val="24"/>
              </w:rPr>
              <w:t>Priljev</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rFonts w:ascii="Times New Roman" w:hAnsi="Times New Roman"/>
                <w:sz w:val="24"/>
              </w:rPr>
            </w:pPr>
            <w:r>
              <w:rPr>
                <w:rFonts w:ascii="Times New Roman" w:hAnsi="Times New Roman"/>
                <w:sz w:val="24"/>
              </w:rPr>
              <w:t>Stupac 0160</w:t>
            </w:r>
          </w:p>
        </w:tc>
      </w:tr>
    </w:tbl>
    <w:p w14:paraId="3884AB65" w14:textId="2BAB6E15"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w:t>
      </w:r>
      <w:r>
        <w:rPr>
          <w:rFonts w:ascii="Times New Roman" w:hAnsi="Times New Roman"/>
          <w:sz w:val="24"/>
        </w:rPr>
        <w:tab/>
      </w:r>
      <w:proofErr w:type="spellStart"/>
      <w:r>
        <w:rPr>
          <w:rFonts w:ascii="Times New Roman" w:hAnsi="Times New Roman"/>
          <w:sz w:val="24"/>
        </w:rPr>
        <w:t>Podobrazac</w:t>
      </w:r>
      <w:proofErr w:type="spellEnd"/>
      <w:r>
        <w:rPr>
          <w:rFonts w:ascii="Times New Roman" w:hAnsi="Times New Roman"/>
          <w:sz w:val="24"/>
        </w:rPr>
        <w:t xml:space="preserve"> za priljeve</w:t>
      </w:r>
    </w:p>
    <w:p w14:paraId="54B00A4C" w14:textId="6AAAF10B"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1.5.1.</w:t>
      </w:r>
      <w:r>
        <w:rPr>
          <w:rFonts w:ascii="Times New Roman" w:hAnsi="Times New Roman"/>
          <w:sz w:val="24"/>
        </w:rPr>
        <w:tab/>
        <w:t>Upute za specifične stupce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36"/>
        <w:gridCol w:w="7307"/>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rFonts w:ascii="Times New Roman" w:hAnsi="Times New Roman"/>
                <w:sz w:val="24"/>
              </w:rPr>
            </w:pPr>
            <w:r>
              <w:rPr>
                <w:rFonts w:ascii="Times New Roman" w:hAnsi="Times New Roman"/>
                <w:sz w:val="24"/>
              </w:rPr>
              <w:t>Stupac</w:t>
            </w:r>
          </w:p>
        </w:tc>
        <w:tc>
          <w:tcPr>
            <w:tcW w:w="7339" w:type="dxa"/>
            <w:gridSpan w:val="2"/>
            <w:shd w:val="clear" w:color="auto" w:fill="D9D9D9"/>
          </w:tcPr>
          <w:p w14:paraId="77A26FCD" w14:textId="77777777" w:rsidR="007453EC" w:rsidRPr="000B6B22" w:rsidRDefault="007453EC">
            <w:pPr>
              <w:spacing w:before="0"/>
              <w:rPr>
                <w:rFonts w:ascii="Times New Roman" w:hAnsi="Times New Roman"/>
                <w:sz w:val="24"/>
              </w:rPr>
            </w:pPr>
            <w:r>
              <w:rPr>
                <w:rFonts w:ascii="Times New Roman" w:hAnsi="Times New Roman"/>
                <w:sz w:val="24"/>
              </w:rPr>
              <w:t>Pravna osnova i upute</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rFonts w:ascii="Times New Roman" w:hAnsi="Times New Roman"/>
                <w:sz w:val="24"/>
              </w:rPr>
            </w:pPr>
            <w:r>
              <w:rPr>
                <w:rFonts w:ascii="Times New Roman" w:hAnsi="Times New Roman"/>
                <w:sz w:val="24"/>
              </w:rPr>
              <w:t>0010</w:t>
            </w:r>
          </w:p>
        </w:tc>
        <w:tc>
          <w:tcPr>
            <w:tcW w:w="7339" w:type="dxa"/>
            <w:gridSpan w:val="2"/>
            <w:shd w:val="clear" w:color="auto" w:fill="auto"/>
          </w:tcPr>
          <w:p w14:paraId="4CE7E183" w14:textId="77777777" w:rsidR="007453EC" w:rsidRPr="000B6B22" w:rsidRDefault="007453EC">
            <w:pPr>
              <w:spacing w:before="0"/>
              <w:rPr>
                <w:rFonts w:ascii="Times New Roman" w:hAnsi="Times New Roman"/>
                <w:b/>
                <w:bCs/>
                <w:sz w:val="24"/>
              </w:rPr>
            </w:pPr>
            <w:r>
              <w:rPr>
                <w:rFonts w:ascii="Times New Roman" w:hAnsi="Times New Roman"/>
                <w:b/>
                <w:bCs/>
                <w:sz w:val="24"/>
              </w:rPr>
              <w:t>Iznos – primjena gornje granice priljeva od 75 %</w:t>
            </w:r>
          </w:p>
          <w:p w14:paraId="76C34829" w14:textId="3AEE35E5" w:rsidR="007453EC" w:rsidRPr="000B6B22" w:rsidRDefault="007453EC">
            <w:pPr>
              <w:spacing w:before="0"/>
              <w:rPr>
                <w:rFonts w:ascii="Times New Roman" w:hAnsi="Times New Roman"/>
                <w:bCs/>
                <w:sz w:val="24"/>
              </w:rPr>
            </w:pPr>
            <w:r>
              <w:rPr>
                <w:rFonts w:ascii="Times New Roman" w:hAnsi="Times New Roman"/>
                <w:bCs/>
                <w:sz w:val="24"/>
              </w:rPr>
              <w:t>Članci 32., 33. i 34. Delegirane uredbe (EU) 2015/61</w:t>
            </w:r>
          </w:p>
          <w:p w14:paraId="0D9819C3" w14:textId="60CB40D5" w:rsidR="006F1DF5" w:rsidRPr="000B6B22" w:rsidRDefault="006F1DF5">
            <w:pPr>
              <w:spacing w:before="0"/>
              <w:rPr>
                <w:rFonts w:ascii="Times New Roman" w:hAnsi="Times New Roman"/>
                <w:bCs/>
                <w:sz w:val="24"/>
              </w:rPr>
            </w:pPr>
            <w:r>
              <w:rPr>
                <w:rFonts w:ascii="Times New Roman" w:hAnsi="Times New Roman"/>
                <w:bCs/>
                <w:sz w:val="24"/>
              </w:rPr>
              <w:t>Za retke 0040, 0060-0090, 0120-0130, 0150-0260, 0269-0297, 0301-0303, 0309-0337, 0341-0345, 0450 i 0470-0510 kreditne institucije iskazuju u stupcu 0010 ukupni iznos imovine/novčanih potraživanja/najvišeg iznosa koji se može povući na koji se primjenjuje gornja granica priljeva od 75 % kako je određeno u članku 33. stavku 1. Delegirane uredbe (EU) 2015/61 te u skladu s relevantnim uputama koje su ovdje sadržane.</w:t>
            </w:r>
          </w:p>
          <w:p w14:paraId="6B99EE47" w14:textId="03BA4ABB" w:rsidR="007453EC" w:rsidRPr="000B6B22" w:rsidRDefault="007453EC">
            <w:pPr>
              <w:spacing w:before="0"/>
              <w:rPr>
                <w:rFonts w:ascii="Times New Roman" w:hAnsi="Times New Roman"/>
                <w:bCs/>
                <w:sz w:val="24"/>
              </w:rPr>
            </w:pPr>
            <w:r>
              <w:rPr>
                <w:rFonts w:ascii="Times New Roman" w:hAnsi="Times New Roman"/>
                <w:bCs/>
                <w:sz w:val="24"/>
              </w:rPr>
              <w:t>Ako je nadležno tijelo odobrilo djelomično izuzeće od gornje granice priljeva u skladu s člankom 33. stavkom 2. Delegirane uredbe (EU) 2015/61, dio iznosa na koji se primjenjuje izuzeće iskazuje se u stupcu 0020 ili 0030, a dio iznosa na koji se ne primjenjuje izuzeće iskazuje se u stupcu 0010.</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rFonts w:ascii="Times New Roman" w:hAnsi="Times New Roman"/>
                <w:sz w:val="24"/>
              </w:rPr>
            </w:pPr>
            <w:r>
              <w:rPr>
                <w:rFonts w:ascii="Times New Roman" w:hAnsi="Times New Roman"/>
                <w:sz w:val="24"/>
              </w:rPr>
              <w:t>0020</w:t>
            </w:r>
          </w:p>
        </w:tc>
        <w:tc>
          <w:tcPr>
            <w:tcW w:w="7339" w:type="dxa"/>
            <w:gridSpan w:val="2"/>
            <w:shd w:val="clear" w:color="auto" w:fill="auto"/>
          </w:tcPr>
          <w:p w14:paraId="5A349CEF" w14:textId="77777777" w:rsidR="007453EC" w:rsidRPr="000B6B22" w:rsidRDefault="007453EC">
            <w:pPr>
              <w:spacing w:before="0"/>
              <w:rPr>
                <w:rFonts w:ascii="Times New Roman" w:hAnsi="Times New Roman"/>
                <w:b/>
                <w:bCs/>
                <w:sz w:val="24"/>
              </w:rPr>
            </w:pPr>
            <w:r>
              <w:rPr>
                <w:rFonts w:ascii="Times New Roman" w:hAnsi="Times New Roman"/>
                <w:b/>
                <w:bCs/>
                <w:sz w:val="24"/>
              </w:rPr>
              <w:t>Iznos – primjena gornje granice priljeva od 90 %</w:t>
            </w:r>
          </w:p>
          <w:p w14:paraId="2F755F35" w14:textId="478637DA" w:rsidR="007453EC" w:rsidRPr="000B6B22" w:rsidRDefault="007453EC">
            <w:pPr>
              <w:spacing w:before="0"/>
              <w:rPr>
                <w:rFonts w:ascii="Times New Roman" w:hAnsi="Times New Roman"/>
                <w:bCs/>
                <w:sz w:val="24"/>
              </w:rPr>
            </w:pPr>
            <w:r>
              <w:rPr>
                <w:rFonts w:ascii="Times New Roman" w:hAnsi="Times New Roman"/>
                <w:bCs/>
                <w:sz w:val="24"/>
              </w:rPr>
              <w:t>Članci 32., 33. i 34. Delegirane uredbe (EU) 2015/61</w:t>
            </w:r>
          </w:p>
          <w:p w14:paraId="7ACF83D6" w14:textId="41CBEF4C" w:rsidR="006F1DF5" w:rsidRPr="000B6B22" w:rsidRDefault="006F1DF5">
            <w:pPr>
              <w:spacing w:before="0"/>
              <w:rPr>
                <w:rFonts w:ascii="Times New Roman" w:hAnsi="Times New Roman"/>
                <w:bCs/>
                <w:sz w:val="24"/>
              </w:rPr>
            </w:pPr>
            <w:r>
              <w:rPr>
                <w:rFonts w:ascii="Times New Roman" w:hAnsi="Times New Roman"/>
                <w:bCs/>
                <w:sz w:val="24"/>
              </w:rPr>
              <w:t>Za retke 0040, 0060-0090, 0120-0130, 0150-0260, 0269-0297, 0301-0303, 0309-0337, 0341-0345, 0450 i 0470-0510 kreditne institucije iskazuju u stupcu 0020 ukupni iznos imovine/novčanih potraživanja/najvišeg iznosa koji se može povući na koji se primjenjuje gornja granica priljeva od 90 % kako je određeno u članku 33. stavku 4. i članku 33. stavku 5. Delegirane uredbe (EU) 2015/61 te u skladu s relevantnim uputama koje su ovdje sadržane.</w:t>
            </w:r>
          </w:p>
          <w:p w14:paraId="502241E3" w14:textId="30BDB5E8" w:rsidR="007453EC" w:rsidRPr="000B6B22" w:rsidRDefault="007453EC">
            <w:pPr>
              <w:spacing w:before="0"/>
              <w:rPr>
                <w:rFonts w:ascii="Times New Roman" w:hAnsi="Times New Roman"/>
                <w:bCs/>
                <w:sz w:val="24"/>
              </w:rPr>
            </w:pPr>
            <w:r>
              <w:rPr>
                <w:rFonts w:ascii="Times New Roman" w:hAnsi="Times New Roman"/>
                <w:bCs/>
                <w:sz w:val="24"/>
              </w:rPr>
              <w:t>Ako je nadležno tijelo odobrilo djelomično izuzeće od gornje granice priljeva u skladu s člankom 33. stavkom 2. Delegirane uredbe (EU) 2015/61, dio iznosa na koji se primjenjuje izuzeće iskazuje se u stupcu 0020 ili 0030, a dio iznosa na koji se ne primjenjuje izuzeće iskazuje se u stupcu 0010.</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rFonts w:ascii="Times New Roman" w:hAnsi="Times New Roman"/>
                <w:sz w:val="24"/>
              </w:rPr>
            </w:pPr>
            <w:r>
              <w:rPr>
                <w:rFonts w:ascii="Times New Roman" w:hAnsi="Times New Roman"/>
                <w:sz w:val="24"/>
              </w:rPr>
              <w:t>0030</w:t>
            </w:r>
          </w:p>
        </w:tc>
        <w:tc>
          <w:tcPr>
            <w:tcW w:w="7339" w:type="dxa"/>
            <w:gridSpan w:val="2"/>
            <w:shd w:val="clear" w:color="auto" w:fill="auto"/>
          </w:tcPr>
          <w:p w14:paraId="47B7D3B9" w14:textId="77777777" w:rsidR="007453EC" w:rsidRPr="000B6B22" w:rsidRDefault="007453EC">
            <w:pPr>
              <w:spacing w:before="0"/>
              <w:rPr>
                <w:rFonts w:ascii="Times New Roman" w:hAnsi="Times New Roman"/>
                <w:b/>
                <w:bCs/>
                <w:sz w:val="24"/>
              </w:rPr>
            </w:pPr>
            <w:r>
              <w:rPr>
                <w:rFonts w:ascii="Times New Roman" w:hAnsi="Times New Roman"/>
                <w:b/>
                <w:bCs/>
                <w:sz w:val="24"/>
              </w:rPr>
              <w:t>Iznos – izuzeće od gornje granice priljeva</w:t>
            </w:r>
          </w:p>
          <w:p w14:paraId="72423074" w14:textId="04E28245" w:rsidR="007453EC" w:rsidRPr="000B6B22" w:rsidRDefault="007453EC">
            <w:pPr>
              <w:spacing w:before="0"/>
              <w:rPr>
                <w:rFonts w:ascii="Times New Roman" w:hAnsi="Times New Roman"/>
                <w:bCs/>
                <w:sz w:val="24"/>
              </w:rPr>
            </w:pPr>
            <w:r>
              <w:rPr>
                <w:rFonts w:ascii="Times New Roman" w:hAnsi="Times New Roman"/>
                <w:bCs/>
                <w:sz w:val="24"/>
              </w:rPr>
              <w:t>Članci 32., 33. i 34. Delegirane uredbe (EU) 2015/61</w:t>
            </w:r>
          </w:p>
          <w:p w14:paraId="007E9028" w14:textId="7213B8E0" w:rsidR="006F1DF5" w:rsidRPr="000B6B22" w:rsidRDefault="006F1DF5">
            <w:pPr>
              <w:spacing w:before="0"/>
              <w:rPr>
                <w:rFonts w:ascii="Times New Roman" w:hAnsi="Times New Roman"/>
                <w:bCs/>
                <w:sz w:val="24"/>
              </w:rPr>
            </w:pPr>
            <w:r>
              <w:rPr>
                <w:rFonts w:ascii="Times New Roman" w:hAnsi="Times New Roman"/>
                <w:bCs/>
                <w:sz w:val="24"/>
              </w:rPr>
              <w:t>Za retke 0040, 0060-0090, 0120-0130, 0150-0260, 0269-0297, 0301-0303, 0309-0337, 0341-0345, 0450 i 0470-0510 kreditne institucije iskazuju u stupcu 0030 ukupni iznos imovine/novčanih potraživanja/najvišeg iznosa koji se može povući i koji je u cijelosti izuzet iz gornje granice priljeva kako je određeno u članku 33. stavku 2., članku 33. stavku 3. i članku 33. stavku 5. Delegirane uredbe (EU) 2015/61 te u skladu s relevantnim uputama koje su ovdje sadržane.</w:t>
            </w:r>
          </w:p>
          <w:p w14:paraId="586E0A71" w14:textId="643ADBCB" w:rsidR="007453EC" w:rsidRPr="000B6B22" w:rsidRDefault="007453EC">
            <w:pPr>
              <w:spacing w:before="0"/>
              <w:rPr>
                <w:rFonts w:ascii="Times New Roman" w:hAnsi="Times New Roman"/>
                <w:bCs/>
                <w:sz w:val="24"/>
              </w:rPr>
            </w:pPr>
            <w:r>
              <w:rPr>
                <w:rFonts w:ascii="Times New Roman" w:hAnsi="Times New Roman"/>
                <w:bCs/>
                <w:sz w:val="24"/>
              </w:rPr>
              <w:t>Ako je nadležno tijelo odobrilo djelomično izuzeće od gornje granice priljeva u skladu s člankom 33. stavkom 2. Delegirane uredbe (EU) 2015/61, dio iznosa na koji se primjenjuje izuzeće iskazuje se u stupcu 0020 ili 0030, a dio iznosa na koji se ne primjenjuje izuzeće iskazuje se u stupcu 0010.</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rFonts w:ascii="Times New Roman" w:hAnsi="Times New Roman"/>
                <w:sz w:val="24"/>
              </w:rPr>
            </w:pPr>
            <w:r>
              <w:rPr>
                <w:rFonts w:ascii="Times New Roman" w:hAnsi="Times New Roman"/>
                <w:sz w:val="24"/>
              </w:rPr>
              <w:lastRenderedPageBreak/>
              <w:t>0040</w:t>
            </w:r>
          </w:p>
        </w:tc>
        <w:tc>
          <w:tcPr>
            <w:tcW w:w="7339" w:type="dxa"/>
            <w:gridSpan w:val="2"/>
            <w:shd w:val="clear" w:color="auto" w:fill="auto"/>
          </w:tcPr>
          <w:p w14:paraId="09321864" w14:textId="77777777" w:rsidR="007453EC" w:rsidRPr="000B6B22" w:rsidRDefault="007453EC">
            <w:pPr>
              <w:spacing w:before="0"/>
              <w:rPr>
                <w:rFonts w:ascii="Times New Roman" w:hAnsi="Times New Roman"/>
                <w:b/>
                <w:bCs/>
                <w:sz w:val="24"/>
              </w:rPr>
            </w:pPr>
            <w:r>
              <w:rPr>
                <w:rFonts w:ascii="Times New Roman" w:hAnsi="Times New Roman"/>
                <w:b/>
                <w:bCs/>
                <w:sz w:val="24"/>
              </w:rPr>
              <w:t>Tržišna vrijednost primljenog kolaterala – primjena gornje granice priljeva od 75 %</w:t>
            </w:r>
          </w:p>
          <w:p w14:paraId="61DE5E96" w14:textId="204DFDE3" w:rsidR="007453EC" w:rsidRPr="000B6B22" w:rsidRDefault="007453EC">
            <w:pPr>
              <w:spacing w:before="0"/>
              <w:rPr>
                <w:rFonts w:ascii="Times New Roman" w:hAnsi="Times New Roman"/>
                <w:bCs/>
                <w:sz w:val="24"/>
              </w:rPr>
            </w:pPr>
            <w:r>
              <w:rPr>
                <w:rFonts w:ascii="Times New Roman" w:hAnsi="Times New Roman"/>
                <w:bCs/>
                <w:sz w:val="24"/>
              </w:rPr>
              <w:t>Članci 32., 33. i 34. Delegirane uredbe (EU) 2015/61</w:t>
            </w:r>
          </w:p>
          <w:p w14:paraId="2ADF96EB" w14:textId="78B6EB93" w:rsidR="007453EC" w:rsidRPr="000B6B22" w:rsidRDefault="006F1DF5">
            <w:pPr>
              <w:spacing w:before="0"/>
              <w:rPr>
                <w:rFonts w:ascii="Times New Roman" w:hAnsi="Times New Roman"/>
                <w:bCs/>
                <w:sz w:val="24"/>
              </w:rPr>
            </w:pPr>
            <w:r>
              <w:rPr>
                <w:rFonts w:ascii="Times New Roman" w:hAnsi="Times New Roman"/>
                <w:bCs/>
                <w:sz w:val="24"/>
              </w:rPr>
              <w:t>Za retke 0269-0295, 0309-0335 i za redak 0490 kreditne institucije iskazuju u stupcu 0040 tržišnu vrijednost kolaterala primljenog u transakcijama osiguranima kolateralom i transakcijama ovisnima o kretanju na tržištu kapitala na koje se primjenjuje gornja granica priljeva od 75 % kako je određeno u članku 33. stavku 1. Delegirane uredbe (EU) 2015/61.</w:t>
            </w:r>
          </w:p>
          <w:p w14:paraId="5EAD7F40" w14:textId="002EE697" w:rsidR="007453EC" w:rsidRPr="000B6B22" w:rsidRDefault="007453EC">
            <w:pPr>
              <w:spacing w:before="0"/>
              <w:rPr>
                <w:rFonts w:ascii="Times New Roman" w:hAnsi="Times New Roman"/>
                <w:bCs/>
                <w:sz w:val="24"/>
              </w:rPr>
            </w:pPr>
            <w:r>
              <w:rPr>
                <w:rFonts w:ascii="Times New Roman" w:hAnsi="Times New Roman"/>
                <w:bCs/>
                <w:sz w:val="24"/>
              </w:rPr>
              <w:t>Ako je nadležno tijelo odobrilo djelomično izuzeće od gornje granice priljeva u skladu s člankom 33. stavkom 2. Delegirane uredbe (EU) 2015/61, tržišna vrijednost kolaterala primljenog u transakcijama osiguranima kolateralom i transakcijama ovisnima o kretanju na tržištu kapitala na koje se primjenjuje izuzeće iskazuje se u stupcu 0050 ili 0060, a tržišna vrijednost kolaterala primljenog u transakcijama osiguranima kolateralom i transakcijama ovisnima o kretanju na tržištu kapitala na koje se ne primjenjuje izuzeće iskazuje se u stupcu 0040.</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rFonts w:ascii="Times New Roman" w:hAnsi="Times New Roman"/>
                <w:sz w:val="24"/>
              </w:rPr>
            </w:pPr>
            <w:r>
              <w:rPr>
                <w:rFonts w:ascii="Times New Roman" w:hAnsi="Times New Roman"/>
                <w:sz w:val="24"/>
              </w:rPr>
              <w:t>0050</w:t>
            </w:r>
          </w:p>
        </w:tc>
        <w:tc>
          <w:tcPr>
            <w:tcW w:w="7339" w:type="dxa"/>
            <w:gridSpan w:val="2"/>
            <w:shd w:val="clear" w:color="auto" w:fill="auto"/>
          </w:tcPr>
          <w:p w14:paraId="1A767C78" w14:textId="77777777" w:rsidR="007453EC" w:rsidRPr="000B6B22" w:rsidRDefault="007453EC">
            <w:pPr>
              <w:spacing w:before="0"/>
              <w:rPr>
                <w:rFonts w:ascii="Times New Roman" w:hAnsi="Times New Roman"/>
                <w:b/>
                <w:bCs/>
                <w:sz w:val="24"/>
              </w:rPr>
            </w:pPr>
            <w:r>
              <w:rPr>
                <w:rFonts w:ascii="Times New Roman" w:hAnsi="Times New Roman"/>
                <w:b/>
                <w:bCs/>
                <w:sz w:val="24"/>
              </w:rPr>
              <w:t>Tržišna vrijednost primljenog kolaterala – primjena gornje granice priljeva od 90 %</w:t>
            </w:r>
          </w:p>
          <w:p w14:paraId="4E91C243" w14:textId="01908594" w:rsidR="007453EC" w:rsidRPr="000B6B22" w:rsidRDefault="007453EC">
            <w:pPr>
              <w:spacing w:before="0"/>
              <w:rPr>
                <w:rFonts w:ascii="Times New Roman" w:hAnsi="Times New Roman"/>
                <w:bCs/>
                <w:sz w:val="24"/>
              </w:rPr>
            </w:pPr>
            <w:r>
              <w:rPr>
                <w:rFonts w:ascii="Times New Roman" w:hAnsi="Times New Roman"/>
                <w:bCs/>
                <w:sz w:val="24"/>
              </w:rPr>
              <w:t>Članci 32., 33. i 34. Delegirane uredbe (EU) 2015/61</w:t>
            </w:r>
          </w:p>
          <w:p w14:paraId="6CD388F1" w14:textId="29721BBC" w:rsidR="006F1DF5" w:rsidRPr="000B6B22" w:rsidRDefault="006F1DF5">
            <w:pPr>
              <w:spacing w:before="0"/>
              <w:rPr>
                <w:rFonts w:ascii="Times New Roman" w:hAnsi="Times New Roman"/>
                <w:bCs/>
                <w:sz w:val="24"/>
              </w:rPr>
            </w:pPr>
            <w:r>
              <w:rPr>
                <w:rFonts w:ascii="Times New Roman" w:hAnsi="Times New Roman"/>
                <w:bCs/>
                <w:sz w:val="24"/>
              </w:rPr>
              <w:t>Za retke 0269-0295, 0309-0335 i za redak 0490 kreditne institucije iskazuju u stupcu 0050 tržišnu vrijednost kolaterala primljenog u transakcijama osiguranima kolateralom i transakcijama ovisnima o kretanju na tržištu kapitala na koje se primjenjuje gornja granica priljeva od 90 % kako je određeno u članku 33. stavcima 4. i 5. Delegirane uredbe (EU) 2015/61.</w:t>
            </w:r>
          </w:p>
          <w:p w14:paraId="64326D82" w14:textId="09244D8F" w:rsidR="007453EC" w:rsidRPr="000B6B22" w:rsidRDefault="007453EC">
            <w:pPr>
              <w:spacing w:before="0"/>
              <w:rPr>
                <w:rFonts w:ascii="Times New Roman" w:hAnsi="Times New Roman"/>
                <w:bCs/>
                <w:sz w:val="24"/>
              </w:rPr>
            </w:pPr>
            <w:r>
              <w:rPr>
                <w:rFonts w:ascii="Times New Roman" w:hAnsi="Times New Roman"/>
                <w:bCs/>
                <w:sz w:val="24"/>
              </w:rPr>
              <w:t>Ako je nadležno tijelo odobrilo djelomično izuzeće od gornje granice priljeva u skladu s člankom 33. stavkom 2. Delegirane uredbe (EU) 2015/61, tržišna vrijednost kolaterala primljenog u transakcijama osiguranima kolateralom i transakcijama ovisnima o kretanju na tržištu kapitala na koje se primjenjuje izuzeće iskazuje se u stupcu 0050 ili 0060, a tržišna vrijednost kolaterala primljenog u transakcijama osiguranima kolateralom i transakcijama ovisnima o kretanju na tržištu kapitala na koje se ne primjenjuje izuzeće iskazuje se u stupcu 0040.</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rFonts w:ascii="Times New Roman" w:hAnsi="Times New Roman"/>
                <w:sz w:val="24"/>
              </w:rPr>
            </w:pPr>
            <w:r>
              <w:rPr>
                <w:rFonts w:ascii="Times New Roman" w:hAnsi="Times New Roman"/>
                <w:sz w:val="24"/>
              </w:rPr>
              <w:t>0060</w:t>
            </w:r>
          </w:p>
        </w:tc>
        <w:tc>
          <w:tcPr>
            <w:tcW w:w="7339" w:type="dxa"/>
            <w:gridSpan w:val="2"/>
            <w:shd w:val="clear" w:color="auto" w:fill="auto"/>
          </w:tcPr>
          <w:p w14:paraId="7E3C73C2" w14:textId="77777777" w:rsidR="007453EC" w:rsidRPr="000B6B22" w:rsidRDefault="007453EC">
            <w:pPr>
              <w:spacing w:before="0"/>
              <w:rPr>
                <w:rFonts w:ascii="Times New Roman" w:hAnsi="Times New Roman"/>
                <w:b/>
                <w:bCs/>
                <w:sz w:val="24"/>
              </w:rPr>
            </w:pPr>
            <w:r>
              <w:rPr>
                <w:rFonts w:ascii="Times New Roman" w:hAnsi="Times New Roman"/>
                <w:b/>
                <w:bCs/>
                <w:sz w:val="24"/>
              </w:rPr>
              <w:t>Tržišna vrijednost primljenog kolaterala – izuzeće od gornje granice priljeva</w:t>
            </w:r>
          </w:p>
          <w:p w14:paraId="7031DBC6" w14:textId="6E2075AB" w:rsidR="007453EC" w:rsidRPr="000B6B22" w:rsidRDefault="007453EC">
            <w:pPr>
              <w:spacing w:before="0"/>
              <w:rPr>
                <w:rFonts w:ascii="Times New Roman" w:hAnsi="Times New Roman"/>
                <w:bCs/>
                <w:sz w:val="24"/>
              </w:rPr>
            </w:pPr>
            <w:r>
              <w:rPr>
                <w:rFonts w:ascii="Times New Roman" w:hAnsi="Times New Roman"/>
                <w:bCs/>
                <w:sz w:val="24"/>
              </w:rPr>
              <w:t>Članci 32., 33. i 34. Delegirane uredbe (EU) 2015/61</w:t>
            </w:r>
          </w:p>
          <w:p w14:paraId="0923FFF4" w14:textId="1E77C133" w:rsidR="006F1DF5" w:rsidRPr="000B6B22" w:rsidRDefault="006F1DF5">
            <w:pPr>
              <w:spacing w:before="0"/>
              <w:rPr>
                <w:rFonts w:ascii="Times New Roman" w:hAnsi="Times New Roman"/>
                <w:bCs/>
                <w:sz w:val="24"/>
              </w:rPr>
            </w:pPr>
            <w:r>
              <w:rPr>
                <w:rFonts w:ascii="Times New Roman" w:hAnsi="Times New Roman"/>
                <w:bCs/>
                <w:sz w:val="24"/>
              </w:rPr>
              <w:t>Za retke 0269-0295, 0309-0335 i za redak 0490 kreditne institucije iskazuju u stupcu 0060 tržišnu vrijednost kolaterala primljenog u transakcijama osiguranima kolateralom i transakcijama ovisnima o kretanju na tržištu kapitala koje su u cijelosti izuzete iz gornje granice priljeva kako je određeno u članku 33. stavku 2., članku 33. stavku 3. i članku 33. stavku 5. Delegirane uredbe (EU) 2015/61.</w:t>
            </w:r>
          </w:p>
          <w:p w14:paraId="19366161" w14:textId="415CEE37" w:rsidR="007453EC" w:rsidRPr="000B6B22" w:rsidRDefault="007453EC">
            <w:pPr>
              <w:spacing w:before="0"/>
              <w:rPr>
                <w:rFonts w:ascii="Times New Roman" w:hAnsi="Times New Roman"/>
                <w:bCs/>
                <w:sz w:val="24"/>
              </w:rPr>
            </w:pPr>
            <w:r>
              <w:rPr>
                <w:rFonts w:ascii="Times New Roman" w:hAnsi="Times New Roman"/>
                <w:bCs/>
                <w:sz w:val="24"/>
              </w:rPr>
              <w:t xml:space="preserve">Ako je nadležno tijelo odobrilo djelomično izuzeće od gornje granice priljeva u skladu s člankom 33. stavkom 2. Delegirane uredbe (EU) 2015/61, tržišna vrijednost kolaterala primljenog u transakcijama </w:t>
            </w:r>
            <w:r>
              <w:rPr>
                <w:rFonts w:ascii="Times New Roman" w:hAnsi="Times New Roman"/>
                <w:bCs/>
                <w:sz w:val="24"/>
              </w:rPr>
              <w:lastRenderedPageBreak/>
              <w:t>osiguranima kolateralom i transakcijama ovisnima o kretanju na tržištu kapitala na koje se primjenjuje izuzeće iskazuje se u stupcu 0050 ili 0060, a tržišna vrijednost kolaterala primljenog u transakcijama osiguranima kolateralom i transakcijama ovisnima o kretanju na tržištu kapitala na koje se ne primjenjuje izuzeće iskazuje se u stupcu 0040.</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rFonts w:ascii="Times New Roman" w:hAnsi="Times New Roman"/>
                <w:sz w:val="24"/>
              </w:rPr>
            </w:pPr>
            <w:r>
              <w:rPr>
                <w:rFonts w:ascii="Times New Roman" w:hAnsi="Times New Roman"/>
                <w:sz w:val="24"/>
              </w:rPr>
              <w:lastRenderedPageBreak/>
              <w:t>0070</w:t>
            </w:r>
          </w:p>
        </w:tc>
        <w:tc>
          <w:tcPr>
            <w:tcW w:w="7339" w:type="dxa"/>
            <w:gridSpan w:val="2"/>
            <w:shd w:val="clear" w:color="auto" w:fill="auto"/>
          </w:tcPr>
          <w:p w14:paraId="6EBEBC0A" w14:textId="77777777" w:rsidR="007453EC" w:rsidRPr="000B6B22" w:rsidRDefault="007453EC">
            <w:pPr>
              <w:spacing w:before="0"/>
              <w:rPr>
                <w:rFonts w:ascii="Times New Roman" w:hAnsi="Times New Roman"/>
                <w:b/>
                <w:bCs/>
                <w:sz w:val="24"/>
              </w:rPr>
            </w:pPr>
            <w:r>
              <w:rPr>
                <w:rFonts w:ascii="Times New Roman" w:hAnsi="Times New Roman"/>
                <w:b/>
                <w:bCs/>
                <w:sz w:val="24"/>
              </w:rPr>
              <w:t>Standardni ponder</w:t>
            </w:r>
          </w:p>
          <w:p w14:paraId="2640C8D7" w14:textId="1D875A0A" w:rsidR="007453EC" w:rsidRPr="000B6B22" w:rsidRDefault="007453EC">
            <w:pPr>
              <w:spacing w:before="0"/>
              <w:rPr>
                <w:rFonts w:ascii="Times New Roman" w:hAnsi="Times New Roman"/>
                <w:bCs/>
                <w:sz w:val="24"/>
              </w:rPr>
            </w:pPr>
            <w:r>
              <w:rPr>
                <w:rFonts w:ascii="Times New Roman" w:hAnsi="Times New Roman"/>
                <w:bCs/>
                <w:sz w:val="24"/>
              </w:rPr>
              <w:t>Članci 32., 33. i 34. Delegirane uredbe (EU) 2015/61</w:t>
            </w:r>
          </w:p>
          <w:p w14:paraId="1E65A7AA" w14:textId="252B9C82" w:rsidR="007453EC" w:rsidRPr="000B6B22" w:rsidRDefault="007453EC">
            <w:pPr>
              <w:spacing w:before="0"/>
              <w:rPr>
                <w:rFonts w:ascii="Times New Roman" w:hAnsi="Times New Roman"/>
                <w:bCs/>
                <w:sz w:val="24"/>
              </w:rPr>
            </w:pPr>
            <w:r>
              <w:rPr>
                <w:rFonts w:ascii="Times New Roman" w:hAnsi="Times New Roman"/>
                <w:bCs/>
                <w:sz w:val="24"/>
              </w:rPr>
              <w:t>Standardni ponderi u stupcu 0070 određeni su u Delegiranoj uredbi (EU) 2015/61 i navode se samo u informativne svrhe.</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rFonts w:ascii="Times New Roman" w:hAnsi="Times New Roman"/>
                <w:sz w:val="24"/>
              </w:rPr>
            </w:pPr>
            <w:r>
              <w:rPr>
                <w:rFonts w:ascii="Times New Roman" w:hAnsi="Times New Roman"/>
                <w:sz w:val="24"/>
              </w:rPr>
              <w:t>0080</w:t>
            </w:r>
          </w:p>
        </w:tc>
        <w:tc>
          <w:tcPr>
            <w:tcW w:w="7339" w:type="dxa"/>
            <w:gridSpan w:val="2"/>
            <w:shd w:val="clear" w:color="auto" w:fill="auto"/>
          </w:tcPr>
          <w:p w14:paraId="5D287BDA" w14:textId="77777777" w:rsidR="007453EC" w:rsidRPr="000B6B22" w:rsidRDefault="007453EC">
            <w:pPr>
              <w:spacing w:before="0"/>
              <w:rPr>
                <w:rFonts w:ascii="Times New Roman" w:hAnsi="Times New Roman"/>
                <w:b/>
                <w:bCs/>
                <w:sz w:val="24"/>
              </w:rPr>
            </w:pPr>
            <w:r>
              <w:rPr>
                <w:rFonts w:ascii="Times New Roman" w:hAnsi="Times New Roman"/>
                <w:b/>
                <w:bCs/>
                <w:sz w:val="24"/>
              </w:rPr>
              <w:t>Primjenjivi ponder – primjena gornje granice priljeva od 75 %</w:t>
            </w:r>
          </w:p>
          <w:p w14:paraId="7524353B" w14:textId="452AAC1D" w:rsidR="007453EC" w:rsidRPr="000B6B22" w:rsidRDefault="007453EC">
            <w:pPr>
              <w:spacing w:before="0"/>
              <w:rPr>
                <w:rFonts w:ascii="Times New Roman" w:hAnsi="Times New Roman"/>
                <w:bCs/>
                <w:sz w:val="24"/>
              </w:rPr>
            </w:pPr>
            <w:r>
              <w:rPr>
                <w:rFonts w:ascii="Times New Roman" w:hAnsi="Times New Roman"/>
                <w:bCs/>
                <w:sz w:val="24"/>
              </w:rPr>
              <w:t>Članci 32., 33. i 34. Delegirane uredbe (EU) 2015/61</w:t>
            </w:r>
          </w:p>
          <w:p w14:paraId="091B0CE0" w14:textId="06EF4275" w:rsidR="007453EC" w:rsidRPr="000B6B22" w:rsidRDefault="007453EC">
            <w:pPr>
              <w:spacing w:before="0"/>
              <w:rPr>
                <w:rFonts w:ascii="Times New Roman" w:hAnsi="Times New Roman"/>
                <w:bCs/>
                <w:sz w:val="24"/>
              </w:rPr>
            </w:pPr>
            <w:r>
              <w:rPr>
                <w:rFonts w:ascii="Times New Roman" w:hAnsi="Times New Roman"/>
                <w:sz w:val="24"/>
              </w:rPr>
              <w:t>Primjenjivi ponderi određeni su u člancima od 32. do 34. Delegirane uredbe (EU) 2015/61. Rezultat primjenjivih pondera mogu biti ponderirane prosječne vrijednosti i iskazuju se u decimalnom obliku (tj. 1,00 za primjenjivi ponder od 100 posto ili 0,50 za primjenjivi ponder od 50 posto). Primjenjivi ponderi mogu odražavati, ali nisu ograničeni na diskrecijska prava specifična za pojedina društva i zemlje.</w:t>
            </w:r>
          </w:p>
          <w:p w14:paraId="6CBF0AC2" w14:textId="139C6F61" w:rsidR="007453EC" w:rsidRPr="000B6B22" w:rsidRDefault="002A1DC6">
            <w:pPr>
              <w:spacing w:before="0"/>
              <w:rPr>
                <w:rFonts w:ascii="Times New Roman" w:hAnsi="Times New Roman"/>
                <w:bCs/>
                <w:sz w:val="24"/>
              </w:rPr>
            </w:pPr>
            <w:r>
              <w:rPr>
                <w:rFonts w:ascii="Times New Roman" w:hAnsi="Times New Roman"/>
                <w:bCs/>
                <w:sz w:val="24"/>
              </w:rPr>
              <w:t>Za retke 0040, 0060-0090, 0120-0130, 0150-0260, 0269, 0273, 0277, 0281, 0285, 0289, 0293, 0301-0303, 0309, 0313, 0317, 0321, 0325, 0329, 0333, 0341-0345, 0450 i 0470-0510 kreditne institucije iskazuju u stupcu 0080 prosječni ponder primijenjen na imovinu/novčana potraživanja/najviše iznose koji se mogu povući na koje se primjenjuje gornja granica priljeva od 75 % kako je određeno u članku 33. stavku 1. Delegirane uredbe (EU) 2015/61.</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rFonts w:ascii="Times New Roman" w:hAnsi="Times New Roman"/>
                <w:sz w:val="24"/>
              </w:rPr>
            </w:pPr>
            <w:r>
              <w:rPr>
                <w:rFonts w:ascii="Times New Roman" w:hAnsi="Times New Roman"/>
                <w:sz w:val="24"/>
              </w:rPr>
              <w:t>0090</w:t>
            </w:r>
          </w:p>
        </w:tc>
        <w:tc>
          <w:tcPr>
            <w:tcW w:w="7339" w:type="dxa"/>
            <w:gridSpan w:val="2"/>
            <w:shd w:val="clear" w:color="auto" w:fill="auto"/>
          </w:tcPr>
          <w:p w14:paraId="566DD20F" w14:textId="77777777" w:rsidR="007453EC" w:rsidRPr="000B6B22" w:rsidRDefault="007453EC">
            <w:pPr>
              <w:spacing w:before="0"/>
              <w:rPr>
                <w:rFonts w:ascii="Times New Roman" w:hAnsi="Times New Roman"/>
                <w:b/>
                <w:bCs/>
                <w:sz w:val="24"/>
              </w:rPr>
            </w:pPr>
            <w:r>
              <w:rPr>
                <w:rFonts w:ascii="Times New Roman" w:hAnsi="Times New Roman"/>
                <w:b/>
                <w:bCs/>
                <w:sz w:val="24"/>
              </w:rPr>
              <w:t>Primjenjivi ponder – primjena gornje granice priljeva od 90 %</w:t>
            </w:r>
          </w:p>
          <w:p w14:paraId="4E2077E5" w14:textId="709CBDEB" w:rsidR="007453EC" w:rsidRPr="000B6B22" w:rsidRDefault="007453EC">
            <w:pPr>
              <w:spacing w:before="0"/>
              <w:rPr>
                <w:rFonts w:ascii="Times New Roman" w:hAnsi="Times New Roman"/>
                <w:bCs/>
                <w:sz w:val="24"/>
              </w:rPr>
            </w:pPr>
            <w:r>
              <w:rPr>
                <w:rFonts w:ascii="Times New Roman" w:hAnsi="Times New Roman"/>
                <w:bCs/>
                <w:sz w:val="24"/>
              </w:rPr>
              <w:t>Članci 32., 33. i 34. Delegirane uredbe (EU) 2015/61</w:t>
            </w:r>
          </w:p>
          <w:p w14:paraId="4EA45BFD" w14:textId="482ED7CE" w:rsidR="007453EC" w:rsidRPr="000B6B22" w:rsidRDefault="007453EC">
            <w:pPr>
              <w:spacing w:before="0"/>
              <w:rPr>
                <w:rFonts w:ascii="Times New Roman" w:hAnsi="Times New Roman"/>
                <w:bCs/>
                <w:sz w:val="24"/>
              </w:rPr>
            </w:pPr>
            <w:r>
              <w:rPr>
                <w:rFonts w:ascii="Times New Roman" w:hAnsi="Times New Roman"/>
                <w:sz w:val="24"/>
              </w:rPr>
              <w:t>Primjenjivi ponderi određeni su u člancima od 32. do 34. Delegirane uredbe (EU) 2015/61. Rezultat primjenjivih pondera mogu biti ponderirane prosječne vrijednosti i iskazuju se u decimalnom obliku (tj. 1,00 za primjenjivi ponder od 100 posto ili 0,50 za primjenjivi ponder od 50 posto). Primjenjivi ponderi mogu odražavati, ali nisu ograničeni na diskrecijska prava specifična za pojedina društva i zemlje.</w:t>
            </w:r>
          </w:p>
          <w:p w14:paraId="035923CF" w14:textId="2547393B" w:rsidR="007453EC" w:rsidRPr="000B6B22" w:rsidRDefault="002A1DC6">
            <w:pPr>
              <w:spacing w:before="0"/>
              <w:rPr>
                <w:rFonts w:ascii="Times New Roman" w:hAnsi="Times New Roman"/>
                <w:b/>
                <w:bCs/>
                <w:sz w:val="24"/>
              </w:rPr>
            </w:pPr>
            <w:r>
              <w:rPr>
                <w:rFonts w:ascii="Times New Roman" w:hAnsi="Times New Roman"/>
                <w:bCs/>
                <w:sz w:val="24"/>
              </w:rPr>
              <w:t xml:space="preserve">Za retke 0040, 0060-0090, 0120-0130, 0150-0260, 0269, 0273, 0277, 0281, 0285, 0289, 0293, 0301-0303, 0309, 0313, 0317, 0321, 0325, 0329, 0333, 0341-0345, 0450 i 0470-0510 kreditne institucije iskazuju u stupcu 0090 prosječni ponder primijenjen na imovinu/novčana potraživanja/najviše iznose koji se mogu povući na koje se primjenjuje gornja granica priljeva od 90 % kako je određeno u članku 33. stavku 4. i članku 33. stavku 5. Delegirane uredbe (EU) 2015/61.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rFonts w:ascii="Times New Roman" w:hAnsi="Times New Roman"/>
                <w:sz w:val="24"/>
              </w:rPr>
            </w:pPr>
            <w:r>
              <w:rPr>
                <w:rFonts w:ascii="Times New Roman" w:hAnsi="Times New Roman"/>
                <w:sz w:val="24"/>
              </w:rPr>
              <w:t>0100</w:t>
            </w:r>
          </w:p>
        </w:tc>
        <w:tc>
          <w:tcPr>
            <w:tcW w:w="7339" w:type="dxa"/>
            <w:gridSpan w:val="2"/>
            <w:shd w:val="clear" w:color="auto" w:fill="auto"/>
          </w:tcPr>
          <w:p w14:paraId="626544F2" w14:textId="77777777" w:rsidR="007453EC" w:rsidRPr="000B6B22" w:rsidRDefault="007453EC">
            <w:pPr>
              <w:spacing w:before="0"/>
              <w:rPr>
                <w:rFonts w:ascii="Times New Roman" w:hAnsi="Times New Roman"/>
                <w:b/>
                <w:bCs/>
                <w:sz w:val="24"/>
              </w:rPr>
            </w:pPr>
            <w:r>
              <w:rPr>
                <w:rFonts w:ascii="Times New Roman" w:hAnsi="Times New Roman"/>
                <w:b/>
                <w:bCs/>
                <w:sz w:val="24"/>
              </w:rPr>
              <w:t>Primjenjivi ponder – izuzeće od gornje granice priljeva</w:t>
            </w:r>
          </w:p>
          <w:p w14:paraId="6212EA54" w14:textId="59D2CEBF" w:rsidR="007453EC" w:rsidRPr="000B6B22" w:rsidRDefault="007453EC">
            <w:pPr>
              <w:spacing w:before="0"/>
              <w:rPr>
                <w:rFonts w:ascii="Times New Roman" w:hAnsi="Times New Roman"/>
                <w:bCs/>
                <w:sz w:val="24"/>
              </w:rPr>
            </w:pPr>
            <w:r>
              <w:rPr>
                <w:rFonts w:ascii="Times New Roman" w:hAnsi="Times New Roman"/>
                <w:bCs/>
                <w:sz w:val="24"/>
              </w:rPr>
              <w:t>Članci 32., 33. i 34. Delegirane uredbe (EU) 2015/61</w:t>
            </w:r>
          </w:p>
          <w:p w14:paraId="0AB4805F" w14:textId="07525D8A" w:rsidR="007453EC" w:rsidRPr="000B6B22" w:rsidRDefault="007453EC">
            <w:pPr>
              <w:spacing w:before="0"/>
              <w:rPr>
                <w:rFonts w:ascii="Times New Roman" w:hAnsi="Times New Roman"/>
                <w:bCs/>
                <w:sz w:val="24"/>
              </w:rPr>
            </w:pPr>
            <w:r>
              <w:rPr>
                <w:rFonts w:ascii="Times New Roman" w:hAnsi="Times New Roman"/>
                <w:sz w:val="24"/>
              </w:rPr>
              <w:t xml:space="preserve">Primjenjivi ponderi određeni su u člancima od 32. do 34. Delegirane uredbe (EU) 2015/61. Rezultat primjenjivih pondera mogu biti ponderirane prosječne vrijednosti i iskazuju se u decimalnom obliku (tj. 1,00 za </w:t>
            </w:r>
            <w:r>
              <w:rPr>
                <w:rFonts w:ascii="Times New Roman" w:hAnsi="Times New Roman"/>
                <w:sz w:val="24"/>
              </w:rPr>
              <w:lastRenderedPageBreak/>
              <w:t>primjenjivi ponder od 100 posto ili 0,50 za primjenjivi ponder od 50 posto). Primjenjivi ponderi mogu odražavati, ali nisu ograničeni na diskrecijska prava specifična za pojedina društva i zemlje.</w:t>
            </w:r>
          </w:p>
          <w:p w14:paraId="1C43DEE1" w14:textId="42323BF5" w:rsidR="007453EC" w:rsidRPr="000B6B22" w:rsidRDefault="002A1DC6">
            <w:pPr>
              <w:spacing w:before="0"/>
              <w:rPr>
                <w:rFonts w:ascii="Times New Roman" w:hAnsi="Times New Roman"/>
                <w:b/>
                <w:bCs/>
                <w:sz w:val="24"/>
              </w:rPr>
            </w:pPr>
            <w:r>
              <w:rPr>
                <w:rFonts w:ascii="Times New Roman" w:hAnsi="Times New Roman"/>
                <w:bCs/>
                <w:sz w:val="24"/>
              </w:rPr>
              <w:t>Za retke 0040, 0060-0090, 0120-0130, 0150-0260, 0269, 0273, 0277, 0281, 0285, 0289, 0293, 0301-0303, 0309, 0313, 0317, 0321, 0325, 0329, 0333, 0341-0345, 0450 i 0470-0510 kreditne institucije iskazuju u stupcu 0100 prosječni ponder primijenjen na imovinu/novčana potraživanja/najviše iznose koji se mogu povući i koju su izuzeti iz gornje granice priljeva kako je određeno u članku 33. stavku 2., članku 33. stavku 3. i članku 33. stavku 5. Delegirane uredbe (EU) 2015/61.</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rFonts w:ascii="Times New Roman" w:hAnsi="Times New Roman"/>
                <w:sz w:val="24"/>
              </w:rPr>
            </w:pPr>
            <w:r>
              <w:rPr>
                <w:rFonts w:ascii="Times New Roman" w:hAnsi="Times New Roman"/>
                <w:sz w:val="24"/>
              </w:rPr>
              <w:lastRenderedPageBreak/>
              <w:t>0110</w:t>
            </w:r>
          </w:p>
        </w:tc>
        <w:tc>
          <w:tcPr>
            <w:tcW w:w="7339" w:type="dxa"/>
            <w:gridSpan w:val="2"/>
            <w:shd w:val="clear" w:color="auto" w:fill="auto"/>
          </w:tcPr>
          <w:p w14:paraId="01F186E9" w14:textId="5EC19487" w:rsidR="007453EC" w:rsidRPr="000B6B22" w:rsidRDefault="007453EC">
            <w:pPr>
              <w:spacing w:before="0"/>
              <w:rPr>
                <w:rFonts w:ascii="Times New Roman" w:hAnsi="Times New Roman"/>
                <w:b/>
                <w:bCs/>
                <w:sz w:val="24"/>
              </w:rPr>
            </w:pPr>
            <w:r>
              <w:rPr>
                <w:rFonts w:ascii="Times New Roman" w:hAnsi="Times New Roman"/>
                <w:b/>
                <w:bCs/>
                <w:sz w:val="24"/>
              </w:rPr>
              <w:t>Vrijednost kolaterala primljenog u skladu s člankom 9. – primjena gornje granice priljeva od 75 %</w:t>
            </w:r>
          </w:p>
          <w:p w14:paraId="29D13FC2" w14:textId="436BEE76" w:rsidR="007453EC" w:rsidRPr="000B6B22" w:rsidRDefault="007453EC">
            <w:pPr>
              <w:spacing w:before="0"/>
              <w:rPr>
                <w:rFonts w:ascii="Times New Roman" w:hAnsi="Times New Roman"/>
                <w:bCs/>
                <w:sz w:val="24"/>
              </w:rPr>
            </w:pPr>
            <w:r>
              <w:rPr>
                <w:rFonts w:ascii="Times New Roman" w:hAnsi="Times New Roman"/>
                <w:bCs/>
                <w:sz w:val="24"/>
              </w:rPr>
              <w:t>Članci 32., 33. i 34. Delegirane uredbe (EU) 2015/61</w:t>
            </w:r>
          </w:p>
          <w:p w14:paraId="0A1DFECB" w14:textId="4488C2C0" w:rsidR="002A1DC6" w:rsidRPr="000B6B22" w:rsidRDefault="002A1DC6">
            <w:pPr>
              <w:spacing w:before="0"/>
              <w:rPr>
                <w:rFonts w:ascii="Times New Roman" w:hAnsi="Times New Roman"/>
                <w:bCs/>
                <w:sz w:val="24"/>
              </w:rPr>
            </w:pPr>
            <w:r>
              <w:rPr>
                <w:rFonts w:ascii="Times New Roman" w:hAnsi="Times New Roman"/>
                <w:bCs/>
                <w:sz w:val="24"/>
              </w:rPr>
              <w:t>Za retke 0271, 0275, 0279, 0283, 0287, 0291, 0295, 0311, 0315, 0319, 0323, 0327, 0331 i za redak 0335 kreditne institucije iskazuju u stupcu 0110 vrijednost kolaterala primljenog u skladu s člankom 9. Delegirane uredbe (EU) 2015/61 u transakcijama osiguranima kolateralom i transakcijama ovisnima o kretanju na tržištu kapitala na koje se primjenjuje gornja granica priljeva od 75 % kako je određeno u članku 33. stavku 1. Delegirane uredbe (EU) 2015/61.</w:t>
            </w:r>
          </w:p>
          <w:p w14:paraId="3F8BB70C" w14:textId="713A15DE" w:rsidR="007453EC" w:rsidRPr="000B6B22" w:rsidRDefault="007453EC">
            <w:pPr>
              <w:spacing w:before="0"/>
              <w:rPr>
                <w:rFonts w:ascii="Times New Roman" w:hAnsi="Times New Roman"/>
                <w:bCs/>
                <w:sz w:val="24"/>
              </w:rPr>
            </w:pPr>
            <w:r>
              <w:rPr>
                <w:rFonts w:ascii="Times New Roman" w:hAnsi="Times New Roman"/>
                <w:bCs/>
                <w:sz w:val="24"/>
              </w:rPr>
              <w:t>Ako je nadležno tijelo odobrilo djelomično izuzeće od gornje granice priljeva u skladu s člankom 33. stavkom 2. Delegirane uredbe (EU) 2015/61, vrijednost kolaterala primljenog u skladu s člankom 9. Delegirane uredbe (EU) 2015/61 u transakcijama osiguranima kolateralom i transakcijama ovisnima o kretanju na tržištu kapitala na koje se primjenjuje izuzeće iskazuje se u stupcu 0120 ili 0130, a vrijednost kolaterala primljenog u skladu s člankom 9. Delegirane uredbe (EU) 2015/61 u transakcijama osiguranima kolateralom i transakcijama ovisnima o kretanju na tržištu kapitala na koje se ne primjenjuje izuzeće iskazuje se u stupcu 0110.</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rFonts w:ascii="Times New Roman" w:hAnsi="Times New Roman"/>
                <w:sz w:val="24"/>
              </w:rPr>
            </w:pPr>
            <w:r>
              <w:rPr>
                <w:rFonts w:ascii="Times New Roman" w:hAnsi="Times New Roman"/>
                <w:sz w:val="24"/>
              </w:rPr>
              <w:t>0120</w:t>
            </w:r>
          </w:p>
        </w:tc>
        <w:tc>
          <w:tcPr>
            <w:tcW w:w="7339" w:type="dxa"/>
            <w:gridSpan w:val="2"/>
            <w:shd w:val="clear" w:color="auto" w:fill="auto"/>
          </w:tcPr>
          <w:p w14:paraId="312C8C71" w14:textId="043DB08A" w:rsidR="007453EC" w:rsidRPr="000B6B22" w:rsidRDefault="007453EC">
            <w:pPr>
              <w:spacing w:before="0"/>
              <w:rPr>
                <w:rFonts w:ascii="Times New Roman" w:hAnsi="Times New Roman"/>
                <w:b/>
                <w:bCs/>
                <w:sz w:val="24"/>
              </w:rPr>
            </w:pPr>
            <w:r>
              <w:rPr>
                <w:rFonts w:ascii="Times New Roman" w:hAnsi="Times New Roman"/>
                <w:b/>
                <w:bCs/>
                <w:sz w:val="24"/>
              </w:rPr>
              <w:t>Vrijednost kolaterala primljenog u skladu s člankom 9. – primjena gornje granice priljeva od 90 %</w:t>
            </w:r>
          </w:p>
          <w:p w14:paraId="1514A139" w14:textId="4DAA4B50" w:rsidR="007453EC" w:rsidRPr="000B6B22" w:rsidRDefault="007453EC">
            <w:pPr>
              <w:spacing w:before="0"/>
              <w:rPr>
                <w:rFonts w:ascii="Times New Roman" w:hAnsi="Times New Roman"/>
                <w:bCs/>
                <w:sz w:val="24"/>
              </w:rPr>
            </w:pPr>
            <w:r>
              <w:rPr>
                <w:rFonts w:ascii="Times New Roman" w:hAnsi="Times New Roman"/>
                <w:bCs/>
                <w:sz w:val="24"/>
              </w:rPr>
              <w:t>Članci 32., 33. i 34. Delegirane uredbe (EU) 2015/61</w:t>
            </w:r>
          </w:p>
          <w:p w14:paraId="11F56268" w14:textId="4E8DA150" w:rsidR="002A1DC6" w:rsidRPr="000B6B22" w:rsidRDefault="002A1DC6">
            <w:pPr>
              <w:spacing w:before="0"/>
              <w:rPr>
                <w:rFonts w:ascii="Times New Roman" w:hAnsi="Times New Roman"/>
                <w:bCs/>
                <w:sz w:val="24"/>
              </w:rPr>
            </w:pPr>
            <w:r>
              <w:rPr>
                <w:rFonts w:ascii="Times New Roman" w:hAnsi="Times New Roman"/>
                <w:bCs/>
                <w:sz w:val="24"/>
              </w:rPr>
              <w:t>Za retke 0271, 0275, 0279, 0283, 0287, 0291, 0295, 0311, 0315, 0319, 0323, 0327, 0331 i za redak 0335 kreditne institucije iskazuju u stupcu 0120 vrijednost kolaterala primljenog u skladu s člankom 9. Delegirane uredbe (EU) 2015/61 u transakcijama osiguranima kolateralom i transakcijama ovisnima o kretanju na tržištu kapitala na koje se primjenjuje gornja granica priljeva od 90 % kako je određeno u članku 33. stavku 4. i članku 33. stavku 5. Delegirane uredbe (EU) 2015/61.</w:t>
            </w:r>
          </w:p>
          <w:p w14:paraId="56B73A1E" w14:textId="431CCAA1" w:rsidR="007453EC" w:rsidRPr="000B6B22" w:rsidRDefault="007453EC">
            <w:pPr>
              <w:spacing w:before="0"/>
              <w:rPr>
                <w:rFonts w:ascii="Times New Roman" w:hAnsi="Times New Roman"/>
                <w:bCs/>
                <w:sz w:val="24"/>
              </w:rPr>
            </w:pPr>
            <w:r>
              <w:rPr>
                <w:rFonts w:ascii="Times New Roman" w:hAnsi="Times New Roman"/>
                <w:bCs/>
                <w:sz w:val="24"/>
              </w:rPr>
              <w:t xml:space="preserve">Ako je nadležno tijelo odobrilo djelomično izuzeće od gornje granice priljeva u skladu s člankom 33. stavkom 2. Delegirane uredbe (EU) 2015/61, vrijednost kolaterala primljenog u skladu s člankom 9. Delegirane uredbe (EU) 2015/61 u transakcijama osiguranima kolateralom i transakcijama ovisnima o kretanju na tržištu kapitala na koje se primjenjuje izuzeće iskazuje se u stupcu 0120 ili 0130, a vrijednost kolaterala primljenog u skladu s člankom 9. Delegirane uredbe (EU) 2015/61 u </w:t>
            </w:r>
            <w:r>
              <w:rPr>
                <w:rFonts w:ascii="Times New Roman" w:hAnsi="Times New Roman"/>
                <w:bCs/>
                <w:sz w:val="24"/>
              </w:rPr>
              <w:lastRenderedPageBreak/>
              <w:t>transakcijama osiguranima kolateralom i transakcijama ovisnima o kretanju na tržištu kapitala na koje se ne primjenjuje izuzeće iskazuje se u stupcu 0110.</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rFonts w:ascii="Times New Roman" w:hAnsi="Times New Roman"/>
                <w:sz w:val="24"/>
              </w:rPr>
            </w:pPr>
            <w:r>
              <w:rPr>
                <w:rFonts w:ascii="Times New Roman" w:hAnsi="Times New Roman"/>
                <w:sz w:val="24"/>
              </w:rPr>
              <w:lastRenderedPageBreak/>
              <w:t>0130</w:t>
            </w:r>
          </w:p>
        </w:tc>
        <w:tc>
          <w:tcPr>
            <w:tcW w:w="7339" w:type="dxa"/>
            <w:gridSpan w:val="2"/>
            <w:shd w:val="clear" w:color="auto" w:fill="auto"/>
          </w:tcPr>
          <w:p w14:paraId="3A9204D6" w14:textId="7700B381" w:rsidR="007453EC" w:rsidRPr="000B6B22" w:rsidRDefault="007453EC">
            <w:pPr>
              <w:spacing w:before="0"/>
              <w:rPr>
                <w:rFonts w:ascii="Times New Roman" w:hAnsi="Times New Roman"/>
                <w:b/>
                <w:bCs/>
                <w:sz w:val="24"/>
              </w:rPr>
            </w:pPr>
            <w:r>
              <w:rPr>
                <w:rFonts w:ascii="Times New Roman" w:hAnsi="Times New Roman"/>
                <w:b/>
                <w:bCs/>
                <w:sz w:val="24"/>
              </w:rPr>
              <w:t>Vrijednost kolaterala primljenog u skladu s člankom 9. – izuzeće od gornje granice priljeva</w:t>
            </w:r>
          </w:p>
          <w:p w14:paraId="0ED04715" w14:textId="70F345A9" w:rsidR="007453EC" w:rsidRPr="000B6B22" w:rsidRDefault="007453EC">
            <w:pPr>
              <w:spacing w:before="0"/>
              <w:rPr>
                <w:rFonts w:ascii="Times New Roman" w:hAnsi="Times New Roman"/>
                <w:bCs/>
                <w:sz w:val="24"/>
              </w:rPr>
            </w:pPr>
            <w:r>
              <w:rPr>
                <w:rFonts w:ascii="Times New Roman" w:hAnsi="Times New Roman"/>
                <w:bCs/>
                <w:sz w:val="24"/>
              </w:rPr>
              <w:t>Članci 32., 33. i 34. Delegirane uredbe (EU) 2015/61</w:t>
            </w:r>
          </w:p>
          <w:p w14:paraId="0685802D" w14:textId="22087C39" w:rsidR="002A1DC6" w:rsidRPr="000B6B22" w:rsidRDefault="002A1DC6">
            <w:pPr>
              <w:spacing w:before="0"/>
              <w:rPr>
                <w:rFonts w:ascii="Times New Roman" w:hAnsi="Times New Roman"/>
                <w:bCs/>
                <w:sz w:val="24"/>
              </w:rPr>
            </w:pPr>
            <w:r>
              <w:rPr>
                <w:rFonts w:ascii="Times New Roman" w:hAnsi="Times New Roman"/>
                <w:bCs/>
                <w:sz w:val="24"/>
              </w:rPr>
              <w:t>Za retke 0271, 0275, 0279, 0283, 0287, 0291, 0295, 0311, 0315, 0319, 0323, 0327, 0331 i za redak 0335 kreditne institucije iskazuju u stupcu 0130 vrijednost kolaterala primljenog u skladu s člankom 9. Delegirane uredbe (EU) 2015/61 u transakcijama osiguranima kolateralom i transakcijama ovisnima o kretanju na tržištu kapitala koje su u cijelosti izuzete iz gornje granice priljeva kako je određeno u članku 33. stavku 2., članku 33. stavku 3. i članku 33. stavku 5. Delegirane uredbe (EU) 2015/61.</w:t>
            </w:r>
          </w:p>
          <w:p w14:paraId="78400F34" w14:textId="28DE2D1B" w:rsidR="007453EC" w:rsidRPr="000B6B22" w:rsidRDefault="007453EC">
            <w:pPr>
              <w:spacing w:before="0"/>
              <w:rPr>
                <w:rFonts w:ascii="Times New Roman" w:hAnsi="Times New Roman"/>
                <w:bCs/>
                <w:sz w:val="24"/>
              </w:rPr>
            </w:pPr>
            <w:r>
              <w:rPr>
                <w:rFonts w:ascii="Times New Roman" w:hAnsi="Times New Roman"/>
                <w:bCs/>
                <w:sz w:val="24"/>
              </w:rPr>
              <w:t>Ako je nadležno tijelo odobrilo djelomično izuzeće od gornje granice priljeva u skladu s člankom 33. stavkom 2. Delegirane uredbe (EU) 2015/61, vrijednost kolaterala primljenog u skladu s člankom 9. Delegirane uredbe (EU) 2015/61 u transakcijama osiguranima kolateralom i transakcijama ovisnima o kretanju na tržištu kapitala na koje se primjenjuje izuzeće iskazuje se u stupcu 0120 ili 0130, a vrijednost kolaterala primljenog u skladu s člankom 9. Delegirane uredbe (EU) 2015/61 u transakcijama osiguranima kolateralom i transakcijama ovisnima o kretanju na tržištu kapitala na koje se ne primjenjuje izuzeće iskazuje se u stupcu 0110.</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rFonts w:ascii="Times New Roman" w:hAnsi="Times New Roman"/>
                <w:sz w:val="24"/>
              </w:rPr>
            </w:pPr>
            <w:r>
              <w:rPr>
                <w:rFonts w:ascii="Times New Roman" w:hAnsi="Times New Roman"/>
                <w:sz w:val="24"/>
              </w:rPr>
              <w:t>0140</w:t>
            </w:r>
          </w:p>
        </w:tc>
        <w:tc>
          <w:tcPr>
            <w:tcW w:w="7528" w:type="dxa"/>
            <w:shd w:val="clear" w:color="auto" w:fill="auto"/>
          </w:tcPr>
          <w:p w14:paraId="25011DED" w14:textId="77777777" w:rsidR="007453EC" w:rsidRPr="000B6B22" w:rsidRDefault="007453EC">
            <w:pPr>
              <w:spacing w:before="0"/>
              <w:rPr>
                <w:rFonts w:ascii="Times New Roman" w:hAnsi="Times New Roman"/>
                <w:b/>
                <w:bCs/>
                <w:sz w:val="24"/>
              </w:rPr>
            </w:pPr>
            <w:r>
              <w:rPr>
                <w:rFonts w:ascii="Times New Roman" w:hAnsi="Times New Roman"/>
                <w:b/>
                <w:bCs/>
                <w:sz w:val="24"/>
              </w:rPr>
              <w:t>Priljev – primjena gornje granice priljeva od 75 %</w:t>
            </w:r>
          </w:p>
          <w:p w14:paraId="36E5D0FC" w14:textId="042DAE98" w:rsidR="007453EC" w:rsidRPr="000B6B22" w:rsidRDefault="007453EC">
            <w:pPr>
              <w:spacing w:before="0"/>
              <w:rPr>
                <w:rFonts w:ascii="Times New Roman" w:hAnsi="Times New Roman"/>
                <w:b/>
                <w:bCs/>
                <w:sz w:val="24"/>
              </w:rPr>
            </w:pPr>
            <w:r>
              <w:rPr>
                <w:rFonts w:ascii="Times New Roman" w:hAnsi="Times New Roman"/>
                <w:bCs/>
                <w:sz w:val="24"/>
              </w:rPr>
              <w:t>Članci 32., 33. i 34. Delegirane uredbe (EU) 2015/61</w:t>
            </w:r>
          </w:p>
          <w:p w14:paraId="17B0DDC5" w14:textId="4244BA29" w:rsidR="002B1DA1" w:rsidRPr="000B6B22" w:rsidRDefault="002B1DA1">
            <w:pPr>
              <w:spacing w:before="0"/>
              <w:rPr>
                <w:rFonts w:ascii="Times New Roman" w:hAnsi="Times New Roman"/>
                <w:bCs/>
                <w:sz w:val="24"/>
              </w:rPr>
            </w:pPr>
            <w:r>
              <w:rPr>
                <w:rFonts w:ascii="Times New Roman" w:hAnsi="Times New Roman"/>
                <w:bCs/>
                <w:sz w:val="24"/>
              </w:rPr>
              <w:t>Za retke 0040, 0060-0090, 0120-0130, 0150-0260, 0269, 0273, 0277, 0281, 0285, 0289, 0293, 0301-0303, 0309, 0313, 0317, 0321, 0325, 0329, 0333, 0341-0345, 0450 i 0470-510 kreditne institucije iskazuju u stupcu 0140 ukupne priljeve na koje se primjenjuje gornja granica priljeva od 75 % kako je određeno u članku 33. stavku 1. Delegirane uredbe (EU) 2015/61 i koji se izračunavaju množenjem ukupnog iznosa/najvišeg iznosa koji se može povući iz stupca 0010 s relevantnim ponderom iz stupca 0080.</w:t>
            </w:r>
          </w:p>
          <w:p w14:paraId="4BA3D379" w14:textId="4C78E013" w:rsidR="007453EC" w:rsidRPr="000B6B22" w:rsidRDefault="002B1DA1">
            <w:pPr>
              <w:spacing w:before="0"/>
              <w:rPr>
                <w:rFonts w:ascii="Times New Roman" w:hAnsi="Times New Roman"/>
                <w:bCs/>
                <w:sz w:val="24"/>
              </w:rPr>
            </w:pPr>
            <w:r>
              <w:rPr>
                <w:rFonts w:ascii="Times New Roman" w:hAnsi="Times New Roman"/>
                <w:bCs/>
                <w:sz w:val="24"/>
              </w:rPr>
              <w:t>Za redak 0170 kreditne institucije iskazuju u stupcu 0140 ukupne priljeve na koje se primjenjuje gornja granica priljeva od 75 % kako je određeno u članku 33. stavku 1. Delegirane uredbe (EU) 2015/61 samo ako su kreditne institucije primile tu obvezu kako bi mogle isplatiti promotivni kredit krajnjem primatelju ili su primile sličnu obvezu od multilateralne razvojne banke ili subjekta javnog sektora.</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rFonts w:ascii="Times New Roman" w:hAnsi="Times New Roman"/>
                <w:sz w:val="24"/>
              </w:rPr>
            </w:pPr>
            <w:r>
              <w:rPr>
                <w:rFonts w:ascii="Times New Roman" w:hAnsi="Times New Roman"/>
                <w:sz w:val="24"/>
              </w:rPr>
              <w:t>0150</w:t>
            </w:r>
          </w:p>
        </w:tc>
        <w:tc>
          <w:tcPr>
            <w:tcW w:w="7528" w:type="dxa"/>
            <w:shd w:val="clear" w:color="auto" w:fill="auto"/>
          </w:tcPr>
          <w:p w14:paraId="1C5040CF" w14:textId="77777777" w:rsidR="007453EC" w:rsidRPr="000B6B22" w:rsidRDefault="007453EC">
            <w:pPr>
              <w:spacing w:before="0"/>
              <w:rPr>
                <w:rFonts w:ascii="Times New Roman" w:hAnsi="Times New Roman"/>
                <w:b/>
                <w:bCs/>
                <w:sz w:val="24"/>
              </w:rPr>
            </w:pPr>
            <w:r>
              <w:rPr>
                <w:rFonts w:ascii="Times New Roman" w:hAnsi="Times New Roman"/>
                <w:b/>
                <w:bCs/>
                <w:sz w:val="24"/>
              </w:rPr>
              <w:t>Priljev – primjena gornje granice priljeva od 90 %</w:t>
            </w:r>
          </w:p>
          <w:p w14:paraId="4DD2FA3F" w14:textId="19BA64AE" w:rsidR="007453EC" w:rsidRPr="000B6B22" w:rsidRDefault="007453EC">
            <w:pPr>
              <w:spacing w:before="0"/>
              <w:rPr>
                <w:rFonts w:ascii="Times New Roman" w:hAnsi="Times New Roman"/>
                <w:b/>
                <w:bCs/>
                <w:sz w:val="24"/>
              </w:rPr>
            </w:pPr>
            <w:r>
              <w:rPr>
                <w:rFonts w:ascii="Times New Roman" w:hAnsi="Times New Roman"/>
                <w:bCs/>
                <w:sz w:val="24"/>
              </w:rPr>
              <w:t>Članci 32., 33. i 34. Delegirane uredbe (EU) 2015/61</w:t>
            </w:r>
          </w:p>
          <w:p w14:paraId="484EFAFB" w14:textId="74EBACA2" w:rsidR="007453EC" w:rsidRPr="000B6B22" w:rsidRDefault="002B1DA1">
            <w:pPr>
              <w:spacing w:before="0"/>
              <w:rPr>
                <w:rFonts w:ascii="Times New Roman" w:hAnsi="Times New Roman"/>
                <w:b/>
                <w:bCs/>
                <w:sz w:val="24"/>
              </w:rPr>
            </w:pPr>
            <w:r>
              <w:rPr>
                <w:rFonts w:ascii="Times New Roman" w:hAnsi="Times New Roman"/>
                <w:bCs/>
                <w:sz w:val="24"/>
              </w:rPr>
              <w:t xml:space="preserve">Za retke 0040, 0060-0090, 0120-0130, 0150-0260, 0269, 0273, 0277, 0281, 0285, 0289, 0293, 0301-0303, 0309, 0313, 0317, 0321, 0325, 0329, 0333, 0341-0345, 0450 i 0470-0510 kreditne institucije iskazuju u stupcu 0150 ukupne priljeve na koje se primjenjuje gornja granica priljeva od </w:t>
            </w:r>
            <w:r>
              <w:rPr>
                <w:rFonts w:ascii="Times New Roman" w:hAnsi="Times New Roman"/>
                <w:bCs/>
                <w:sz w:val="24"/>
              </w:rPr>
              <w:lastRenderedPageBreak/>
              <w:t>90 % kako je određeno u članku 33. stavku 4. i članku 33. stavku 5. Delegirane uredbe (EU) 2015/61 i koji se izračunavaju množenjem ukupnog iznosa/najvišeg iznosa koji se može povući iz stupca 0020 s relevantnim ponderom iz stupca 0090. Za redak 0170 kreditne institucije iskazuju u stupcu 0150 ukupne priljeve na koje se primjenjuje gornja granica priljeva od 90 % kako je određeno u članku 33. stavku 4. i članku 33. stavku 5. Delegirane uredbe (EU) 2015/61 samo ako su kreditne institucije primile tu obvezu kako bi mogle isplatiti promotivni kredit krajnjem primatelju ili su primile sličnu obvezu od multilateralne razvojne banke ili subjekta javnog sektora.</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rFonts w:ascii="Times New Roman" w:hAnsi="Times New Roman"/>
                <w:sz w:val="24"/>
              </w:rPr>
            </w:pPr>
            <w:r>
              <w:rPr>
                <w:rFonts w:ascii="Times New Roman" w:hAnsi="Times New Roman"/>
                <w:sz w:val="24"/>
              </w:rPr>
              <w:lastRenderedPageBreak/>
              <w:t>0160</w:t>
            </w:r>
          </w:p>
        </w:tc>
        <w:tc>
          <w:tcPr>
            <w:tcW w:w="7528" w:type="dxa"/>
            <w:shd w:val="clear" w:color="auto" w:fill="auto"/>
          </w:tcPr>
          <w:p w14:paraId="2C59B705" w14:textId="77777777" w:rsidR="007453EC" w:rsidRPr="000B6B22" w:rsidRDefault="007453EC">
            <w:pPr>
              <w:spacing w:before="0"/>
              <w:rPr>
                <w:rFonts w:ascii="Times New Roman" w:hAnsi="Times New Roman"/>
                <w:b/>
                <w:bCs/>
                <w:sz w:val="24"/>
              </w:rPr>
            </w:pPr>
            <w:r>
              <w:rPr>
                <w:rFonts w:ascii="Times New Roman" w:hAnsi="Times New Roman"/>
                <w:b/>
                <w:bCs/>
                <w:sz w:val="24"/>
              </w:rPr>
              <w:t>Priljev – izuzeće od gornje granice priljeva</w:t>
            </w:r>
          </w:p>
          <w:p w14:paraId="08CEFDF5" w14:textId="62E623E9" w:rsidR="007453EC" w:rsidRPr="000B6B22" w:rsidRDefault="007453EC">
            <w:pPr>
              <w:spacing w:before="0"/>
              <w:rPr>
                <w:rFonts w:ascii="Times New Roman" w:hAnsi="Times New Roman"/>
                <w:b/>
                <w:bCs/>
                <w:sz w:val="24"/>
              </w:rPr>
            </w:pPr>
            <w:r>
              <w:rPr>
                <w:rFonts w:ascii="Times New Roman" w:hAnsi="Times New Roman"/>
                <w:bCs/>
                <w:sz w:val="24"/>
              </w:rPr>
              <w:t>Članci 32., 33. i 34. Delegirane uredbe (EU) 2015/61</w:t>
            </w:r>
          </w:p>
          <w:p w14:paraId="3630C9D6" w14:textId="74F37295" w:rsidR="002B1DA1" w:rsidRPr="000B6B22" w:rsidRDefault="002B1DA1">
            <w:pPr>
              <w:spacing w:before="0"/>
              <w:rPr>
                <w:rFonts w:ascii="Times New Roman" w:hAnsi="Times New Roman"/>
                <w:bCs/>
                <w:sz w:val="24"/>
              </w:rPr>
            </w:pPr>
            <w:r>
              <w:rPr>
                <w:rFonts w:ascii="Times New Roman" w:hAnsi="Times New Roman"/>
                <w:bCs/>
                <w:sz w:val="24"/>
              </w:rPr>
              <w:t>Za retke 0040, 0060-0090, 0120-0130, 0150-0260, 0269, 0273, 0277, 0281, 0285, 0289, 0293, 0301-0303, 0309, 0313, 0317, 0321, 0325, 0329, 0333, 0341-0345, 0450 i 0470-0510 kreditne institucije iskazuju u stupcu 0160 ukupne priljeve koji su u cijelosti izuzeti iz gornje granice priljeva kako je određeno u članku 33. stavcima 2., 3. i 5. Delegirane uredbe (EU) 2015/61 i koji se izračunavaju množenjem ukupnog iznosa/najvišeg iznosa koji se može povući iz stupca 0030 s relevantnim ponderom iz stupca 0100.</w:t>
            </w:r>
          </w:p>
          <w:p w14:paraId="4ADC76DC" w14:textId="4DA50371" w:rsidR="007453EC" w:rsidRPr="000B6B22" w:rsidRDefault="002B1DA1">
            <w:pPr>
              <w:spacing w:before="0"/>
              <w:rPr>
                <w:rFonts w:ascii="Times New Roman" w:hAnsi="Times New Roman"/>
                <w:b/>
                <w:bCs/>
                <w:sz w:val="24"/>
              </w:rPr>
            </w:pPr>
            <w:r>
              <w:rPr>
                <w:rFonts w:ascii="Times New Roman" w:hAnsi="Times New Roman"/>
                <w:bCs/>
                <w:sz w:val="24"/>
              </w:rPr>
              <w:t>Za redak 0170 kreditne institucije iskazuju u stupcu 0160 ukupne priljeve koji su u cijelosti izuzeti iz gornje granice priljeva kako je određeno u članku 33. stavku 2., članku 33. stavku 3. i članku 33. stavku 5. Delegirane uredbe (EU) 2015/61 samo ako su kreditne institucije primile tu obvezu kako bi mogle isplatiti promotivni kredit krajnjem primatelju ili su primile sličnu obvezu od multilateralne razvojne banke ili subjekta javnog sektora.</w:t>
            </w:r>
          </w:p>
        </w:tc>
      </w:tr>
    </w:tbl>
    <w:p w14:paraId="13286CAD" w14:textId="2092BE00"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1.5.2.</w:t>
      </w:r>
      <w:r>
        <w:rPr>
          <w:rFonts w:ascii="Times New Roman" w:hAnsi="Times New Roman"/>
          <w:sz w:val="24"/>
        </w:rPr>
        <w:tab/>
        <w:t>Upute za specifične retke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7466"/>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rFonts w:ascii="Times New Roman" w:hAnsi="Times New Roman"/>
                <w:sz w:val="24"/>
              </w:rPr>
            </w:pPr>
            <w:r>
              <w:rPr>
                <w:rFonts w:ascii="Times New Roman" w:hAnsi="Times New Roman"/>
                <w:sz w:val="24"/>
              </w:rPr>
              <w:t>Redak</w:t>
            </w:r>
          </w:p>
        </w:tc>
        <w:tc>
          <w:tcPr>
            <w:tcW w:w="7540" w:type="dxa"/>
            <w:shd w:val="clear" w:color="auto" w:fill="D9D9D9"/>
          </w:tcPr>
          <w:p w14:paraId="2AB9098F" w14:textId="77777777" w:rsidR="007453EC" w:rsidRPr="000B6B22" w:rsidRDefault="007453EC">
            <w:pPr>
              <w:spacing w:before="0"/>
              <w:rPr>
                <w:rFonts w:ascii="Times New Roman" w:hAnsi="Times New Roman"/>
                <w:sz w:val="24"/>
              </w:rPr>
            </w:pPr>
            <w:r>
              <w:rPr>
                <w:rFonts w:ascii="Times New Roman" w:hAnsi="Times New Roman"/>
                <w:sz w:val="24"/>
              </w:rPr>
              <w:t>Pravna osnova i upute</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rFonts w:ascii="Times New Roman" w:hAnsi="Times New Roman"/>
                <w:bCs/>
                <w:sz w:val="24"/>
              </w:rPr>
            </w:pPr>
            <w:r>
              <w:rPr>
                <w:rFonts w:ascii="Times New Roman" w:hAnsi="Times New Roman"/>
                <w:bCs/>
                <w:sz w:val="24"/>
              </w:rPr>
              <w:t>0010</w:t>
            </w:r>
          </w:p>
        </w:tc>
        <w:tc>
          <w:tcPr>
            <w:tcW w:w="7540" w:type="dxa"/>
            <w:shd w:val="clear" w:color="auto" w:fill="auto"/>
          </w:tcPr>
          <w:p w14:paraId="7FB656A2" w14:textId="77777777" w:rsidR="007453EC" w:rsidRPr="000B6B22" w:rsidRDefault="007453EC">
            <w:pPr>
              <w:spacing w:before="0"/>
              <w:rPr>
                <w:rFonts w:ascii="Times New Roman" w:hAnsi="Times New Roman"/>
                <w:b/>
                <w:bCs/>
                <w:sz w:val="24"/>
              </w:rPr>
            </w:pPr>
            <w:r>
              <w:rPr>
                <w:rFonts w:ascii="Times New Roman" w:hAnsi="Times New Roman"/>
                <w:b/>
                <w:bCs/>
                <w:sz w:val="24"/>
              </w:rPr>
              <w:t>1. UKUPNI PRILJEVI</w:t>
            </w:r>
          </w:p>
          <w:p w14:paraId="112681C3" w14:textId="388FDC9E" w:rsidR="007453EC" w:rsidRPr="000B6B22" w:rsidRDefault="007453EC">
            <w:pPr>
              <w:spacing w:before="0"/>
              <w:rPr>
                <w:rFonts w:ascii="Times New Roman" w:hAnsi="Times New Roman"/>
                <w:bCs/>
                <w:sz w:val="24"/>
              </w:rPr>
            </w:pPr>
            <w:r>
              <w:rPr>
                <w:rFonts w:ascii="Times New Roman" w:hAnsi="Times New Roman"/>
                <w:bCs/>
                <w:sz w:val="24"/>
              </w:rPr>
              <w:t>Članci 32., 33. i 34. Delegirane uredbe (EU) 2015/61</w:t>
            </w:r>
          </w:p>
          <w:p w14:paraId="0D4CC187" w14:textId="4E81E210" w:rsidR="007453EC" w:rsidRPr="000B6B22" w:rsidRDefault="007453EC">
            <w:pPr>
              <w:spacing w:before="0"/>
              <w:rPr>
                <w:rFonts w:ascii="Times New Roman" w:hAnsi="Times New Roman"/>
                <w:bCs/>
                <w:sz w:val="24"/>
              </w:rPr>
            </w:pPr>
            <w:r>
              <w:rPr>
                <w:rFonts w:ascii="Times New Roman" w:hAnsi="Times New Roman"/>
                <w:bCs/>
                <w:sz w:val="24"/>
              </w:rPr>
              <w:t>Kreditne institucije u retku 0010 obrasca C 74.00 Priloga</w:t>
            </w:r>
            <w:r>
              <w:rPr>
                <w:rFonts w:ascii="Times New Roman" w:hAnsi="Times New Roman"/>
                <w:sz w:val="24"/>
              </w:rPr>
              <w:t xml:space="preserve"> XXIV. iskazuju</w:t>
            </w:r>
          </w:p>
          <w:p w14:paraId="54A9078C" w14:textId="0F9C53B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rPr>
                <w:rFonts w:ascii="Times New Roman" w:hAnsi="Times New Roman"/>
                <w:bCs/>
                <w:sz w:val="24"/>
              </w:rPr>
              <w:tab/>
              <w:t>za svaki od stupaca 0010, 0020 i 0030 ukupni iznos imovine/novčanih potraživanja/najvišeg iznosa koji se može povući kao zbroj imovine/novčanih potraživanja/najvišeg iznosa koji se može povući iz neosiguranih transakcija/depozita te transakcija osiguranih kolateralom i transakcija ovisnih o kretanju na tržištu kapitala;</w:t>
            </w:r>
          </w:p>
          <w:p w14:paraId="739365D7" w14:textId="7B4468D2"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rPr>
                <w:rFonts w:ascii="Times New Roman" w:hAnsi="Times New Roman"/>
                <w:bCs/>
                <w:sz w:val="24"/>
              </w:rPr>
              <w:tab/>
              <w:t>za stupac 0140 ukupne priljeve kao zbroj priljeva iz neosiguranih transakcija/depozita, transakcija osiguranih kolateralom i transakcija ovisnih o kretanju na tržištu kapitala te transakcija razmjene kolaterala, umanjeno za razliku između ukupnih ponderiranih priljeva i ukupnih ponderiranih odljeva koji proizlaze iz transakcija u trećim zemljama ako postoje ograničenja u vezi s prijenosom ili koji su denominirani u nekonvertibilnim valutama; i</w:t>
            </w:r>
          </w:p>
          <w:p w14:paraId="78B6DD17" w14:textId="0A763C3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rPr>
                <w:rFonts w:ascii="Times New Roman" w:hAnsi="Times New Roman"/>
                <w:bCs/>
                <w:sz w:val="24"/>
              </w:rPr>
              <w:tab/>
              <w:t>za stupce 0150 i 0160 ukupne priljeve kao zbroj priljeva iz neosiguranih transakcija/depozita, transakcija osiguranih kolateralom i transakcija ovisnih o kretanju na tržištu kapitala te transakcija razmjene kolaterala, umanjeno za razliku između ukupnih ponderiranih priljeva i ukupnih ponderiranih odljeva koji proizlaze iz transakcija u trećim zemljama ako postoje ograničenja u vezi s prijenosom ili koji su denominirani u nekonvertibilnim valutama te umanjeno za višak priljeva iz povezane specijalizirane kreditne institucije iz članka 2. stavka 3. točke (e) i članka 33. stavka 6. Delegirane uredbe (EU) 2015/61.</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rFonts w:ascii="Times New Roman" w:hAnsi="Times New Roman"/>
                <w:sz w:val="24"/>
              </w:rPr>
            </w:pPr>
            <w:r>
              <w:rPr>
                <w:rFonts w:ascii="Times New Roman" w:hAnsi="Times New Roman"/>
                <w:sz w:val="24"/>
              </w:rPr>
              <w:t>0020</w:t>
            </w:r>
          </w:p>
        </w:tc>
        <w:tc>
          <w:tcPr>
            <w:tcW w:w="7540" w:type="dxa"/>
            <w:shd w:val="clear" w:color="auto" w:fill="auto"/>
          </w:tcPr>
          <w:p w14:paraId="7E8E50F6" w14:textId="77777777" w:rsidR="007453EC" w:rsidRPr="000B6B22" w:rsidRDefault="007453EC">
            <w:pPr>
              <w:spacing w:before="0"/>
              <w:rPr>
                <w:rFonts w:ascii="Times New Roman" w:hAnsi="Times New Roman"/>
                <w:b/>
                <w:bCs/>
                <w:sz w:val="24"/>
              </w:rPr>
            </w:pPr>
            <w:r>
              <w:rPr>
                <w:rFonts w:ascii="Times New Roman" w:hAnsi="Times New Roman"/>
                <w:b/>
                <w:bCs/>
                <w:sz w:val="24"/>
              </w:rPr>
              <w:t>1.1. Priljevi s osnove neosiguranih transakcija / depozita</w:t>
            </w:r>
          </w:p>
          <w:p w14:paraId="34C4D9F0" w14:textId="5C401A15" w:rsidR="007453EC" w:rsidRPr="000B6B22" w:rsidRDefault="007453EC">
            <w:pPr>
              <w:spacing w:before="0"/>
              <w:rPr>
                <w:rFonts w:ascii="Times New Roman" w:hAnsi="Times New Roman"/>
                <w:bCs/>
                <w:sz w:val="24"/>
              </w:rPr>
            </w:pPr>
            <w:r>
              <w:rPr>
                <w:rFonts w:ascii="Times New Roman" w:hAnsi="Times New Roman"/>
                <w:bCs/>
                <w:sz w:val="24"/>
              </w:rPr>
              <w:t>Članci 32., 33. i 34. Delegirane uredbe (EU) 2015/61</w:t>
            </w:r>
          </w:p>
          <w:p w14:paraId="7EE9ADAA" w14:textId="67CA5BBF" w:rsidR="007453EC" w:rsidRPr="000B6B22" w:rsidRDefault="007453EC">
            <w:pPr>
              <w:spacing w:before="0"/>
              <w:rPr>
                <w:rFonts w:ascii="Times New Roman" w:hAnsi="Times New Roman"/>
                <w:bCs/>
                <w:sz w:val="24"/>
              </w:rPr>
            </w:pPr>
            <w:r>
              <w:rPr>
                <w:rFonts w:ascii="Times New Roman" w:hAnsi="Times New Roman"/>
                <w:bCs/>
                <w:sz w:val="24"/>
              </w:rPr>
              <w:t>Kreditne institucije u retku 0020 obrasca C 74.00 Priloga</w:t>
            </w:r>
            <w:r>
              <w:rPr>
                <w:rFonts w:ascii="Times New Roman" w:hAnsi="Times New Roman"/>
                <w:sz w:val="24"/>
              </w:rPr>
              <w:t xml:space="preserve"> XXIV. iskazuju</w:t>
            </w:r>
          </w:p>
          <w:p w14:paraId="65B85F06" w14:textId="74F11A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rPr>
                <w:rFonts w:ascii="Times New Roman" w:hAnsi="Times New Roman"/>
                <w:bCs/>
                <w:sz w:val="24"/>
              </w:rPr>
              <w:tab/>
              <w:t>za svaki od stupaca 0010, 0020 i 0030 ukupni iznos imovine/novčanih potraživanja/najvišeg iznosa koji se može povući iz neosiguranih transakcija/depozita i</w:t>
            </w:r>
          </w:p>
          <w:p w14:paraId="6D224437" w14:textId="60A461C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rPr>
                <w:rFonts w:ascii="Times New Roman" w:hAnsi="Times New Roman"/>
                <w:bCs/>
                <w:sz w:val="24"/>
              </w:rPr>
              <w:tab/>
              <w:t>za svaki od stupaca 0140, 0150 i 0160 ukupne priljeve iz neosiguranih transakcija/depozita.</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rFonts w:ascii="Times New Roman" w:hAnsi="Times New Roman"/>
                <w:sz w:val="24"/>
              </w:rPr>
            </w:pPr>
            <w:r>
              <w:rPr>
                <w:rFonts w:ascii="Times New Roman" w:hAnsi="Times New Roman"/>
                <w:sz w:val="24"/>
              </w:rPr>
              <w:t>0030</w:t>
            </w:r>
          </w:p>
        </w:tc>
        <w:tc>
          <w:tcPr>
            <w:tcW w:w="7540" w:type="dxa"/>
            <w:shd w:val="clear" w:color="auto" w:fill="auto"/>
          </w:tcPr>
          <w:p w14:paraId="6A1E35AE" w14:textId="77777777" w:rsidR="007453EC" w:rsidRPr="000B6B22" w:rsidRDefault="007453EC">
            <w:pPr>
              <w:spacing w:before="0"/>
              <w:rPr>
                <w:rFonts w:ascii="Times New Roman" w:hAnsi="Times New Roman"/>
                <w:b/>
                <w:bCs/>
                <w:sz w:val="24"/>
              </w:rPr>
            </w:pPr>
            <w:r>
              <w:rPr>
                <w:rFonts w:ascii="Times New Roman" w:hAnsi="Times New Roman"/>
                <w:b/>
                <w:bCs/>
                <w:sz w:val="24"/>
              </w:rPr>
              <w:t>1.1.1. Novčana potraživanja od nefinancijskih klijenata (osim središnjih banaka)</w:t>
            </w:r>
          </w:p>
          <w:p w14:paraId="23FE5278" w14:textId="48664A09" w:rsidR="007453EC" w:rsidRPr="000B6B22" w:rsidRDefault="00DD4C72">
            <w:pPr>
              <w:spacing w:before="0"/>
              <w:rPr>
                <w:rFonts w:ascii="Times New Roman" w:hAnsi="Times New Roman"/>
                <w:bCs/>
                <w:sz w:val="24"/>
              </w:rPr>
            </w:pPr>
            <w:r>
              <w:rPr>
                <w:rFonts w:ascii="Times New Roman" w:hAnsi="Times New Roman"/>
                <w:bCs/>
                <w:sz w:val="24"/>
              </w:rPr>
              <w:t>Članak 32. stavak 3. točka (a) Delegirane uredbe (EU) 2015/61</w:t>
            </w:r>
          </w:p>
          <w:p w14:paraId="6EAE7B8A" w14:textId="592EA9B8" w:rsidR="007453EC" w:rsidRPr="000B6B22" w:rsidRDefault="007453EC">
            <w:pPr>
              <w:spacing w:before="0"/>
              <w:rPr>
                <w:rFonts w:ascii="Times New Roman" w:hAnsi="Times New Roman"/>
                <w:bCs/>
                <w:sz w:val="24"/>
              </w:rPr>
            </w:pPr>
            <w:r>
              <w:rPr>
                <w:rFonts w:ascii="Times New Roman" w:hAnsi="Times New Roman"/>
                <w:bCs/>
                <w:sz w:val="24"/>
              </w:rPr>
              <w:t>Kreditne institucije u retku 0030 obrasca C 74.00 Priloga</w:t>
            </w:r>
            <w:r>
              <w:rPr>
                <w:rFonts w:ascii="Times New Roman" w:hAnsi="Times New Roman"/>
                <w:sz w:val="24"/>
              </w:rPr>
              <w:t xml:space="preserve"> XXIV. iskazuju</w:t>
            </w:r>
          </w:p>
          <w:p w14:paraId="36C654F2" w14:textId="1D47E67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rPr>
                <w:rFonts w:ascii="Times New Roman" w:hAnsi="Times New Roman"/>
                <w:bCs/>
                <w:sz w:val="24"/>
              </w:rPr>
              <w:tab/>
              <w:t xml:space="preserve">za svaki od stupaca 0010, 0020 i 0030 ukupni iznos novčanih potraživanja od nefinancijskih klijenata (osim središnjih banaka) (novčana potraživanja od nefinancijskih klijenata koja ne odgovaraju </w:t>
            </w:r>
            <w:r>
              <w:rPr>
                <w:rFonts w:ascii="Times New Roman" w:hAnsi="Times New Roman"/>
                <w:bCs/>
                <w:sz w:val="24"/>
              </w:rPr>
              <w:lastRenderedPageBreak/>
              <w:t>otplatama glavnice te sva ostala novčana potraživanja od nefinancijskih klijenata) i</w:t>
            </w:r>
          </w:p>
          <w:p w14:paraId="71B58C79" w14:textId="6A6013A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rPr>
                <w:rFonts w:ascii="Times New Roman" w:hAnsi="Times New Roman"/>
                <w:bCs/>
                <w:sz w:val="24"/>
              </w:rPr>
              <w:tab/>
              <w:t>za svaki od stupaca 0140, 0150 i 0160 ukupne priljeve od nefinancijskih klijenata (osim središnjih banaka) (priljevi od nefinancijskih klijenata koji ne odgovaraju otplatama glavnice te svi ostali priljevi od nefinancijskih klijenata).</w:t>
            </w:r>
          </w:p>
          <w:p w14:paraId="5CDADF83" w14:textId="1B6D7F7D" w:rsidR="007453EC" w:rsidRPr="000B6B22" w:rsidRDefault="007453EC">
            <w:pPr>
              <w:spacing w:before="0"/>
              <w:rPr>
                <w:rFonts w:ascii="Times New Roman" w:hAnsi="Times New Roman"/>
                <w:bCs/>
                <w:sz w:val="24"/>
              </w:rPr>
            </w:pPr>
            <w:r>
              <w:rPr>
                <w:rFonts w:ascii="Times New Roman" w:hAnsi="Times New Roman"/>
                <w:bCs/>
                <w:sz w:val="24"/>
              </w:rPr>
              <w:t>Nefinancijski klijenti uključuju, ali nisu ograničeni na, fizičke osobe, mala i srednja poduzeća, trgovačka društva, države, multilateralne razvojne banke i subjekte javnog sektora u skladu s člankom 31.a Delegirane uredbe (EU) 2015/61</w:t>
            </w:r>
          </w:p>
          <w:p w14:paraId="53BD919C" w14:textId="0DE53934" w:rsidR="007453EC" w:rsidRPr="000B6B22" w:rsidRDefault="007453EC">
            <w:pPr>
              <w:spacing w:before="0"/>
              <w:rPr>
                <w:rFonts w:ascii="Times New Roman" w:hAnsi="Times New Roman"/>
                <w:bCs/>
                <w:sz w:val="24"/>
              </w:rPr>
            </w:pPr>
            <w:r>
              <w:rPr>
                <w:rFonts w:ascii="Times New Roman" w:hAnsi="Times New Roman"/>
                <w:bCs/>
                <w:sz w:val="24"/>
              </w:rPr>
              <w:t>Novčana potraživanja od transakcija osiguranih kolateralom i transakcija ovisnih o kretanju na tržištu kapitala s klijentima koji nisu financijski klijenti, a koje su osigurane likvidnom imovinom u skladu s glavom II. Delegirane uredbe (EU) 2015/61, ako su te transakcije navedene u članku 192. točkama 2. i 3. Uredbe (EU) br. 575/2013, iskazuju se u odjeljku 1.2. i ne iskazuju se u odjeljku 1.1.1. Novčana potraživanja od tih transakcija koje su osigurane prenosivim vrijednosnim papirima koji se ne smatraju likvidnom imovinom u skladu s glavom II. Delegirane uredbe (EU) 2015/61 iskazuju se u odjeljku 1.2. i ne iskazuju se u odjeljku 1.1.1. Novčana potraživanja od tih transakcija s nefinancijskim klijentima, a koje su osigurane neprenosivom imovinom koja se ne smatra likvidnom imovinom u skladu s glavom II. Delegirane uredbe (EU) 2015/61 iskazuju se u relevantnom retku odjeljka 1.1.1.</w:t>
            </w:r>
          </w:p>
          <w:p w14:paraId="2A87F287" w14:textId="77777777" w:rsidR="007453EC" w:rsidRPr="000B6B22" w:rsidRDefault="007453EC">
            <w:pPr>
              <w:spacing w:before="0"/>
              <w:rPr>
                <w:rFonts w:ascii="Times New Roman" w:hAnsi="Times New Roman"/>
                <w:bCs/>
                <w:sz w:val="24"/>
              </w:rPr>
            </w:pPr>
            <w:r>
              <w:rPr>
                <w:rFonts w:ascii="Times New Roman" w:hAnsi="Times New Roman"/>
                <w:bCs/>
                <w:sz w:val="24"/>
              </w:rPr>
              <w:t>Novčana potraživanja od središnjih banaka iskazuju se u odjeljku 1.1.2. i ne iskazuju se ovdje. Novčana potraživanja iz transakcija financiranja trgovine s preostalim rokom dospijeća najviše 30 dana iskazuju se u odjeljku 1.1.4. i ne iskazuju se ovdje. Novčana potraživanja s osnove vrijednosnih papira koji dospijevaju u roku od 30 kalendarskih dana iskazuju se u odjeljku 1.1.5. i ne iskazuju se ovdje.</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rFonts w:ascii="Times New Roman" w:hAnsi="Times New Roman"/>
                <w:sz w:val="24"/>
              </w:rPr>
            </w:pPr>
            <w:r>
              <w:rPr>
                <w:rFonts w:ascii="Times New Roman" w:hAnsi="Times New Roman"/>
                <w:sz w:val="24"/>
              </w:rPr>
              <w:lastRenderedPageBreak/>
              <w:t>0040</w:t>
            </w:r>
          </w:p>
        </w:tc>
        <w:tc>
          <w:tcPr>
            <w:tcW w:w="7540" w:type="dxa"/>
            <w:shd w:val="clear" w:color="auto" w:fill="auto"/>
          </w:tcPr>
          <w:p w14:paraId="317E26F7" w14:textId="77777777" w:rsidR="007453EC" w:rsidRPr="000B6B22" w:rsidRDefault="007453EC">
            <w:pPr>
              <w:spacing w:before="0"/>
              <w:rPr>
                <w:rFonts w:ascii="Times New Roman" w:hAnsi="Times New Roman"/>
                <w:b/>
                <w:bCs/>
                <w:sz w:val="24"/>
              </w:rPr>
            </w:pPr>
            <w:r>
              <w:rPr>
                <w:rFonts w:ascii="Times New Roman" w:hAnsi="Times New Roman"/>
                <w:b/>
                <w:bCs/>
                <w:sz w:val="24"/>
              </w:rPr>
              <w:t>1.1.1.1. Novčana potraživanja od nefinancijskih klijenata (osim središnjih banaka) koja ne odgovaraju otplati glavnice</w:t>
            </w:r>
          </w:p>
          <w:p w14:paraId="4FA9B0E4" w14:textId="3EF5C0AE" w:rsidR="007453EC" w:rsidRPr="000B6B22" w:rsidRDefault="00DD4C72">
            <w:pPr>
              <w:spacing w:before="0"/>
              <w:rPr>
                <w:rFonts w:ascii="Times New Roman" w:hAnsi="Times New Roman"/>
                <w:bCs/>
                <w:sz w:val="24"/>
              </w:rPr>
            </w:pPr>
            <w:r>
              <w:rPr>
                <w:rFonts w:ascii="Times New Roman" w:hAnsi="Times New Roman"/>
                <w:bCs/>
                <w:sz w:val="24"/>
              </w:rPr>
              <w:t>Članak 32. stavak 3. točka (a) Delegirane uredbe (EU) 2015/61</w:t>
            </w:r>
          </w:p>
          <w:p w14:paraId="172C6ABF" w14:textId="02DFCE82" w:rsidR="007453EC" w:rsidRPr="000B6B22" w:rsidRDefault="007453EC">
            <w:pPr>
              <w:spacing w:before="0"/>
              <w:rPr>
                <w:rFonts w:ascii="Times New Roman" w:hAnsi="Times New Roman"/>
                <w:b/>
                <w:bCs/>
                <w:sz w:val="24"/>
              </w:rPr>
            </w:pPr>
            <w:r>
              <w:rPr>
                <w:rFonts w:ascii="Times New Roman" w:hAnsi="Times New Roman"/>
                <w:bCs/>
                <w:sz w:val="24"/>
              </w:rPr>
              <w:t>Novčana potraživanja od nefinancijskih klijenata (osim središnjih banaka) s preostalim rokom do dospijeća najmanje 30 dana koja ne odgovaraju otplati glavnice. Novčana potraživanja od nefinancijskih klijenata (osim središnjih banaka). Novčana potraživanja od središnjih banaka koja ne odgovaraju otplati glavnice iskazuju se u odjeljku 1.1.2. i ne iskazuju se ovdje.</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rFonts w:ascii="Times New Roman" w:hAnsi="Times New Roman"/>
                <w:sz w:val="24"/>
              </w:rPr>
            </w:pPr>
            <w:r>
              <w:rPr>
                <w:rFonts w:ascii="Times New Roman" w:hAnsi="Times New Roman"/>
                <w:sz w:val="24"/>
              </w:rPr>
              <w:t>0050</w:t>
            </w:r>
          </w:p>
        </w:tc>
        <w:tc>
          <w:tcPr>
            <w:tcW w:w="7540" w:type="dxa"/>
            <w:shd w:val="clear" w:color="auto" w:fill="auto"/>
          </w:tcPr>
          <w:p w14:paraId="7B079186" w14:textId="77777777" w:rsidR="007453EC" w:rsidRPr="000B6B22" w:rsidRDefault="007453EC">
            <w:pPr>
              <w:spacing w:before="0"/>
              <w:rPr>
                <w:rFonts w:ascii="Times New Roman" w:hAnsi="Times New Roman"/>
                <w:b/>
                <w:bCs/>
                <w:sz w:val="24"/>
              </w:rPr>
            </w:pPr>
            <w:r>
              <w:rPr>
                <w:rFonts w:ascii="Times New Roman" w:hAnsi="Times New Roman"/>
                <w:b/>
                <w:bCs/>
                <w:sz w:val="24"/>
              </w:rPr>
              <w:t>1.1.1.2. Druga novčana potraživanja od nefinancijskih klijenata (osim središnjih banaka)</w:t>
            </w:r>
          </w:p>
          <w:p w14:paraId="6C66B478" w14:textId="5EEEE80E" w:rsidR="007453EC" w:rsidRPr="000B6B22" w:rsidRDefault="00DD4C72">
            <w:pPr>
              <w:spacing w:before="0"/>
              <w:rPr>
                <w:rFonts w:ascii="Times New Roman" w:hAnsi="Times New Roman"/>
                <w:bCs/>
                <w:sz w:val="24"/>
              </w:rPr>
            </w:pPr>
            <w:r>
              <w:rPr>
                <w:rFonts w:ascii="Times New Roman" w:hAnsi="Times New Roman"/>
                <w:bCs/>
                <w:sz w:val="24"/>
              </w:rPr>
              <w:t>Članak 32. stavak 3. točka (a) Delegirane uredbe (EU) 2015/61</w:t>
            </w:r>
          </w:p>
          <w:p w14:paraId="3B2643EC" w14:textId="6E31D0EE" w:rsidR="007453EC" w:rsidRPr="000B6B22" w:rsidRDefault="007453EC">
            <w:pPr>
              <w:spacing w:before="0"/>
              <w:rPr>
                <w:rFonts w:ascii="Times New Roman" w:hAnsi="Times New Roman"/>
                <w:bCs/>
                <w:sz w:val="24"/>
              </w:rPr>
            </w:pPr>
            <w:r>
              <w:rPr>
                <w:rFonts w:ascii="Times New Roman" w:hAnsi="Times New Roman"/>
                <w:bCs/>
                <w:sz w:val="24"/>
              </w:rPr>
              <w:t>Kreditne institucije u retku 0050 obrasca C 74.00 Priloga</w:t>
            </w:r>
            <w:r>
              <w:rPr>
                <w:rFonts w:ascii="Times New Roman" w:hAnsi="Times New Roman"/>
                <w:sz w:val="24"/>
              </w:rPr>
              <w:t xml:space="preserve"> XXIV. iskazuju</w:t>
            </w:r>
          </w:p>
          <w:p w14:paraId="460896F7" w14:textId="5F0211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rPr>
                <w:rFonts w:ascii="Times New Roman" w:hAnsi="Times New Roman"/>
                <w:bCs/>
                <w:sz w:val="24"/>
              </w:rPr>
              <w:tab/>
              <w:t>za svaki od stupaca 0010, 0020 i 0030 ukupni iznos drugih novčanih potraživanja od nefinancijskih klijenata (osim središnjih banaka) kao zbroj novčanih potraživanja od nefinancijskih klijenata po drugim ugovornim stranama i</w:t>
            </w:r>
          </w:p>
          <w:p w14:paraId="52946097" w14:textId="6D78082C" w:rsidR="007453EC" w:rsidRPr="000B6B22" w:rsidRDefault="007453EC">
            <w:pPr>
              <w:spacing w:before="0"/>
              <w:ind w:left="720" w:hanging="360"/>
              <w:rPr>
                <w:rFonts w:ascii="Times New Roman" w:hAnsi="Times New Roman"/>
                <w:bCs/>
                <w:sz w:val="24"/>
              </w:rPr>
            </w:pPr>
            <w:r>
              <w:rPr>
                <w:rFonts w:ascii="Times New Roman" w:hAnsi="Times New Roman"/>
                <w:bCs/>
                <w:sz w:val="24"/>
              </w:rPr>
              <w:lastRenderedPageBreak/>
              <w:t></w:t>
            </w:r>
            <w:r>
              <w:rPr>
                <w:rFonts w:ascii="Times New Roman" w:hAnsi="Times New Roman"/>
                <w:bCs/>
                <w:sz w:val="24"/>
              </w:rPr>
              <w:tab/>
              <w:t>za svaki od stupaca 0140, 0150 i 0160 ukupne druge priljeve od nefinancijskih klijenata (osim središnjih banaka) kao zbroj drugih priljeva od nefinancijskih klijenata po drugim ugovornim stranama.</w:t>
            </w:r>
          </w:p>
          <w:p w14:paraId="214A590C" w14:textId="77777777" w:rsidR="007453EC" w:rsidRPr="000B6B22" w:rsidRDefault="007453EC">
            <w:pPr>
              <w:spacing w:before="0"/>
              <w:rPr>
                <w:rFonts w:ascii="Times New Roman" w:hAnsi="Times New Roman"/>
                <w:bCs/>
                <w:sz w:val="24"/>
              </w:rPr>
            </w:pPr>
            <w:r>
              <w:rPr>
                <w:rFonts w:ascii="Times New Roman" w:hAnsi="Times New Roman"/>
                <w:bCs/>
                <w:sz w:val="24"/>
              </w:rPr>
              <w:t>Novčana potraživanja od nefinancijskih klijenata (osim središnjih banaka) koja ne odgovaraju otplati glavnice iskazuju se u odjeljku 1.1.1.1. i ne iskazuju se ovdje.</w:t>
            </w:r>
          </w:p>
          <w:p w14:paraId="3C46F32E" w14:textId="77777777" w:rsidR="007453EC" w:rsidRPr="000B6B22" w:rsidRDefault="007453EC">
            <w:pPr>
              <w:spacing w:before="0"/>
              <w:rPr>
                <w:rFonts w:ascii="Times New Roman" w:hAnsi="Times New Roman"/>
                <w:bCs/>
                <w:sz w:val="24"/>
              </w:rPr>
            </w:pPr>
            <w:r>
              <w:rPr>
                <w:rFonts w:ascii="Times New Roman" w:hAnsi="Times New Roman"/>
                <w:bCs/>
                <w:sz w:val="24"/>
              </w:rPr>
              <w:t>Druga novčana potraživanja od središnjih banaka iskazuju se u odjeljku 1.1.2. i ne iskazuju se ovdje.</w:t>
            </w:r>
          </w:p>
          <w:p w14:paraId="08EC130A" w14:textId="0E49451E" w:rsidR="007453EC" w:rsidRPr="000B6B22" w:rsidRDefault="007453EC">
            <w:pPr>
              <w:spacing w:before="0"/>
              <w:rPr>
                <w:rFonts w:ascii="Times New Roman" w:hAnsi="Times New Roman"/>
                <w:bCs/>
                <w:sz w:val="24"/>
              </w:rPr>
            </w:pPr>
            <w:r>
              <w:rPr>
                <w:rFonts w:ascii="Times New Roman" w:hAnsi="Times New Roman"/>
                <w:bCs/>
                <w:sz w:val="24"/>
              </w:rPr>
              <w:t>Priljevi koji odgovaraju odljevima u skladu s obvezama u pogledu promotivnih kredita iz članka 31. stavka 9. Delegirane uredbe (EU) 2015/61 iskazuju se u odjeljku 1.1.3. i ne iskazuju se ovdje.</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rFonts w:ascii="Times New Roman" w:hAnsi="Times New Roman"/>
                <w:sz w:val="24"/>
              </w:rPr>
            </w:pPr>
            <w:r>
              <w:rPr>
                <w:rFonts w:ascii="Times New Roman" w:hAnsi="Times New Roman"/>
                <w:sz w:val="24"/>
              </w:rPr>
              <w:lastRenderedPageBreak/>
              <w:t>0060</w:t>
            </w:r>
          </w:p>
        </w:tc>
        <w:tc>
          <w:tcPr>
            <w:tcW w:w="7540" w:type="dxa"/>
            <w:shd w:val="clear" w:color="auto" w:fill="auto"/>
          </w:tcPr>
          <w:p w14:paraId="67FEE3DA" w14:textId="77777777" w:rsidR="007453EC" w:rsidRPr="000B6B22" w:rsidRDefault="007453EC">
            <w:pPr>
              <w:spacing w:before="0"/>
              <w:rPr>
                <w:rFonts w:ascii="Times New Roman" w:hAnsi="Times New Roman"/>
                <w:b/>
                <w:bCs/>
                <w:sz w:val="24"/>
              </w:rPr>
            </w:pPr>
            <w:r>
              <w:rPr>
                <w:rFonts w:ascii="Times New Roman" w:hAnsi="Times New Roman"/>
                <w:b/>
                <w:bCs/>
                <w:sz w:val="24"/>
              </w:rPr>
              <w:t>1.1.1.2.1. Novčana potraživanja od fizičkih osoba i malih i srednjih poduzetnika</w:t>
            </w:r>
          </w:p>
          <w:p w14:paraId="3878003B" w14:textId="418625CE" w:rsidR="007453EC" w:rsidRPr="000B6B22" w:rsidRDefault="00DD4C72">
            <w:pPr>
              <w:spacing w:before="0"/>
              <w:rPr>
                <w:rFonts w:ascii="Times New Roman" w:hAnsi="Times New Roman"/>
                <w:bCs/>
                <w:sz w:val="24"/>
              </w:rPr>
            </w:pPr>
            <w:r>
              <w:rPr>
                <w:rFonts w:ascii="Times New Roman" w:hAnsi="Times New Roman"/>
                <w:bCs/>
                <w:sz w:val="24"/>
              </w:rPr>
              <w:t>Članak 32. stavak 3. točka (a) Delegirane uredbe (EU) 2015/61</w:t>
            </w:r>
          </w:p>
          <w:p w14:paraId="6EADAFB2" w14:textId="443BAE12" w:rsidR="007453EC" w:rsidRPr="000B6B22" w:rsidRDefault="007453EC">
            <w:pPr>
              <w:spacing w:before="0"/>
              <w:rPr>
                <w:rFonts w:ascii="Times New Roman" w:hAnsi="Times New Roman"/>
                <w:b/>
                <w:bCs/>
                <w:sz w:val="24"/>
              </w:rPr>
            </w:pPr>
            <w:r>
              <w:rPr>
                <w:rFonts w:ascii="Times New Roman" w:hAnsi="Times New Roman"/>
                <w:bCs/>
                <w:sz w:val="24"/>
              </w:rPr>
              <w:t>Novčana potraživanja od fizičkih osoba i malih i srednjih poduzetnika s preostalim rokom dospijeća najviše 30 dana.</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rFonts w:ascii="Times New Roman" w:hAnsi="Times New Roman"/>
                <w:sz w:val="24"/>
              </w:rPr>
            </w:pPr>
            <w:r>
              <w:rPr>
                <w:rFonts w:ascii="Times New Roman" w:hAnsi="Times New Roman"/>
                <w:sz w:val="24"/>
              </w:rPr>
              <w:t>0070</w:t>
            </w:r>
          </w:p>
        </w:tc>
        <w:tc>
          <w:tcPr>
            <w:tcW w:w="7540" w:type="dxa"/>
            <w:shd w:val="clear" w:color="auto" w:fill="auto"/>
          </w:tcPr>
          <w:p w14:paraId="5182AD94" w14:textId="77777777" w:rsidR="007453EC" w:rsidRPr="000B6B22" w:rsidRDefault="007453EC">
            <w:pPr>
              <w:spacing w:before="0"/>
              <w:rPr>
                <w:rFonts w:ascii="Times New Roman" w:hAnsi="Times New Roman"/>
                <w:b/>
                <w:bCs/>
                <w:sz w:val="24"/>
              </w:rPr>
            </w:pPr>
            <w:r>
              <w:rPr>
                <w:rFonts w:ascii="Times New Roman" w:hAnsi="Times New Roman"/>
                <w:b/>
                <w:bCs/>
                <w:sz w:val="24"/>
              </w:rPr>
              <w:t>1.1.1.2.2. Novčana potraživanja od nefinancijskih društava</w:t>
            </w:r>
          </w:p>
          <w:p w14:paraId="1D49F1FE" w14:textId="6D016E65" w:rsidR="007453EC" w:rsidRPr="000B6B22" w:rsidRDefault="00DD4C72">
            <w:pPr>
              <w:spacing w:before="0"/>
              <w:rPr>
                <w:rFonts w:ascii="Times New Roman" w:hAnsi="Times New Roman"/>
                <w:bCs/>
                <w:sz w:val="24"/>
              </w:rPr>
            </w:pPr>
            <w:r>
              <w:rPr>
                <w:rFonts w:ascii="Times New Roman" w:hAnsi="Times New Roman"/>
                <w:bCs/>
                <w:sz w:val="24"/>
              </w:rPr>
              <w:t>Članak 32. stavak 3. točka (a) Delegirane uredbe (EU) 2015/61</w:t>
            </w:r>
          </w:p>
          <w:p w14:paraId="38D54DFA" w14:textId="4091AF0C" w:rsidR="007453EC" w:rsidRPr="000B6B22" w:rsidRDefault="007453EC">
            <w:pPr>
              <w:spacing w:before="0"/>
              <w:rPr>
                <w:rFonts w:ascii="Times New Roman" w:hAnsi="Times New Roman"/>
                <w:b/>
                <w:bCs/>
                <w:sz w:val="24"/>
              </w:rPr>
            </w:pPr>
            <w:r>
              <w:rPr>
                <w:rFonts w:ascii="Times New Roman" w:hAnsi="Times New Roman"/>
                <w:bCs/>
                <w:sz w:val="24"/>
              </w:rPr>
              <w:t>Novčana potraživanja od nefinancijskih društava s preostalim rokom dospijeća najviše 30 dana.</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rFonts w:ascii="Times New Roman" w:hAnsi="Times New Roman"/>
                <w:sz w:val="24"/>
              </w:rPr>
            </w:pPr>
            <w:r>
              <w:rPr>
                <w:rFonts w:ascii="Times New Roman" w:hAnsi="Times New Roman"/>
                <w:sz w:val="24"/>
              </w:rPr>
              <w:t>0080</w:t>
            </w:r>
          </w:p>
        </w:tc>
        <w:tc>
          <w:tcPr>
            <w:tcW w:w="7540" w:type="dxa"/>
            <w:shd w:val="clear" w:color="auto" w:fill="auto"/>
          </w:tcPr>
          <w:p w14:paraId="2DA637D9" w14:textId="77777777" w:rsidR="007453EC" w:rsidRPr="000B6B22" w:rsidRDefault="007453EC">
            <w:pPr>
              <w:spacing w:before="0"/>
              <w:rPr>
                <w:rFonts w:ascii="Times New Roman" w:hAnsi="Times New Roman"/>
                <w:b/>
                <w:bCs/>
                <w:sz w:val="24"/>
              </w:rPr>
            </w:pPr>
            <w:r>
              <w:rPr>
                <w:rFonts w:ascii="Times New Roman" w:hAnsi="Times New Roman"/>
                <w:b/>
                <w:bCs/>
                <w:sz w:val="24"/>
              </w:rPr>
              <w:t>1.1.1.2.3. Novčana potraživanja od država, multilateralnih razvojnih banaka i subjekata javnog sektora</w:t>
            </w:r>
          </w:p>
          <w:p w14:paraId="5CB95ACB" w14:textId="548FDFFB" w:rsidR="007453EC" w:rsidRPr="000B6B22" w:rsidRDefault="00DD4C72">
            <w:pPr>
              <w:spacing w:before="0"/>
              <w:rPr>
                <w:rFonts w:ascii="Times New Roman" w:hAnsi="Times New Roman"/>
                <w:bCs/>
                <w:sz w:val="24"/>
              </w:rPr>
            </w:pPr>
            <w:r>
              <w:rPr>
                <w:rFonts w:ascii="Times New Roman" w:hAnsi="Times New Roman"/>
                <w:bCs/>
                <w:sz w:val="24"/>
              </w:rPr>
              <w:t>Članak 32. stavak 3. točka (a) Delegirane uredbe (EU) 2015/61</w:t>
            </w:r>
          </w:p>
          <w:p w14:paraId="4DDD16B8" w14:textId="2FF53647" w:rsidR="007453EC" w:rsidRPr="000B6B22" w:rsidRDefault="007453EC">
            <w:pPr>
              <w:spacing w:before="0"/>
              <w:rPr>
                <w:rFonts w:ascii="Times New Roman" w:hAnsi="Times New Roman"/>
                <w:b/>
                <w:bCs/>
                <w:sz w:val="24"/>
              </w:rPr>
            </w:pPr>
            <w:r>
              <w:rPr>
                <w:rFonts w:ascii="Times New Roman" w:hAnsi="Times New Roman"/>
                <w:bCs/>
                <w:sz w:val="24"/>
              </w:rPr>
              <w:t xml:space="preserve"> Novčana potraživanja od država, multilateralnih razvojnih banaka i subjekata javnog sektora s preostalim rokom dospijeća najviše 30 dana.</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rFonts w:ascii="Times New Roman" w:hAnsi="Times New Roman"/>
                <w:sz w:val="24"/>
              </w:rPr>
            </w:pPr>
            <w:r>
              <w:rPr>
                <w:rFonts w:ascii="Times New Roman" w:hAnsi="Times New Roman"/>
                <w:sz w:val="24"/>
              </w:rPr>
              <w:t>0090</w:t>
            </w:r>
          </w:p>
        </w:tc>
        <w:tc>
          <w:tcPr>
            <w:tcW w:w="7540" w:type="dxa"/>
            <w:shd w:val="clear" w:color="auto" w:fill="auto"/>
          </w:tcPr>
          <w:p w14:paraId="670CA2B9" w14:textId="77777777" w:rsidR="007453EC" w:rsidRPr="000B6B22" w:rsidRDefault="007453EC">
            <w:pPr>
              <w:spacing w:before="0"/>
              <w:rPr>
                <w:rFonts w:ascii="Times New Roman" w:hAnsi="Times New Roman"/>
                <w:b/>
                <w:bCs/>
                <w:sz w:val="24"/>
              </w:rPr>
            </w:pPr>
            <w:r>
              <w:rPr>
                <w:rFonts w:ascii="Times New Roman" w:hAnsi="Times New Roman"/>
                <w:b/>
                <w:bCs/>
                <w:sz w:val="24"/>
              </w:rPr>
              <w:t>1.1.1.2.4. Novčana potraživanja od drugih pravnih subjekata</w:t>
            </w:r>
          </w:p>
          <w:p w14:paraId="6ACB8013" w14:textId="769D95BF" w:rsidR="007453EC" w:rsidRPr="000B6B22" w:rsidRDefault="00DD4C72">
            <w:pPr>
              <w:spacing w:before="0"/>
              <w:rPr>
                <w:rFonts w:ascii="Times New Roman" w:hAnsi="Times New Roman"/>
                <w:bCs/>
                <w:sz w:val="24"/>
              </w:rPr>
            </w:pPr>
            <w:r>
              <w:rPr>
                <w:rFonts w:ascii="Times New Roman" w:hAnsi="Times New Roman"/>
                <w:bCs/>
                <w:sz w:val="24"/>
              </w:rPr>
              <w:t>Članak 32. stavak 3. točka (a) Delegirane uredbe (EU) 2015/61</w:t>
            </w:r>
          </w:p>
          <w:p w14:paraId="1BFD562F" w14:textId="6D30103E" w:rsidR="007453EC" w:rsidRPr="000B6B22" w:rsidRDefault="007453EC">
            <w:pPr>
              <w:spacing w:before="0"/>
              <w:rPr>
                <w:rFonts w:ascii="Times New Roman" w:hAnsi="Times New Roman"/>
                <w:b/>
                <w:bCs/>
                <w:sz w:val="24"/>
              </w:rPr>
            </w:pPr>
            <w:r>
              <w:rPr>
                <w:rFonts w:ascii="Times New Roman" w:hAnsi="Times New Roman"/>
                <w:bCs/>
                <w:sz w:val="24"/>
              </w:rPr>
              <w:t>Novčana potraživanja od drugih pravnih subjekata koja nisu nigdje prethodno uključena s preostalim rokom dospijeća najviše 30 dana.</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rFonts w:ascii="Times New Roman" w:hAnsi="Times New Roman"/>
                <w:sz w:val="24"/>
              </w:rPr>
            </w:pPr>
            <w:r>
              <w:rPr>
                <w:rFonts w:ascii="Times New Roman" w:hAnsi="Times New Roman"/>
                <w:sz w:val="24"/>
              </w:rPr>
              <w:t>0100</w:t>
            </w:r>
          </w:p>
        </w:tc>
        <w:tc>
          <w:tcPr>
            <w:tcW w:w="7540" w:type="dxa"/>
            <w:shd w:val="clear" w:color="auto" w:fill="auto"/>
            <w:vAlign w:val="center"/>
          </w:tcPr>
          <w:p w14:paraId="045DD939" w14:textId="77777777" w:rsidR="007453EC" w:rsidRPr="000B6B22" w:rsidRDefault="007453EC">
            <w:pPr>
              <w:spacing w:before="0"/>
              <w:rPr>
                <w:rFonts w:ascii="Times New Roman" w:hAnsi="Times New Roman"/>
                <w:b/>
                <w:bCs/>
                <w:sz w:val="24"/>
              </w:rPr>
            </w:pPr>
            <w:r>
              <w:rPr>
                <w:rFonts w:ascii="Times New Roman" w:hAnsi="Times New Roman"/>
                <w:b/>
                <w:bCs/>
                <w:sz w:val="24"/>
              </w:rPr>
              <w:t>1.1.2. Novčana potraživanja od središnjih banaka i financijskih klijenata</w:t>
            </w:r>
          </w:p>
          <w:p w14:paraId="1F631B5A" w14:textId="3755D185" w:rsidR="007453EC" w:rsidRPr="000B6B22" w:rsidRDefault="000378A5">
            <w:pPr>
              <w:spacing w:before="0"/>
              <w:rPr>
                <w:rFonts w:ascii="Times New Roman" w:hAnsi="Times New Roman"/>
                <w:bCs/>
                <w:sz w:val="24"/>
              </w:rPr>
            </w:pPr>
            <w:r>
              <w:rPr>
                <w:rFonts w:ascii="Times New Roman" w:hAnsi="Times New Roman"/>
                <w:bCs/>
                <w:sz w:val="24"/>
              </w:rPr>
              <w:t>Članak 32. stavak 2. točka (a) i članak 32. stavak 3. točka (d) u vezi s člankom 27. Delegirane uredbe (EU) 2015/61</w:t>
            </w:r>
          </w:p>
          <w:p w14:paraId="4ED465DC" w14:textId="0829398B" w:rsidR="007453EC" w:rsidRPr="000B6B22" w:rsidRDefault="007453EC">
            <w:pPr>
              <w:spacing w:before="0"/>
              <w:rPr>
                <w:rFonts w:ascii="Times New Roman" w:hAnsi="Times New Roman"/>
                <w:bCs/>
                <w:sz w:val="24"/>
              </w:rPr>
            </w:pPr>
            <w:r>
              <w:rPr>
                <w:rFonts w:ascii="Times New Roman" w:hAnsi="Times New Roman"/>
                <w:bCs/>
                <w:sz w:val="24"/>
              </w:rPr>
              <w:t>Kreditne institucije u retku 0100 obrasca C 74.00 Priloga</w:t>
            </w:r>
            <w:r>
              <w:rPr>
                <w:rFonts w:ascii="Times New Roman" w:hAnsi="Times New Roman"/>
                <w:sz w:val="24"/>
              </w:rPr>
              <w:t xml:space="preserve"> XXIV. iskazuju</w:t>
            </w:r>
          </w:p>
          <w:p w14:paraId="4554799F" w14:textId="30DE6FDB"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rPr>
                <w:rFonts w:ascii="Times New Roman" w:hAnsi="Times New Roman"/>
                <w:bCs/>
                <w:sz w:val="24"/>
              </w:rPr>
              <w:tab/>
              <w:t>za svaki od stupaca 0010, 0020 i 0030 ukupni iznos novčanih potraživanja od središnjih banaka i financijskih klijenata (operativni i neoperativni depoziti) i</w:t>
            </w:r>
          </w:p>
          <w:p w14:paraId="54CA944A" w14:textId="6075DF6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rPr>
                <w:rFonts w:ascii="Times New Roman" w:hAnsi="Times New Roman"/>
                <w:bCs/>
                <w:sz w:val="24"/>
              </w:rPr>
              <w:tab/>
              <w:t>za svaki od stupaca 0140, 0150 i 0160 ukupne priljeve od središnjih banaka i financijskih klijenata (operativni i neoperativni depoziti).</w:t>
            </w:r>
          </w:p>
          <w:p w14:paraId="7AA7B851" w14:textId="67EBFB2E" w:rsidR="007453EC" w:rsidRPr="000B6B22" w:rsidRDefault="007453EC">
            <w:pPr>
              <w:spacing w:before="0"/>
              <w:rPr>
                <w:rFonts w:ascii="Times New Roman" w:hAnsi="Times New Roman"/>
                <w:bCs/>
                <w:sz w:val="24"/>
              </w:rPr>
            </w:pPr>
            <w:r>
              <w:rPr>
                <w:rFonts w:ascii="Times New Roman" w:hAnsi="Times New Roman"/>
                <w:bCs/>
                <w:sz w:val="24"/>
              </w:rPr>
              <w:t xml:space="preserve">Kreditne institucije ovdje iskazuju novčana potraživanja od središnjih banaka i financijskih klijenata s preostalim rokom dospijeća najviše 30 dana </w:t>
            </w:r>
            <w:r>
              <w:rPr>
                <w:rFonts w:ascii="Times New Roman" w:hAnsi="Times New Roman"/>
                <w:bCs/>
                <w:sz w:val="24"/>
              </w:rPr>
              <w:lastRenderedPageBreak/>
              <w:t>koja nisu dospjela i za koje banka nema razloga očekivati neispunjavanje obveza u roku od 30 dana.</w:t>
            </w:r>
          </w:p>
          <w:p w14:paraId="0F56E8AD" w14:textId="77777777" w:rsidR="007453EC" w:rsidRPr="000B6B22" w:rsidRDefault="007453EC">
            <w:pPr>
              <w:spacing w:before="0"/>
              <w:rPr>
                <w:rFonts w:ascii="Times New Roman" w:hAnsi="Times New Roman"/>
                <w:bCs/>
                <w:sz w:val="24"/>
              </w:rPr>
            </w:pPr>
            <w:r>
              <w:rPr>
                <w:rFonts w:ascii="Times New Roman" w:hAnsi="Times New Roman"/>
                <w:bCs/>
                <w:sz w:val="24"/>
              </w:rPr>
              <w:t>Novčana potraživanja od središnjih banaka i financijskih klijenata koja ne odgovaraju otplati glavnice iskazuju se u relevantnom odjeljku.</w:t>
            </w:r>
          </w:p>
          <w:p w14:paraId="1428E208" w14:textId="7253B30E" w:rsidR="007453EC" w:rsidRPr="000B6B22" w:rsidRDefault="007453EC">
            <w:pPr>
              <w:spacing w:before="0"/>
              <w:rPr>
                <w:rFonts w:ascii="Times New Roman" w:hAnsi="Times New Roman"/>
                <w:bCs/>
                <w:sz w:val="24"/>
              </w:rPr>
            </w:pPr>
            <w:r>
              <w:rPr>
                <w:rFonts w:ascii="Times New Roman" w:hAnsi="Times New Roman"/>
                <w:bCs/>
                <w:sz w:val="24"/>
              </w:rPr>
              <w:t>Depoziti kod središnje institucije iz članka 27. stavka 3. Delegirane uredbe (EU) 2015/61 ne iskazuju se kao priljev.</w:t>
            </w:r>
          </w:p>
          <w:p w14:paraId="7F7414AF" w14:textId="77777777" w:rsidR="007453EC" w:rsidRPr="000B6B22" w:rsidRDefault="007453EC">
            <w:pPr>
              <w:spacing w:before="0"/>
              <w:rPr>
                <w:rFonts w:ascii="Times New Roman" w:hAnsi="Times New Roman"/>
                <w:bCs/>
                <w:sz w:val="24"/>
              </w:rPr>
            </w:pPr>
            <w:r>
              <w:rPr>
                <w:rFonts w:ascii="Times New Roman" w:hAnsi="Times New Roman"/>
                <w:bCs/>
                <w:sz w:val="24"/>
              </w:rPr>
              <w:t>Novčana potraživanja iz transakcija financiranja trgovine s preostalim rokom dospijeća kraćim od 30 dana iskazuju se u odjeljku 1.1.4. i ne iskazuju se ovdje. Novčana potraživanja s osnove vrijednosnih papira koji dospijevaju u roku od 30 kalendarskih dana iskazuju se u odjeljku 1.1.5. i ne iskazuju se ovdje.</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rFonts w:ascii="Times New Roman" w:hAnsi="Times New Roman"/>
                <w:sz w:val="24"/>
              </w:rPr>
            </w:pPr>
            <w:r>
              <w:rPr>
                <w:rFonts w:ascii="Times New Roman" w:hAnsi="Times New Roman"/>
                <w:sz w:val="24"/>
              </w:rPr>
              <w:lastRenderedPageBreak/>
              <w:t>0110</w:t>
            </w:r>
          </w:p>
        </w:tc>
        <w:tc>
          <w:tcPr>
            <w:tcW w:w="7540" w:type="dxa"/>
            <w:shd w:val="clear" w:color="auto" w:fill="auto"/>
            <w:vAlign w:val="center"/>
          </w:tcPr>
          <w:p w14:paraId="5A4F9455" w14:textId="77777777" w:rsidR="007453EC" w:rsidRPr="000B6B22" w:rsidRDefault="007453EC">
            <w:pPr>
              <w:spacing w:before="0"/>
              <w:rPr>
                <w:rFonts w:ascii="Times New Roman" w:hAnsi="Times New Roman"/>
                <w:b/>
                <w:bCs/>
                <w:sz w:val="24"/>
              </w:rPr>
            </w:pPr>
            <w:r>
              <w:rPr>
                <w:rFonts w:ascii="Times New Roman" w:hAnsi="Times New Roman"/>
                <w:b/>
                <w:bCs/>
                <w:sz w:val="24"/>
              </w:rPr>
              <w:t>1.1.2.1. Novčana potraživanja od financijskih klijenata koja su raspoređena kao operativni depoziti</w:t>
            </w:r>
          </w:p>
          <w:p w14:paraId="39FA7398" w14:textId="4770BC57" w:rsidR="007453EC" w:rsidRPr="000B6B22" w:rsidRDefault="000378A5">
            <w:pPr>
              <w:spacing w:before="0"/>
              <w:rPr>
                <w:rFonts w:ascii="Times New Roman" w:hAnsi="Times New Roman"/>
                <w:bCs/>
                <w:sz w:val="24"/>
              </w:rPr>
            </w:pPr>
            <w:r>
              <w:rPr>
                <w:rFonts w:ascii="Times New Roman" w:hAnsi="Times New Roman"/>
                <w:bCs/>
                <w:sz w:val="24"/>
              </w:rPr>
              <w:t>Članak 32. stavak 3. točka (d) u vezi s člankom 27. Delegirane uredbe (EU) 2015/61</w:t>
            </w:r>
          </w:p>
          <w:p w14:paraId="7AF8F30A" w14:textId="30913F5F" w:rsidR="007453EC" w:rsidRPr="000B6B22" w:rsidRDefault="007453EC">
            <w:pPr>
              <w:spacing w:before="0"/>
              <w:rPr>
                <w:rFonts w:ascii="Times New Roman" w:hAnsi="Times New Roman"/>
                <w:bCs/>
                <w:sz w:val="24"/>
              </w:rPr>
            </w:pPr>
            <w:r>
              <w:rPr>
                <w:rFonts w:ascii="Times New Roman" w:hAnsi="Times New Roman"/>
                <w:bCs/>
                <w:sz w:val="24"/>
              </w:rPr>
              <w:t>Kreditne institucije u retku 0110 obrasca C 74.00 Priloga</w:t>
            </w:r>
            <w:r>
              <w:rPr>
                <w:rFonts w:ascii="Times New Roman" w:hAnsi="Times New Roman"/>
                <w:sz w:val="24"/>
              </w:rPr>
              <w:t xml:space="preserve"> XXIV. iskazuju</w:t>
            </w:r>
          </w:p>
          <w:p w14:paraId="3B90C483" w14:textId="2507564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rPr>
                <w:rFonts w:ascii="Times New Roman" w:hAnsi="Times New Roman"/>
                <w:bCs/>
                <w:sz w:val="24"/>
              </w:rPr>
              <w:tab/>
              <w:t>za svaki od stupaca 0010, 0020 i 0030 ukupni iznos potraživanja od financijskih klijenata koja su raspoređena kao operativni depoziti (neovisno o tome može li kreditna institucija utvrditi odgovarajuću simetričnu stopu priljeva) i</w:t>
            </w:r>
          </w:p>
          <w:p w14:paraId="3BCFB56C" w14:textId="25855A3A"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rPr>
                <w:rFonts w:ascii="Times New Roman" w:hAnsi="Times New Roman"/>
                <w:bCs/>
                <w:sz w:val="24"/>
              </w:rPr>
              <w:tab/>
              <w:t>za svaki od stupaca 0140, 0150 i 0160 ukupne priljeve od financijskih klijenata koji su raspoređeni kao operativni depoziti (neovisno o tome može li kreditna institucija utvrditi odgovarajuću simetričnu stopu priljeva).</w:t>
            </w:r>
          </w:p>
          <w:p w14:paraId="2A6FD64A" w14:textId="4AF63FB4" w:rsidR="007453EC" w:rsidRPr="000B6B22" w:rsidRDefault="007453EC">
            <w:pPr>
              <w:spacing w:before="0"/>
              <w:rPr>
                <w:rFonts w:ascii="Times New Roman" w:hAnsi="Times New Roman"/>
                <w:bCs/>
                <w:sz w:val="24"/>
              </w:rPr>
            </w:pPr>
            <w:r>
              <w:rPr>
                <w:rFonts w:ascii="Times New Roman" w:hAnsi="Times New Roman"/>
                <w:bCs/>
                <w:sz w:val="24"/>
              </w:rPr>
              <w:t>Kreditne institucije ovdje iskazuju novčana potraživanja od financijskih klijenata kako bi kreditna institucija dobila usluge poravnanja, skrbništva ili upravljanja gotovinom u skladu s člankom 27. Delegirane uredbe (EU) 2015/61.</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rFonts w:ascii="Times New Roman" w:hAnsi="Times New Roman"/>
                <w:sz w:val="24"/>
              </w:rPr>
            </w:pPr>
            <w:r>
              <w:rPr>
                <w:rFonts w:ascii="Times New Roman" w:hAnsi="Times New Roman"/>
                <w:sz w:val="24"/>
              </w:rPr>
              <w:t>0120</w:t>
            </w:r>
          </w:p>
        </w:tc>
        <w:tc>
          <w:tcPr>
            <w:tcW w:w="7540" w:type="dxa"/>
            <w:shd w:val="clear" w:color="auto" w:fill="auto"/>
          </w:tcPr>
          <w:p w14:paraId="0B7B1707" w14:textId="77777777" w:rsidR="007453EC" w:rsidRPr="000B6B22" w:rsidRDefault="007453EC">
            <w:pPr>
              <w:spacing w:before="0"/>
              <w:rPr>
                <w:rFonts w:ascii="Times New Roman" w:hAnsi="Times New Roman"/>
                <w:b/>
                <w:bCs/>
                <w:sz w:val="24"/>
              </w:rPr>
            </w:pPr>
            <w:r>
              <w:rPr>
                <w:rFonts w:ascii="Times New Roman" w:hAnsi="Times New Roman"/>
                <w:b/>
                <w:bCs/>
                <w:sz w:val="24"/>
              </w:rPr>
              <w:t>1.1.2.1.1. Novčana potraživanja od financijskih klijenata koja su raspoređena kao operativni depoziti ako kreditna institucija može utvrditi odgovarajuću simetričnu stopu priljeva</w:t>
            </w:r>
          </w:p>
          <w:p w14:paraId="0C2F0E5C" w14:textId="60B334D3" w:rsidR="007453EC" w:rsidRPr="000B6B22" w:rsidRDefault="000378A5">
            <w:pPr>
              <w:spacing w:before="0"/>
              <w:rPr>
                <w:rFonts w:ascii="Times New Roman" w:hAnsi="Times New Roman"/>
                <w:bCs/>
                <w:sz w:val="24"/>
              </w:rPr>
            </w:pPr>
            <w:r>
              <w:rPr>
                <w:rFonts w:ascii="Times New Roman" w:hAnsi="Times New Roman"/>
                <w:bCs/>
                <w:sz w:val="24"/>
              </w:rPr>
              <w:t>Članak 32. stavak 3. točka (d) u vezi s člankom 27. Delegirane uredbe (EU) 2015/61</w:t>
            </w:r>
          </w:p>
          <w:p w14:paraId="04469659" w14:textId="55FE77D7" w:rsidR="007453EC" w:rsidRPr="000B6B22" w:rsidRDefault="007453EC">
            <w:pPr>
              <w:spacing w:before="0"/>
              <w:rPr>
                <w:rFonts w:ascii="Times New Roman" w:hAnsi="Times New Roman"/>
                <w:b/>
                <w:bCs/>
                <w:sz w:val="24"/>
              </w:rPr>
            </w:pPr>
            <w:r>
              <w:rPr>
                <w:rFonts w:ascii="Times New Roman" w:hAnsi="Times New Roman"/>
                <w:bCs/>
                <w:sz w:val="24"/>
              </w:rPr>
              <w:t>Novčana potraživanja od financijskih klijenata s preostalim rokom dospijeća najmanje 30 dana kako bi kreditna institucija dobila usluge poravnanja, skrbništva ili upravljanja gotovinom u skladu s člankom 27. Delegirane uredbe (EU) 2015/61 ako kreditna institucija može utvrditi odgovarajuću simetričnu stopu priljeva.</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rFonts w:ascii="Times New Roman" w:hAnsi="Times New Roman"/>
                <w:sz w:val="24"/>
              </w:rPr>
            </w:pPr>
            <w:r>
              <w:rPr>
                <w:rFonts w:ascii="Times New Roman" w:hAnsi="Times New Roman"/>
                <w:sz w:val="24"/>
              </w:rPr>
              <w:t>0130</w:t>
            </w:r>
          </w:p>
        </w:tc>
        <w:tc>
          <w:tcPr>
            <w:tcW w:w="7540" w:type="dxa"/>
            <w:shd w:val="clear" w:color="auto" w:fill="auto"/>
          </w:tcPr>
          <w:p w14:paraId="019A336C" w14:textId="77777777" w:rsidR="007453EC" w:rsidRPr="000B6B22" w:rsidRDefault="007453EC">
            <w:pPr>
              <w:spacing w:before="0"/>
              <w:rPr>
                <w:rFonts w:ascii="Times New Roman" w:hAnsi="Times New Roman"/>
                <w:b/>
                <w:bCs/>
                <w:sz w:val="24"/>
              </w:rPr>
            </w:pPr>
            <w:r>
              <w:rPr>
                <w:rFonts w:ascii="Times New Roman" w:hAnsi="Times New Roman"/>
                <w:b/>
                <w:bCs/>
                <w:sz w:val="24"/>
              </w:rPr>
              <w:t>1.1.2.1.2. Novčana potraživanja od financijskih klijenata koja su raspoređena kao operativni depoziti ako kreditna institucija ne može utvrditi odgovarajuću simetričnu stopu priljeva</w:t>
            </w:r>
          </w:p>
          <w:p w14:paraId="13B37973" w14:textId="573B2BE5" w:rsidR="007453EC" w:rsidRPr="000B6B22" w:rsidRDefault="000378A5">
            <w:pPr>
              <w:spacing w:before="0"/>
              <w:rPr>
                <w:rFonts w:ascii="Times New Roman" w:hAnsi="Times New Roman"/>
                <w:bCs/>
                <w:sz w:val="24"/>
              </w:rPr>
            </w:pPr>
            <w:r>
              <w:rPr>
                <w:rFonts w:ascii="Times New Roman" w:hAnsi="Times New Roman"/>
                <w:bCs/>
                <w:sz w:val="24"/>
              </w:rPr>
              <w:t>Članak 32. stavak 3. točka (d) u vezi s člankom 27. Delegirane uredbe (EU) 2015/61</w:t>
            </w:r>
          </w:p>
          <w:p w14:paraId="6746E1A1" w14:textId="3E479540" w:rsidR="007453EC" w:rsidRPr="000B6B22" w:rsidRDefault="007453EC">
            <w:pPr>
              <w:spacing w:before="0"/>
              <w:rPr>
                <w:rFonts w:ascii="Times New Roman" w:hAnsi="Times New Roman"/>
                <w:b/>
                <w:bCs/>
                <w:sz w:val="24"/>
              </w:rPr>
            </w:pPr>
            <w:r>
              <w:rPr>
                <w:rFonts w:ascii="Times New Roman" w:hAnsi="Times New Roman"/>
                <w:bCs/>
                <w:sz w:val="24"/>
              </w:rPr>
              <w:lastRenderedPageBreak/>
              <w:t>Novčana potraživanja od financijskih klijenata s preostalim rokom dospijeća najmanje 30 dana kako bi kreditna institucija dobila usluge poravnanja, skrbništva ili upravljanja gotovinom u skladu s člankom 27. Delegirane uredbe (EU) 2015/61 ako kreditna institucija ne može utvrditi odgovarajuću simetričnu stopu priljeva.</w:t>
            </w:r>
            <w:r>
              <w:rPr>
                <w:rFonts w:ascii="Times New Roman" w:hAnsi="Times New Roman"/>
                <w:b/>
                <w:sz w:val="24"/>
              </w:rPr>
              <w:t xml:space="preserve"> </w:t>
            </w:r>
            <w:r>
              <w:rPr>
                <w:rFonts w:ascii="Times New Roman" w:hAnsi="Times New Roman"/>
                <w:bCs/>
                <w:sz w:val="24"/>
              </w:rPr>
              <w:t>Za te se stavke primjenjuje stopa priljeva od 5 %.</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rFonts w:ascii="Times New Roman" w:hAnsi="Times New Roman"/>
                <w:sz w:val="24"/>
              </w:rPr>
            </w:pPr>
            <w:r>
              <w:rPr>
                <w:rFonts w:ascii="Times New Roman" w:hAnsi="Times New Roman"/>
                <w:sz w:val="24"/>
              </w:rPr>
              <w:lastRenderedPageBreak/>
              <w:t>0140</w:t>
            </w:r>
          </w:p>
        </w:tc>
        <w:tc>
          <w:tcPr>
            <w:tcW w:w="7540" w:type="dxa"/>
            <w:shd w:val="clear" w:color="auto" w:fill="auto"/>
          </w:tcPr>
          <w:p w14:paraId="16406FEE" w14:textId="77777777" w:rsidR="007453EC" w:rsidRPr="000B6B22" w:rsidRDefault="007453EC">
            <w:pPr>
              <w:spacing w:before="0"/>
              <w:rPr>
                <w:rFonts w:ascii="Times New Roman" w:hAnsi="Times New Roman"/>
                <w:b/>
                <w:bCs/>
                <w:sz w:val="24"/>
              </w:rPr>
            </w:pPr>
            <w:r>
              <w:rPr>
                <w:rFonts w:ascii="Times New Roman" w:hAnsi="Times New Roman"/>
                <w:b/>
                <w:bCs/>
                <w:sz w:val="24"/>
              </w:rPr>
              <w:t>1.1.2.2. Novčana potraživanja od središnjih banaka i financijskih klijenata koja nisu raspoređena kao operativni depoziti</w:t>
            </w:r>
          </w:p>
          <w:p w14:paraId="4112A8EB" w14:textId="2EDC68EE" w:rsidR="007453EC" w:rsidRPr="000B6B22" w:rsidRDefault="000378A5">
            <w:pPr>
              <w:spacing w:before="0"/>
              <w:rPr>
                <w:rFonts w:ascii="Times New Roman" w:hAnsi="Times New Roman"/>
                <w:bCs/>
                <w:sz w:val="24"/>
              </w:rPr>
            </w:pPr>
            <w:r>
              <w:rPr>
                <w:rFonts w:ascii="Times New Roman" w:hAnsi="Times New Roman"/>
                <w:bCs/>
                <w:sz w:val="24"/>
              </w:rPr>
              <w:t>Članak 32. stavak 2. točka (a) Delegirane uredbe (EU) 2015/61</w:t>
            </w:r>
          </w:p>
          <w:p w14:paraId="03E726B4" w14:textId="4F38E9FD" w:rsidR="007453EC" w:rsidRPr="000B6B22" w:rsidRDefault="007453EC">
            <w:pPr>
              <w:spacing w:before="0"/>
              <w:rPr>
                <w:rFonts w:ascii="Times New Roman" w:hAnsi="Times New Roman"/>
                <w:bCs/>
                <w:sz w:val="24"/>
              </w:rPr>
            </w:pPr>
            <w:r>
              <w:rPr>
                <w:rFonts w:ascii="Times New Roman" w:hAnsi="Times New Roman"/>
                <w:bCs/>
                <w:sz w:val="24"/>
              </w:rPr>
              <w:t>Kreditne institucije u retku 140 obrasca C 74.00 Priloga</w:t>
            </w:r>
            <w:r>
              <w:rPr>
                <w:rFonts w:ascii="Times New Roman" w:hAnsi="Times New Roman"/>
                <w:sz w:val="24"/>
              </w:rPr>
              <w:t xml:space="preserve"> XXIV. iskazuju</w:t>
            </w:r>
          </w:p>
          <w:p w14:paraId="55C46702" w14:textId="07E32FA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rPr>
                <w:rFonts w:ascii="Times New Roman" w:hAnsi="Times New Roman"/>
                <w:bCs/>
                <w:sz w:val="24"/>
              </w:rPr>
              <w:tab/>
              <w:t>za svaki od stupaca 0010, 0020 i 0030 ukupni iznos novčanih potraživanja od središnjih banaka i financijskih klijenata koja nisu raspoređena kao operativni depoziti i</w:t>
            </w:r>
          </w:p>
          <w:p w14:paraId="6AB0AA97" w14:textId="31A7BF3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rPr>
                <w:rFonts w:ascii="Times New Roman" w:hAnsi="Times New Roman"/>
                <w:bCs/>
                <w:sz w:val="24"/>
              </w:rPr>
              <w:tab/>
              <w:t>za svaki od stupaca 0140, 0150 i 0160 ukupne priljeve od središnjih banaka i financijskih klijenata koji nisu raspoređeni kao operativni depoziti.</w:t>
            </w:r>
          </w:p>
          <w:p w14:paraId="168D4E28" w14:textId="474EE3E0" w:rsidR="007453EC" w:rsidRPr="000B6B22" w:rsidRDefault="007453EC">
            <w:pPr>
              <w:spacing w:before="0"/>
              <w:rPr>
                <w:rFonts w:ascii="Times New Roman" w:hAnsi="Times New Roman"/>
                <w:b/>
                <w:bCs/>
                <w:sz w:val="24"/>
              </w:rPr>
            </w:pPr>
            <w:r>
              <w:rPr>
                <w:rFonts w:ascii="Times New Roman" w:hAnsi="Times New Roman"/>
                <w:bCs/>
                <w:sz w:val="24"/>
              </w:rPr>
              <w:t>Kreditne institucije ovdje iskazuju novčana potraživanja od središnjih banaka i financijskih klijenata koja ne ispunjavaju uvjete za tretman operativnih depozita iz članka 32. stavka 3. točke(d) u vezi s člankom 27. Delegirane uredbe (EU) 2015/61.</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rFonts w:ascii="Times New Roman" w:hAnsi="Times New Roman"/>
                <w:sz w:val="24"/>
              </w:rPr>
            </w:pPr>
            <w:r>
              <w:rPr>
                <w:rFonts w:ascii="Times New Roman" w:hAnsi="Times New Roman"/>
                <w:sz w:val="24"/>
              </w:rPr>
              <w:t>0150</w:t>
            </w:r>
          </w:p>
        </w:tc>
        <w:tc>
          <w:tcPr>
            <w:tcW w:w="7540" w:type="dxa"/>
            <w:shd w:val="clear" w:color="auto" w:fill="auto"/>
          </w:tcPr>
          <w:p w14:paraId="7D857A51" w14:textId="77777777" w:rsidR="007453EC" w:rsidRPr="000B6B22" w:rsidRDefault="007453EC">
            <w:pPr>
              <w:spacing w:before="0"/>
              <w:rPr>
                <w:rFonts w:ascii="Times New Roman" w:hAnsi="Times New Roman"/>
                <w:b/>
                <w:bCs/>
                <w:sz w:val="24"/>
              </w:rPr>
            </w:pPr>
            <w:r>
              <w:rPr>
                <w:rFonts w:ascii="Times New Roman" w:hAnsi="Times New Roman"/>
                <w:b/>
                <w:bCs/>
                <w:sz w:val="24"/>
              </w:rPr>
              <w:t>1.1.2.2.1. Novčana potraživanja od središnjih banaka</w:t>
            </w:r>
          </w:p>
          <w:p w14:paraId="04B27F13" w14:textId="74C8BBC1" w:rsidR="007453EC" w:rsidRPr="000B6B22" w:rsidRDefault="000378A5">
            <w:pPr>
              <w:spacing w:before="0"/>
              <w:rPr>
                <w:rFonts w:ascii="Times New Roman" w:hAnsi="Times New Roman"/>
                <w:bCs/>
                <w:sz w:val="24"/>
              </w:rPr>
            </w:pPr>
            <w:r>
              <w:rPr>
                <w:rFonts w:ascii="Times New Roman" w:hAnsi="Times New Roman"/>
                <w:bCs/>
                <w:sz w:val="24"/>
              </w:rPr>
              <w:t>Članak 32. stavak 2. točka (a) Delegirane uredbe (EU) 2015/61</w:t>
            </w:r>
          </w:p>
          <w:p w14:paraId="4EC1A2F0" w14:textId="1B2DC25D" w:rsidR="007453EC" w:rsidRPr="000B6B22" w:rsidRDefault="007453EC">
            <w:pPr>
              <w:spacing w:before="0"/>
              <w:rPr>
                <w:rFonts w:ascii="Times New Roman" w:hAnsi="Times New Roman"/>
                <w:b/>
                <w:bCs/>
                <w:sz w:val="24"/>
              </w:rPr>
            </w:pPr>
            <w:r>
              <w:rPr>
                <w:rFonts w:ascii="Times New Roman" w:hAnsi="Times New Roman"/>
                <w:bCs/>
                <w:sz w:val="24"/>
              </w:rPr>
              <w:t>Novčana potraživanja od središnjih banaka s preostalim rokom dospijeća najviše 30 dana u skladu s člankom 32. stavkom 2. točkom (a) Delegirane uredbe (EU) 2015/61.</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rFonts w:ascii="Times New Roman" w:hAnsi="Times New Roman"/>
                <w:sz w:val="24"/>
              </w:rPr>
            </w:pPr>
            <w:r>
              <w:rPr>
                <w:rFonts w:ascii="Times New Roman" w:hAnsi="Times New Roman"/>
                <w:sz w:val="24"/>
              </w:rPr>
              <w:t>0160</w:t>
            </w:r>
          </w:p>
        </w:tc>
        <w:tc>
          <w:tcPr>
            <w:tcW w:w="7540" w:type="dxa"/>
            <w:shd w:val="clear" w:color="auto" w:fill="auto"/>
          </w:tcPr>
          <w:p w14:paraId="26706EEA" w14:textId="77777777" w:rsidR="007453EC" w:rsidRPr="000B6B22" w:rsidRDefault="007453EC">
            <w:pPr>
              <w:spacing w:before="0"/>
              <w:rPr>
                <w:rFonts w:ascii="Times New Roman" w:hAnsi="Times New Roman"/>
                <w:b/>
                <w:bCs/>
                <w:sz w:val="24"/>
              </w:rPr>
            </w:pPr>
            <w:r>
              <w:rPr>
                <w:rFonts w:ascii="Times New Roman" w:hAnsi="Times New Roman"/>
                <w:b/>
                <w:bCs/>
                <w:sz w:val="24"/>
              </w:rPr>
              <w:t>1.1.2.2.2. Novčana potraživanja od financijskih klijenata</w:t>
            </w:r>
          </w:p>
          <w:p w14:paraId="425BBC82" w14:textId="48F198E9" w:rsidR="007453EC" w:rsidRPr="000B6B22" w:rsidRDefault="000378A5">
            <w:pPr>
              <w:spacing w:before="0"/>
              <w:rPr>
                <w:rFonts w:ascii="Times New Roman" w:hAnsi="Times New Roman"/>
                <w:bCs/>
                <w:sz w:val="24"/>
              </w:rPr>
            </w:pPr>
            <w:r>
              <w:rPr>
                <w:rFonts w:ascii="Times New Roman" w:hAnsi="Times New Roman"/>
                <w:bCs/>
                <w:sz w:val="24"/>
              </w:rPr>
              <w:t>Članak 32. stavak 2. točka (a) Delegirane uredbe (EU) 2015/61</w:t>
            </w:r>
          </w:p>
          <w:p w14:paraId="545B953A" w14:textId="1F87FB0E" w:rsidR="007453EC" w:rsidRPr="000B6B22" w:rsidRDefault="007453EC">
            <w:pPr>
              <w:spacing w:before="0"/>
              <w:rPr>
                <w:rFonts w:ascii="Times New Roman" w:hAnsi="Times New Roman"/>
                <w:bCs/>
                <w:sz w:val="24"/>
              </w:rPr>
            </w:pPr>
            <w:r>
              <w:rPr>
                <w:rFonts w:ascii="Times New Roman" w:hAnsi="Times New Roman"/>
                <w:bCs/>
                <w:sz w:val="24"/>
              </w:rPr>
              <w:t>Kreditne institucije ovdje iskazuju novčana potraživanja od financijskih klijenata s preostalim rokom dospijeća najviše 30 dana koja ne ispunjavaju uvjete za tretman operativnih depozita iz članka 32. stavka 3. točke (d) u vezi s člankom 27. Delegirane uredbe (EU) 2015/61.</w:t>
            </w:r>
          </w:p>
          <w:p w14:paraId="5878AF48" w14:textId="3EB7084D" w:rsidR="007453EC" w:rsidRPr="000B6B22" w:rsidRDefault="007453EC">
            <w:pPr>
              <w:spacing w:before="0"/>
              <w:rPr>
                <w:rFonts w:ascii="Times New Roman" w:hAnsi="Times New Roman"/>
                <w:b/>
                <w:bCs/>
                <w:sz w:val="24"/>
              </w:rPr>
            </w:pPr>
            <w:r>
              <w:rPr>
                <w:rFonts w:ascii="Times New Roman" w:hAnsi="Times New Roman"/>
                <w:bCs/>
                <w:sz w:val="24"/>
              </w:rPr>
              <w:t>Priljevi koji odgovaraju odljevima u skladu s obvezama u pogledu promotivnih kredita iz članka 31. stavka 9. Delegirane uredbe (EU) 2015/61 iskazuju se u odjeljku 1.1.3. i ne iskazuju se ovdje.</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rFonts w:ascii="Times New Roman" w:hAnsi="Times New Roman"/>
                <w:sz w:val="24"/>
              </w:rPr>
            </w:pPr>
            <w:r>
              <w:rPr>
                <w:rFonts w:ascii="Times New Roman" w:hAnsi="Times New Roman"/>
                <w:sz w:val="24"/>
              </w:rPr>
              <w:t>0170</w:t>
            </w:r>
          </w:p>
        </w:tc>
        <w:tc>
          <w:tcPr>
            <w:tcW w:w="7540" w:type="dxa"/>
            <w:shd w:val="clear" w:color="auto" w:fill="auto"/>
            <w:vAlign w:val="center"/>
          </w:tcPr>
          <w:p w14:paraId="084BB847" w14:textId="0EC63F01" w:rsidR="007453EC" w:rsidRPr="000B6B22" w:rsidRDefault="007453EC">
            <w:pPr>
              <w:spacing w:before="0"/>
              <w:rPr>
                <w:rFonts w:ascii="Times New Roman" w:hAnsi="Times New Roman"/>
                <w:b/>
                <w:bCs/>
                <w:sz w:val="24"/>
              </w:rPr>
            </w:pPr>
            <w:r>
              <w:rPr>
                <w:rFonts w:ascii="Times New Roman" w:hAnsi="Times New Roman"/>
                <w:b/>
                <w:bCs/>
                <w:sz w:val="24"/>
              </w:rPr>
              <w:t>1.1.3. Priljevi koji odgovaraju odljevima u skladu s obvezama u pogledu promotivnih kredita iz članka 31. stavka 9. Delegirane uredbe (EU) 2015/61</w:t>
            </w:r>
          </w:p>
          <w:p w14:paraId="5BE94286" w14:textId="4CA5E7E2" w:rsidR="007453EC" w:rsidRPr="000B6B22" w:rsidRDefault="000378A5">
            <w:pPr>
              <w:spacing w:before="0"/>
              <w:rPr>
                <w:rFonts w:ascii="Times New Roman" w:hAnsi="Times New Roman"/>
                <w:bCs/>
                <w:sz w:val="24"/>
              </w:rPr>
            </w:pPr>
            <w:r>
              <w:rPr>
                <w:rFonts w:ascii="Times New Roman" w:hAnsi="Times New Roman"/>
                <w:bCs/>
                <w:sz w:val="24"/>
              </w:rPr>
              <w:t>Članak 32. stavak 3. točka (a) Delegirane uredbe (EU) 2015/61</w:t>
            </w:r>
          </w:p>
          <w:p w14:paraId="1EA9FA81" w14:textId="13BDA3FE" w:rsidR="007453EC" w:rsidRPr="000B6B22" w:rsidRDefault="007453EC">
            <w:pPr>
              <w:spacing w:before="0"/>
              <w:rPr>
                <w:rFonts w:ascii="Times New Roman" w:hAnsi="Times New Roman"/>
                <w:bCs/>
                <w:sz w:val="24"/>
              </w:rPr>
            </w:pPr>
            <w:r>
              <w:rPr>
                <w:rFonts w:ascii="Times New Roman" w:hAnsi="Times New Roman"/>
                <w:bCs/>
                <w:sz w:val="24"/>
              </w:rPr>
              <w:t>Priljevi koji odgovaraju odljevima u skladu s obvezama u pogledu promotivnih kredita iz članka 31. stavka 9. Delegirane uredbe (EU) 2015/61.</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rFonts w:ascii="Times New Roman" w:hAnsi="Times New Roman"/>
                <w:sz w:val="24"/>
              </w:rPr>
            </w:pPr>
            <w:r>
              <w:rPr>
                <w:rFonts w:ascii="Times New Roman" w:hAnsi="Times New Roman"/>
                <w:sz w:val="24"/>
              </w:rPr>
              <w:t>0180</w:t>
            </w:r>
          </w:p>
        </w:tc>
        <w:tc>
          <w:tcPr>
            <w:tcW w:w="7540" w:type="dxa"/>
            <w:shd w:val="clear" w:color="auto" w:fill="auto"/>
            <w:vAlign w:val="center"/>
          </w:tcPr>
          <w:p w14:paraId="2650DEF0" w14:textId="77777777" w:rsidR="007453EC" w:rsidRPr="000B6B22" w:rsidRDefault="007453EC">
            <w:pPr>
              <w:spacing w:before="0"/>
              <w:rPr>
                <w:rFonts w:ascii="Times New Roman" w:hAnsi="Times New Roman"/>
                <w:b/>
                <w:bCs/>
                <w:sz w:val="24"/>
              </w:rPr>
            </w:pPr>
            <w:r>
              <w:rPr>
                <w:rFonts w:ascii="Times New Roman" w:hAnsi="Times New Roman"/>
                <w:b/>
                <w:bCs/>
                <w:sz w:val="24"/>
              </w:rPr>
              <w:t>1.1.4. Novčana potraživanja iz transakcija financiranja trgovine</w:t>
            </w:r>
          </w:p>
          <w:p w14:paraId="07856EB7" w14:textId="25AE3391" w:rsidR="007453EC" w:rsidRPr="000B6B22" w:rsidRDefault="000378A5">
            <w:pPr>
              <w:spacing w:before="0"/>
              <w:rPr>
                <w:rFonts w:ascii="Times New Roman" w:hAnsi="Times New Roman"/>
                <w:bCs/>
                <w:sz w:val="24"/>
              </w:rPr>
            </w:pPr>
            <w:r>
              <w:rPr>
                <w:rFonts w:ascii="Times New Roman" w:hAnsi="Times New Roman"/>
                <w:bCs/>
                <w:sz w:val="24"/>
              </w:rPr>
              <w:t>Članak 32. stavak 2. točka (b) Delegirane uredbe (EU) 2015/61</w:t>
            </w:r>
          </w:p>
          <w:p w14:paraId="24F50792" w14:textId="3C40DCB3" w:rsidR="007453EC" w:rsidRPr="000B6B22" w:rsidRDefault="007453EC">
            <w:pPr>
              <w:spacing w:before="0"/>
              <w:rPr>
                <w:rFonts w:ascii="Times New Roman" w:hAnsi="Times New Roman"/>
                <w:b/>
                <w:bCs/>
                <w:sz w:val="24"/>
              </w:rPr>
            </w:pPr>
            <w:r>
              <w:rPr>
                <w:rFonts w:ascii="Times New Roman" w:hAnsi="Times New Roman"/>
                <w:bCs/>
                <w:sz w:val="24"/>
              </w:rPr>
              <w:lastRenderedPageBreak/>
              <w:t>Novčana potraživanja iz transakcija financiranja s preostalim rokom dospijeća najviše 30 dana u skladu s člankom 32. stavkom 2. točkom (b) Delegirane uredbe (EU) 2015/61.</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rFonts w:ascii="Times New Roman" w:hAnsi="Times New Roman"/>
                <w:sz w:val="24"/>
              </w:rPr>
            </w:pPr>
            <w:r>
              <w:rPr>
                <w:rFonts w:ascii="Times New Roman" w:hAnsi="Times New Roman"/>
                <w:sz w:val="24"/>
              </w:rPr>
              <w:lastRenderedPageBreak/>
              <w:t>0190</w:t>
            </w:r>
          </w:p>
        </w:tc>
        <w:tc>
          <w:tcPr>
            <w:tcW w:w="7540" w:type="dxa"/>
            <w:shd w:val="clear" w:color="auto" w:fill="auto"/>
            <w:vAlign w:val="center"/>
          </w:tcPr>
          <w:p w14:paraId="23D0EA75" w14:textId="77777777" w:rsidR="007453EC" w:rsidRPr="000B6B22" w:rsidRDefault="007453EC">
            <w:pPr>
              <w:spacing w:before="0"/>
              <w:rPr>
                <w:rFonts w:ascii="Times New Roman" w:hAnsi="Times New Roman"/>
                <w:b/>
                <w:bCs/>
                <w:sz w:val="24"/>
              </w:rPr>
            </w:pPr>
            <w:r>
              <w:rPr>
                <w:rFonts w:ascii="Times New Roman" w:hAnsi="Times New Roman"/>
                <w:b/>
                <w:bCs/>
                <w:sz w:val="24"/>
              </w:rPr>
              <w:t>1.1.5. Novčana potraživanja s osnove vrijednosnih papira koji dospijevaju u roku od 30 dana</w:t>
            </w:r>
          </w:p>
          <w:p w14:paraId="20BF47DF" w14:textId="30C33678" w:rsidR="007453EC" w:rsidRPr="000B6B22" w:rsidRDefault="000378A5">
            <w:pPr>
              <w:spacing w:before="0"/>
              <w:rPr>
                <w:rFonts w:ascii="Times New Roman" w:hAnsi="Times New Roman"/>
                <w:bCs/>
                <w:sz w:val="24"/>
              </w:rPr>
            </w:pPr>
            <w:r>
              <w:rPr>
                <w:rFonts w:ascii="Times New Roman" w:hAnsi="Times New Roman"/>
                <w:bCs/>
                <w:sz w:val="24"/>
              </w:rPr>
              <w:t>Članak 32. stavak 2. točka (c) Delegirane uredbe (EU) 2015/61</w:t>
            </w:r>
          </w:p>
          <w:p w14:paraId="653506C8" w14:textId="39AAEB2A" w:rsidR="007453EC" w:rsidRPr="000B6B22" w:rsidRDefault="007453EC">
            <w:pPr>
              <w:spacing w:before="0"/>
              <w:rPr>
                <w:rFonts w:ascii="Times New Roman" w:hAnsi="Times New Roman"/>
                <w:b/>
                <w:bCs/>
                <w:sz w:val="24"/>
              </w:rPr>
            </w:pPr>
            <w:r>
              <w:rPr>
                <w:rFonts w:ascii="Times New Roman" w:hAnsi="Times New Roman"/>
                <w:bCs/>
                <w:sz w:val="24"/>
              </w:rPr>
              <w:t>Novčana potraživanja s osnove vrijednosnih papira koji dospijevaju u roku od 30 dana u skladu s člankom 32. stavkom 2. točkom (c) Delegirane uredbe (EU) 2015/61.</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rFonts w:ascii="Times New Roman" w:hAnsi="Times New Roman"/>
                <w:sz w:val="24"/>
              </w:rPr>
            </w:pPr>
            <w:r>
              <w:rPr>
                <w:rFonts w:ascii="Times New Roman" w:hAnsi="Times New Roman"/>
                <w:sz w:val="24"/>
              </w:rPr>
              <w:t>0201</w:t>
            </w:r>
          </w:p>
        </w:tc>
        <w:tc>
          <w:tcPr>
            <w:tcW w:w="7540" w:type="dxa"/>
            <w:shd w:val="clear" w:color="auto" w:fill="auto"/>
            <w:vAlign w:val="center"/>
          </w:tcPr>
          <w:p w14:paraId="7E34F252" w14:textId="2CF0CA1A" w:rsidR="007453EC" w:rsidRPr="000B6B22" w:rsidRDefault="007453EC">
            <w:pPr>
              <w:spacing w:before="0"/>
              <w:rPr>
                <w:rFonts w:ascii="Times New Roman" w:hAnsi="Times New Roman"/>
                <w:b/>
                <w:bCs/>
                <w:sz w:val="24"/>
              </w:rPr>
            </w:pPr>
            <w:r>
              <w:rPr>
                <w:rFonts w:ascii="Times New Roman" w:hAnsi="Times New Roman"/>
                <w:b/>
                <w:bCs/>
                <w:sz w:val="24"/>
              </w:rPr>
              <w:t>1.1.6. Krediti s nedefiniranim ugovornim datumom dospijeća</w:t>
            </w:r>
          </w:p>
          <w:p w14:paraId="50412A1A" w14:textId="711B8B54" w:rsidR="007453EC" w:rsidRPr="000B6B22" w:rsidRDefault="000378A5">
            <w:pPr>
              <w:spacing w:before="0"/>
              <w:rPr>
                <w:rFonts w:ascii="Times New Roman" w:hAnsi="Times New Roman"/>
                <w:bCs/>
                <w:sz w:val="24"/>
              </w:rPr>
            </w:pPr>
            <w:r>
              <w:rPr>
                <w:rFonts w:ascii="Times New Roman" w:hAnsi="Times New Roman"/>
                <w:bCs/>
                <w:sz w:val="24"/>
              </w:rPr>
              <w:t>Članak 32. stavak 3. točka (i) Delegirane uredbe (EU) 2015/61</w:t>
            </w:r>
          </w:p>
          <w:p w14:paraId="6EF8FA17" w14:textId="18CEC767" w:rsidR="007453EC" w:rsidRPr="000B6B22" w:rsidRDefault="007453EC">
            <w:pPr>
              <w:spacing w:before="0"/>
              <w:rPr>
                <w:rFonts w:ascii="Times New Roman" w:hAnsi="Times New Roman"/>
                <w:b/>
                <w:bCs/>
                <w:sz w:val="24"/>
              </w:rPr>
            </w:pPr>
            <w:r>
              <w:rPr>
                <w:rFonts w:ascii="Times New Roman" w:hAnsi="Times New Roman"/>
                <w:bCs/>
                <w:sz w:val="24"/>
              </w:rPr>
              <w:t>Imovina s nedefiniranim ugovornim datumom dospijeća u skladu s člankom 32. stavkom 3. točkom (i) Delegirane uredbe (EU) 2015/61. Kreditne institucije uzimaju u obzir samo one kredite za koje je kreditnoj instituciji ugovorom dopušteno da se povuče ili zahtijeva plaćanje u roku od 30 dana. Kamate i minimalna plaćanja koja se terete na računu klijenta u roku od 30 dana uključuju se u iskazani iznos. Kamate i minimalna plaćanja s osnove imovine s nedefiniranim ugovornim datumom dospijeća koja ugovorno dospijevaju i koja dovode do stvarnog novčanog priljeva u sljedećih 30 dana smatraju se novčanim potraživanjima i iskazuju u relevantnom retku u skladu s tretmanom propisanim člankom 32. za novčana potraživanja. Kreditne institucije ne iskazuju druge kamate koje se obračunavaju, ali se ne terete na račun klijenta niti dovode do stvarnog novčanog priljeva u sljedećih 30 kalendarskih dana.</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rFonts w:ascii="Times New Roman" w:hAnsi="Times New Roman"/>
                <w:sz w:val="24"/>
              </w:rPr>
            </w:pPr>
            <w:r>
              <w:rPr>
                <w:rFonts w:ascii="Times New Roman" w:hAnsi="Times New Roman"/>
                <w:sz w:val="24"/>
              </w:rPr>
              <w:t>0210</w:t>
            </w:r>
          </w:p>
        </w:tc>
        <w:tc>
          <w:tcPr>
            <w:tcW w:w="7540" w:type="dxa"/>
            <w:shd w:val="clear" w:color="auto" w:fill="auto"/>
            <w:vAlign w:val="center"/>
          </w:tcPr>
          <w:p w14:paraId="489DF64D" w14:textId="77777777" w:rsidR="007453EC" w:rsidRPr="000B6B22" w:rsidRDefault="007453EC">
            <w:pPr>
              <w:spacing w:before="0"/>
              <w:rPr>
                <w:rFonts w:ascii="Times New Roman" w:hAnsi="Times New Roman"/>
                <w:b/>
                <w:bCs/>
                <w:sz w:val="24"/>
              </w:rPr>
            </w:pPr>
            <w:r>
              <w:rPr>
                <w:rFonts w:ascii="Times New Roman" w:hAnsi="Times New Roman"/>
                <w:b/>
                <w:bCs/>
                <w:sz w:val="24"/>
              </w:rPr>
              <w:t>1.1.7. Novčana potraživanja s osnove pozicija vlasničkih instrumenata koji su uključeni u glavne dioničke indekse, pod uvjetom da već nisu uključena u likvidnu imovinu</w:t>
            </w:r>
          </w:p>
          <w:p w14:paraId="6EFECAA7" w14:textId="41986F3F" w:rsidR="007453EC" w:rsidRPr="000B6B22" w:rsidRDefault="000378A5">
            <w:pPr>
              <w:spacing w:before="0"/>
              <w:rPr>
                <w:rFonts w:ascii="Times New Roman" w:hAnsi="Times New Roman"/>
                <w:bCs/>
                <w:sz w:val="24"/>
              </w:rPr>
            </w:pPr>
            <w:r>
              <w:rPr>
                <w:rFonts w:ascii="Times New Roman" w:hAnsi="Times New Roman"/>
                <w:bCs/>
                <w:sz w:val="24"/>
              </w:rPr>
              <w:t>Članak 32. stavak 2. točka (d) Delegirane uredbe (EU) 2015/61</w:t>
            </w:r>
          </w:p>
          <w:p w14:paraId="3FB14AF9" w14:textId="5F6008BB" w:rsidR="007453EC" w:rsidRPr="000B6B22" w:rsidRDefault="007453EC">
            <w:pPr>
              <w:spacing w:before="0"/>
              <w:rPr>
                <w:rFonts w:ascii="Times New Roman" w:hAnsi="Times New Roman"/>
                <w:b/>
                <w:bCs/>
                <w:sz w:val="24"/>
              </w:rPr>
            </w:pPr>
            <w:r>
              <w:rPr>
                <w:rFonts w:ascii="Times New Roman" w:hAnsi="Times New Roman"/>
                <w:bCs/>
                <w:sz w:val="24"/>
              </w:rPr>
              <w:t>Novčana potraživanja s osnove pozicija vlasničkih instrumenata koji su uključeni u glavne dioničke indekse, pod uvjetom da već nisu uključena u likvidnu imovinu u skladu s člankom 32. stavkom 2. točkom (d) Delegirane uredbe (EU) 2015/61. Pozicija uključuje novčana potraživanja s ugovorenim dospijećem u roku od 30 dana, kao što su dividende u novcu s osnove tih glavnih indeksa i novčana potraživanja s osnove tih vlasničkih instrumenata koji su prodani, ali još nisu namireni, ako nisu priznata kao likvidna imovina u skladu s glavom II. Delegirane uredbe (EU) 2015/61.</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rFonts w:ascii="Times New Roman" w:hAnsi="Times New Roman"/>
                <w:sz w:val="24"/>
              </w:rPr>
            </w:pPr>
            <w:r>
              <w:rPr>
                <w:rFonts w:ascii="Times New Roman" w:hAnsi="Times New Roman"/>
                <w:sz w:val="24"/>
              </w:rPr>
              <w:t>0230</w:t>
            </w:r>
          </w:p>
        </w:tc>
        <w:tc>
          <w:tcPr>
            <w:tcW w:w="7540" w:type="dxa"/>
            <w:shd w:val="clear" w:color="auto" w:fill="auto"/>
            <w:vAlign w:val="center"/>
          </w:tcPr>
          <w:p w14:paraId="0A443FE1" w14:textId="3DD7455C" w:rsidR="007453EC" w:rsidRPr="000B6B22" w:rsidRDefault="007453EC">
            <w:pPr>
              <w:spacing w:before="0"/>
              <w:rPr>
                <w:rFonts w:ascii="Times New Roman" w:hAnsi="Times New Roman"/>
                <w:b/>
                <w:bCs/>
                <w:sz w:val="24"/>
              </w:rPr>
            </w:pPr>
            <w:r>
              <w:rPr>
                <w:rFonts w:ascii="Times New Roman" w:hAnsi="Times New Roman"/>
                <w:b/>
                <w:bCs/>
                <w:sz w:val="24"/>
              </w:rPr>
              <w:t>1.1.8. Priljevi od oslobađanja iznosa koji se drže na posebnim računima u skladu s regulatornim zahtjevima za zaštitu imovine klijenata kojom se trguje</w:t>
            </w:r>
          </w:p>
          <w:p w14:paraId="775341D9" w14:textId="023BC8E7" w:rsidR="007453EC" w:rsidRPr="000B6B22" w:rsidRDefault="007453EC">
            <w:pPr>
              <w:spacing w:before="0"/>
              <w:rPr>
                <w:rFonts w:ascii="Times New Roman" w:hAnsi="Times New Roman"/>
                <w:bCs/>
                <w:sz w:val="24"/>
              </w:rPr>
            </w:pPr>
            <w:r>
              <w:rPr>
                <w:rFonts w:ascii="Times New Roman" w:hAnsi="Times New Roman"/>
                <w:bCs/>
                <w:sz w:val="24"/>
              </w:rPr>
              <w:t>Članak 32. stavak 4. Delegirane uredbe (EU) 2015/61.</w:t>
            </w:r>
          </w:p>
          <w:p w14:paraId="50121AFE" w14:textId="4A96E6A9" w:rsidR="007453EC" w:rsidRPr="000B6B22" w:rsidRDefault="007453EC">
            <w:pPr>
              <w:spacing w:before="0"/>
              <w:rPr>
                <w:rFonts w:ascii="Times New Roman" w:hAnsi="Times New Roman"/>
                <w:bCs/>
                <w:sz w:val="24"/>
              </w:rPr>
            </w:pPr>
            <w:r>
              <w:rPr>
                <w:rFonts w:ascii="Times New Roman" w:hAnsi="Times New Roman"/>
                <w:bCs/>
                <w:sz w:val="24"/>
              </w:rPr>
              <w:t>Priljevi od oslobađanja iznosa koji se drže na posebnim računima u skladu s regulatornim zahtjevima za zaštitu imovine klijenata kojom se trguje u skladu s člankom 32. stavkom 4. Delegirane uredbe (EU) 2015/61.</w:t>
            </w:r>
          </w:p>
          <w:p w14:paraId="61A2512C" w14:textId="37159C83" w:rsidR="007453EC" w:rsidRPr="000B6B22" w:rsidRDefault="007453EC">
            <w:pPr>
              <w:spacing w:before="0"/>
              <w:rPr>
                <w:rFonts w:ascii="Times New Roman" w:hAnsi="Times New Roman"/>
                <w:b/>
                <w:bCs/>
                <w:sz w:val="24"/>
              </w:rPr>
            </w:pPr>
            <w:r>
              <w:rPr>
                <w:rFonts w:ascii="Times New Roman" w:hAnsi="Times New Roman"/>
                <w:bCs/>
                <w:sz w:val="24"/>
              </w:rPr>
              <w:lastRenderedPageBreak/>
              <w:t>Priljevi se uzimaju u obzir samo ako se ti iznosi zadrže u likvidnoj imovini kako je određeno u glavi II. Delegirane uredbe (EU) 2015/61.</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rFonts w:ascii="Times New Roman" w:hAnsi="Times New Roman"/>
                <w:sz w:val="24"/>
              </w:rPr>
            </w:pPr>
            <w:r>
              <w:rPr>
                <w:rFonts w:ascii="Times New Roman" w:hAnsi="Times New Roman"/>
                <w:sz w:val="24"/>
              </w:rPr>
              <w:lastRenderedPageBreak/>
              <w:t>0240</w:t>
            </w:r>
          </w:p>
        </w:tc>
        <w:tc>
          <w:tcPr>
            <w:tcW w:w="7540" w:type="dxa"/>
            <w:shd w:val="clear" w:color="auto" w:fill="auto"/>
            <w:vAlign w:val="center"/>
          </w:tcPr>
          <w:p w14:paraId="7CB0F28F" w14:textId="068CB41D" w:rsidR="007453EC" w:rsidRPr="000B6B22" w:rsidRDefault="007453EC">
            <w:pPr>
              <w:spacing w:before="0"/>
              <w:rPr>
                <w:rFonts w:ascii="Times New Roman" w:hAnsi="Times New Roman"/>
                <w:b/>
                <w:bCs/>
                <w:sz w:val="24"/>
              </w:rPr>
            </w:pPr>
            <w:r>
              <w:rPr>
                <w:rFonts w:ascii="Times New Roman" w:hAnsi="Times New Roman"/>
                <w:b/>
                <w:bCs/>
                <w:sz w:val="24"/>
              </w:rPr>
              <w:t>1.1.9. Priljevi od izvedenica</w:t>
            </w:r>
          </w:p>
          <w:p w14:paraId="2B565980" w14:textId="5322282D" w:rsidR="007453EC" w:rsidRPr="000B6B22" w:rsidRDefault="007453EC">
            <w:pPr>
              <w:spacing w:before="0"/>
              <w:rPr>
                <w:rFonts w:ascii="Times New Roman" w:hAnsi="Times New Roman"/>
                <w:bCs/>
                <w:sz w:val="24"/>
              </w:rPr>
            </w:pPr>
            <w:r>
              <w:rPr>
                <w:rFonts w:ascii="Times New Roman" w:hAnsi="Times New Roman"/>
                <w:bCs/>
                <w:sz w:val="24"/>
              </w:rPr>
              <w:t>Članak 32. stavak 5. u vezi s člankom 21. Delegirane uredbe (EU) 2015/61</w:t>
            </w:r>
          </w:p>
          <w:p w14:paraId="2AB45F97" w14:textId="4BD3B8B3" w:rsidR="007453EC" w:rsidRPr="000B6B22" w:rsidRDefault="007453EC">
            <w:pPr>
              <w:spacing w:before="0"/>
              <w:rPr>
                <w:rFonts w:ascii="Times New Roman" w:hAnsi="Times New Roman"/>
                <w:bCs/>
                <w:sz w:val="24"/>
              </w:rPr>
            </w:pPr>
            <w:r>
              <w:rPr>
                <w:rFonts w:ascii="Times New Roman" w:hAnsi="Times New Roman"/>
                <w:bCs/>
                <w:sz w:val="24"/>
              </w:rPr>
              <w:t>Neto iznos potraživanja predviđenih u razdoblju od 30 kalendarskih dana iz ugovora navedenih u Prilogu II. Uredbi (EU) br. 575/2013 i s osnove izvedenica.</w:t>
            </w:r>
          </w:p>
          <w:p w14:paraId="498479E7" w14:textId="3293DB26" w:rsidR="007453EC" w:rsidRPr="000B6B22" w:rsidRDefault="007453EC">
            <w:pPr>
              <w:spacing w:before="0"/>
              <w:rPr>
                <w:rFonts w:ascii="Times New Roman" w:hAnsi="Times New Roman"/>
                <w:bCs/>
                <w:sz w:val="24"/>
              </w:rPr>
            </w:pPr>
            <w:r>
              <w:rPr>
                <w:rFonts w:ascii="Times New Roman" w:hAnsi="Times New Roman"/>
                <w:bCs/>
                <w:sz w:val="24"/>
              </w:rPr>
              <w:t xml:space="preserve">Kreditne institucije izračunavaju priljeve predviđene u razdoblju od 30 kalendarskih dana na neto osnovi po drugim ugovornim stranama na koje se primjenjuju dvostrani sporazumi o </w:t>
            </w:r>
            <w:proofErr w:type="spellStart"/>
            <w:r>
              <w:rPr>
                <w:rFonts w:ascii="Times New Roman" w:hAnsi="Times New Roman"/>
                <w:bCs/>
                <w:sz w:val="24"/>
              </w:rPr>
              <w:t>netiranju</w:t>
            </w:r>
            <w:proofErr w:type="spellEnd"/>
            <w:r>
              <w:rPr>
                <w:rFonts w:ascii="Times New Roman" w:hAnsi="Times New Roman"/>
                <w:bCs/>
                <w:sz w:val="24"/>
              </w:rPr>
              <w:t xml:space="preserve"> u skladu s člankom 295. Uredbe (EU) br. 575/2013. Neto osnova znači i umanjeno za </w:t>
            </w:r>
            <w:proofErr w:type="spellStart"/>
            <w:r>
              <w:rPr>
                <w:rFonts w:ascii="Times New Roman" w:hAnsi="Times New Roman"/>
                <w:bCs/>
                <w:sz w:val="24"/>
              </w:rPr>
              <w:t>kolateral</w:t>
            </w:r>
            <w:proofErr w:type="spellEnd"/>
            <w:r>
              <w:rPr>
                <w:rFonts w:ascii="Times New Roman" w:hAnsi="Times New Roman"/>
                <w:bCs/>
                <w:sz w:val="24"/>
              </w:rPr>
              <w:t xml:space="preserve"> koji će se primiti pod uvjetom da se priznaje kao likvidna imovina u skladu s glavom II. Delegirane uredbe (EU) 2015/61.</w:t>
            </w:r>
          </w:p>
          <w:p w14:paraId="7A456C61" w14:textId="77777777" w:rsidR="007453EC" w:rsidRPr="000B6B22" w:rsidRDefault="007453EC">
            <w:pPr>
              <w:spacing w:before="0"/>
              <w:rPr>
                <w:rFonts w:ascii="Times New Roman" w:hAnsi="Times New Roman"/>
                <w:bCs/>
                <w:sz w:val="24"/>
              </w:rPr>
            </w:pPr>
            <w:r>
              <w:rPr>
                <w:rFonts w:ascii="Times New Roman" w:hAnsi="Times New Roman"/>
                <w:bCs/>
                <w:sz w:val="24"/>
              </w:rPr>
              <w:t xml:space="preserve">Odljevi i priljevi novca koji proizlaze iz transakcija s izvedenicama u stranoj valuti ili kreditnim izvedenicama i uključuju potpunu razmjenu iznosa glavnice, što se izvodi istodobno (ili na isti dan), izračunavaju se na neto osnovi, čak i kad te transakcije nisu pokrivene dvostranim sporazumom o </w:t>
            </w:r>
            <w:proofErr w:type="spellStart"/>
            <w:r>
              <w:rPr>
                <w:rFonts w:ascii="Times New Roman" w:hAnsi="Times New Roman"/>
                <w:bCs/>
                <w:sz w:val="24"/>
              </w:rPr>
              <w:t>netiranju</w:t>
            </w:r>
            <w:proofErr w:type="spellEnd"/>
            <w:r>
              <w:rPr>
                <w:rFonts w:ascii="Times New Roman" w:hAnsi="Times New Roman"/>
                <w:bCs/>
                <w:sz w:val="24"/>
              </w:rPr>
              <w:t>.</w:t>
            </w:r>
          </w:p>
          <w:p w14:paraId="545BC0CB" w14:textId="5C31DEF7" w:rsidR="007453EC" w:rsidRPr="000B6B22" w:rsidRDefault="007453EC">
            <w:pPr>
              <w:spacing w:before="0"/>
              <w:rPr>
                <w:rFonts w:ascii="Times New Roman" w:hAnsi="Times New Roman"/>
                <w:bCs/>
                <w:sz w:val="24"/>
              </w:rPr>
            </w:pPr>
            <w:r>
              <w:rPr>
                <w:rFonts w:ascii="Times New Roman" w:hAnsi="Times New Roman"/>
                <w:sz w:val="24"/>
              </w:rPr>
              <w:t>U slučaju zasebnog iskazivanja u skladu s člankom 415. stavkom 2. Uredbe (EU) br. 575/2013, transakcije s izvedenicama ili kreditnim izvedenicama razdvajaju se po valutama.</w:t>
            </w:r>
            <w:r>
              <w:rPr>
                <w:rFonts w:ascii="Times New Roman" w:hAnsi="Times New Roman"/>
                <w:bCs/>
                <w:sz w:val="24"/>
              </w:rPr>
              <w:t xml:space="preserve"> </w:t>
            </w:r>
            <w:proofErr w:type="spellStart"/>
            <w:r>
              <w:rPr>
                <w:rFonts w:ascii="Times New Roman" w:hAnsi="Times New Roman"/>
                <w:bCs/>
                <w:sz w:val="24"/>
              </w:rPr>
              <w:t>Netiranje</w:t>
            </w:r>
            <w:proofErr w:type="spellEnd"/>
            <w:r>
              <w:rPr>
                <w:rFonts w:ascii="Times New Roman" w:hAnsi="Times New Roman"/>
                <w:bCs/>
                <w:sz w:val="24"/>
              </w:rPr>
              <w:t xml:space="preserve"> po drugoj ugovornoj strani može se primijeniti samo na tokove u toj valuti.</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rFonts w:ascii="Times New Roman" w:hAnsi="Times New Roman"/>
                <w:sz w:val="24"/>
              </w:rPr>
            </w:pPr>
            <w:r>
              <w:rPr>
                <w:rFonts w:ascii="Times New Roman" w:hAnsi="Times New Roman"/>
                <w:sz w:val="24"/>
              </w:rPr>
              <w:t>0250</w:t>
            </w:r>
          </w:p>
        </w:tc>
        <w:tc>
          <w:tcPr>
            <w:tcW w:w="7540" w:type="dxa"/>
            <w:shd w:val="clear" w:color="auto" w:fill="auto"/>
            <w:vAlign w:val="center"/>
          </w:tcPr>
          <w:p w14:paraId="58265C20" w14:textId="00438872" w:rsidR="007453EC" w:rsidRPr="000B6B22" w:rsidRDefault="007453EC">
            <w:pPr>
              <w:spacing w:before="0"/>
              <w:rPr>
                <w:rFonts w:ascii="Times New Roman" w:hAnsi="Times New Roman"/>
                <w:b/>
                <w:bCs/>
                <w:sz w:val="24"/>
              </w:rPr>
            </w:pPr>
            <w:r>
              <w:rPr>
                <w:rFonts w:ascii="Times New Roman" w:hAnsi="Times New Roman"/>
                <w:b/>
                <w:bCs/>
                <w:sz w:val="24"/>
              </w:rPr>
              <w:t xml:space="preserve">1.1.10. Priljevi s osnove neiskorištenih kreditnih ili </w:t>
            </w:r>
            <w:proofErr w:type="spellStart"/>
            <w:r>
              <w:rPr>
                <w:rFonts w:ascii="Times New Roman" w:hAnsi="Times New Roman"/>
                <w:b/>
                <w:bCs/>
                <w:sz w:val="24"/>
              </w:rPr>
              <w:t>likvidnosnih</w:t>
            </w:r>
            <w:proofErr w:type="spellEnd"/>
            <w:r>
              <w:rPr>
                <w:rFonts w:ascii="Times New Roman" w:hAnsi="Times New Roman"/>
                <w:b/>
                <w:bCs/>
                <w:sz w:val="24"/>
              </w:rPr>
              <w:t xml:space="preserve"> linija koje osiguravaju članovi grupe ili institucionalnog sustava zaštite ako su nadležna tijela dopustila primjenu više stope priljeva</w:t>
            </w:r>
          </w:p>
          <w:p w14:paraId="52A91E47" w14:textId="6D4B12C6" w:rsidR="007453EC" w:rsidRPr="000B6B22" w:rsidRDefault="007453EC">
            <w:pPr>
              <w:spacing w:before="0"/>
              <w:rPr>
                <w:rFonts w:ascii="Times New Roman" w:hAnsi="Times New Roman"/>
                <w:bCs/>
                <w:sz w:val="24"/>
              </w:rPr>
            </w:pPr>
            <w:r>
              <w:rPr>
                <w:rFonts w:ascii="Times New Roman" w:hAnsi="Times New Roman"/>
                <w:bCs/>
                <w:sz w:val="24"/>
              </w:rPr>
              <w:t>Članak 34. Delegirane uredbe (EU) 2015/61</w:t>
            </w:r>
          </w:p>
          <w:p w14:paraId="3CFB5DCA" w14:textId="741C2B31" w:rsidR="007453EC" w:rsidRPr="000B6B22" w:rsidRDefault="007453EC">
            <w:pPr>
              <w:spacing w:before="0"/>
              <w:rPr>
                <w:rFonts w:ascii="Times New Roman" w:hAnsi="Times New Roman"/>
                <w:b/>
                <w:bCs/>
                <w:sz w:val="24"/>
              </w:rPr>
            </w:pPr>
            <w:r>
              <w:rPr>
                <w:rFonts w:ascii="Times New Roman" w:hAnsi="Times New Roman"/>
                <w:bCs/>
                <w:sz w:val="24"/>
              </w:rPr>
              <w:t xml:space="preserve">Priljevi s osnove neiskorištenih kreditnih ili </w:t>
            </w:r>
            <w:proofErr w:type="spellStart"/>
            <w:r>
              <w:rPr>
                <w:rFonts w:ascii="Times New Roman" w:hAnsi="Times New Roman"/>
                <w:bCs/>
                <w:sz w:val="24"/>
              </w:rPr>
              <w:t>likvidnosnih</w:t>
            </w:r>
            <w:proofErr w:type="spellEnd"/>
            <w:r>
              <w:rPr>
                <w:rFonts w:ascii="Times New Roman" w:hAnsi="Times New Roman"/>
                <w:bCs/>
                <w:sz w:val="24"/>
              </w:rPr>
              <w:t xml:space="preserve"> linija koje osiguravaju članovi grupe ili institucionalnog sustava zaštite ako je nadležno tijelo dopustilo primjenu više stope priljeva u skladu s člankom 34. Delegirane uredbe (EU) 2015/61.</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rFonts w:ascii="Times New Roman" w:hAnsi="Times New Roman"/>
                <w:sz w:val="24"/>
              </w:rPr>
            </w:pPr>
            <w:r>
              <w:rPr>
                <w:rFonts w:ascii="Times New Roman" w:hAnsi="Times New Roman"/>
                <w:sz w:val="24"/>
              </w:rPr>
              <w:t>0260</w:t>
            </w:r>
          </w:p>
        </w:tc>
        <w:tc>
          <w:tcPr>
            <w:tcW w:w="7540" w:type="dxa"/>
            <w:shd w:val="clear" w:color="auto" w:fill="auto"/>
            <w:vAlign w:val="center"/>
          </w:tcPr>
          <w:p w14:paraId="22324DF3" w14:textId="39D6214E" w:rsidR="007453EC" w:rsidRPr="000B6B22" w:rsidRDefault="007453EC">
            <w:pPr>
              <w:spacing w:before="0"/>
              <w:rPr>
                <w:rFonts w:ascii="Times New Roman" w:hAnsi="Times New Roman"/>
                <w:b/>
                <w:bCs/>
                <w:sz w:val="24"/>
              </w:rPr>
            </w:pPr>
            <w:r>
              <w:rPr>
                <w:rFonts w:ascii="Times New Roman" w:hAnsi="Times New Roman"/>
                <w:b/>
                <w:bCs/>
                <w:sz w:val="24"/>
              </w:rPr>
              <w:t>1.1.11. Drugi priljevi</w:t>
            </w:r>
          </w:p>
          <w:p w14:paraId="7EE5352C" w14:textId="77B1DAFA" w:rsidR="007453EC" w:rsidRPr="000B6B22" w:rsidRDefault="007453EC">
            <w:pPr>
              <w:spacing w:before="0"/>
              <w:rPr>
                <w:rFonts w:ascii="Times New Roman" w:hAnsi="Times New Roman"/>
                <w:bCs/>
                <w:sz w:val="24"/>
              </w:rPr>
            </w:pPr>
            <w:r>
              <w:rPr>
                <w:rFonts w:ascii="Times New Roman" w:hAnsi="Times New Roman"/>
                <w:bCs/>
                <w:sz w:val="24"/>
              </w:rPr>
              <w:t>Članak 32. stavak 2. Delegirane uredbe (EU) 2015/61</w:t>
            </w:r>
          </w:p>
          <w:p w14:paraId="3A35C748" w14:textId="7D2AA379" w:rsidR="007453EC" w:rsidRPr="000B6B22" w:rsidRDefault="007453EC">
            <w:pPr>
              <w:spacing w:before="0"/>
              <w:rPr>
                <w:rFonts w:ascii="Times New Roman" w:hAnsi="Times New Roman"/>
                <w:b/>
                <w:bCs/>
                <w:sz w:val="24"/>
              </w:rPr>
            </w:pPr>
            <w:r>
              <w:rPr>
                <w:rFonts w:ascii="Times New Roman" w:hAnsi="Times New Roman"/>
                <w:bCs/>
                <w:sz w:val="24"/>
              </w:rPr>
              <w:t>Svi drugi priljevi u skladu s člankom 32. stavkom 2. Delegirane uredbe (EU) 2015/61 koji nisu iskazani nigdje drugdje u obrascu.</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rFonts w:ascii="Times New Roman" w:hAnsi="Times New Roman"/>
                <w:sz w:val="24"/>
              </w:rPr>
            </w:pPr>
            <w:r>
              <w:rPr>
                <w:rFonts w:ascii="Times New Roman" w:hAnsi="Times New Roman"/>
                <w:sz w:val="24"/>
              </w:rPr>
              <w:t>0263</w:t>
            </w:r>
          </w:p>
        </w:tc>
        <w:tc>
          <w:tcPr>
            <w:tcW w:w="7540" w:type="dxa"/>
            <w:shd w:val="clear" w:color="auto" w:fill="auto"/>
            <w:vAlign w:val="center"/>
          </w:tcPr>
          <w:p w14:paraId="39391914" w14:textId="77777777" w:rsidR="007453EC" w:rsidRPr="000B6B22" w:rsidRDefault="007453EC">
            <w:pPr>
              <w:spacing w:before="0"/>
              <w:rPr>
                <w:rFonts w:ascii="Times New Roman" w:hAnsi="Times New Roman"/>
                <w:b/>
                <w:bCs/>
                <w:sz w:val="24"/>
              </w:rPr>
            </w:pPr>
            <w:r>
              <w:rPr>
                <w:rFonts w:ascii="Times New Roman" w:hAnsi="Times New Roman"/>
                <w:b/>
                <w:sz w:val="24"/>
              </w:rPr>
              <w:t>1.2.</w:t>
            </w:r>
            <w:r>
              <w:rPr>
                <w:rFonts w:ascii="Times New Roman" w:hAnsi="Times New Roman"/>
                <w:b/>
                <w:bCs/>
                <w:sz w:val="24"/>
              </w:rPr>
              <w:t xml:space="preserve"> Priljevi s osnove transakcija osiguranih kolateralom i transakcija ovisnih o kretanju na tržištu kapitala</w:t>
            </w:r>
          </w:p>
          <w:p w14:paraId="5E83DDB2" w14:textId="520D0FDE" w:rsidR="007453EC" w:rsidRPr="000B6B22" w:rsidRDefault="000378A5">
            <w:pPr>
              <w:spacing w:before="0"/>
              <w:rPr>
                <w:rFonts w:ascii="Times New Roman" w:hAnsi="Times New Roman"/>
                <w:bCs/>
                <w:sz w:val="24"/>
              </w:rPr>
            </w:pPr>
            <w:r>
              <w:rPr>
                <w:rFonts w:ascii="Times New Roman" w:hAnsi="Times New Roman"/>
                <w:bCs/>
                <w:sz w:val="24"/>
              </w:rPr>
              <w:t>Članak 32. stavak 3. točke (b), (c) i (f) Delegirane uredbe (EU) 2015/61 odnose se na priljeve iz transakcija osiguranih kolateralom i transakcija ovisnih o kretanju na tržištu kapitala s preostalim rokom dospijeća najviše 30 dana.</w:t>
            </w:r>
          </w:p>
          <w:p w14:paraId="03DCCFCF" w14:textId="55757DE1" w:rsidR="007453EC" w:rsidRPr="000B6B22" w:rsidRDefault="007453EC">
            <w:pPr>
              <w:spacing w:before="0"/>
              <w:rPr>
                <w:rFonts w:ascii="Times New Roman" w:hAnsi="Times New Roman"/>
                <w:sz w:val="24"/>
              </w:rPr>
            </w:pPr>
            <w:r>
              <w:rPr>
                <w:rFonts w:ascii="Times New Roman" w:hAnsi="Times New Roman"/>
                <w:bCs/>
                <w:sz w:val="24"/>
              </w:rPr>
              <w:t>Kreditne institucije u retku 0263 obrasca C 74.00 Priloga</w:t>
            </w:r>
            <w:r>
              <w:rPr>
                <w:rFonts w:ascii="Times New Roman" w:hAnsi="Times New Roman"/>
                <w:sz w:val="24"/>
              </w:rPr>
              <w:t xml:space="preserve"> XXIV. iskazuju</w:t>
            </w:r>
          </w:p>
          <w:p w14:paraId="491CD905" w14:textId="0B5F2E2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rPr>
                <w:rFonts w:ascii="Times New Roman" w:hAnsi="Times New Roman"/>
                <w:bCs/>
                <w:sz w:val="24"/>
              </w:rPr>
              <w:tab/>
              <w:t xml:space="preserve">za svaki od stupaca 0010, 0020 i 0030 ukupni iznos novčanih potraživanja od transakcija osiguranih kolateralom i transakcija </w:t>
            </w:r>
            <w:r>
              <w:rPr>
                <w:rFonts w:ascii="Times New Roman" w:hAnsi="Times New Roman"/>
                <w:bCs/>
                <w:sz w:val="24"/>
              </w:rPr>
              <w:lastRenderedPageBreak/>
              <w:t xml:space="preserve">ovisnih o kretanju na tržištu kapitala (neovisno o tome smatra li se </w:t>
            </w:r>
            <w:proofErr w:type="spellStart"/>
            <w:r>
              <w:rPr>
                <w:rFonts w:ascii="Times New Roman" w:hAnsi="Times New Roman"/>
                <w:bCs/>
                <w:sz w:val="24"/>
              </w:rPr>
              <w:t>kolateral</w:t>
            </w:r>
            <w:proofErr w:type="spellEnd"/>
            <w:r>
              <w:rPr>
                <w:rFonts w:ascii="Times New Roman" w:hAnsi="Times New Roman"/>
                <w:bCs/>
                <w:sz w:val="24"/>
              </w:rPr>
              <w:t xml:space="preserve"> likvidnom imovinom) i</w:t>
            </w:r>
          </w:p>
          <w:p w14:paraId="72BE5DB8" w14:textId="5D7B0043"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rPr>
                <w:rFonts w:ascii="Times New Roman" w:hAnsi="Times New Roman"/>
                <w:bCs/>
                <w:sz w:val="24"/>
              </w:rPr>
              <w:tab/>
              <w:t>za svaki od stupaca 0140, 0150 i 0160 ukupni iznos priljeva s osnove transakcija osiguranih kolateralom i transakcija ovisnih o kretanju na tržištu kapitala.</w:t>
            </w:r>
          </w:p>
          <w:p w14:paraId="7B541C76" w14:textId="778E3A36" w:rsidR="007453EC" w:rsidRPr="000B6B22" w:rsidRDefault="007453EC">
            <w:pPr>
              <w:spacing w:before="0"/>
              <w:rPr>
                <w:rFonts w:ascii="Times New Roman" w:hAnsi="Times New Roman"/>
                <w:bCs/>
                <w:sz w:val="24"/>
              </w:rPr>
            </w:pPr>
            <w:r>
              <w:rPr>
                <w:rFonts w:ascii="Times New Roman" w:hAnsi="Times New Roman"/>
                <w:bCs/>
                <w:sz w:val="24"/>
              </w:rPr>
              <w:t>Transakcije zamjene kolaterala koji dospijevaju u roku od 30 kalendarskih dana iskazuju se u obrascu C 75.01 iz Priloga XXIV. i ne iskazuju se ovdje.</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rFonts w:ascii="Times New Roman" w:hAnsi="Times New Roman"/>
                <w:sz w:val="24"/>
              </w:rPr>
            </w:pPr>
            <w:r>
              <w:rPr>
                <w:rFonts w:ascii="Times New Roman" w:hAnsi="Times New Roman"/>
                <w:sz w:val="24"/>
              </w:rPr>
              <w:lastRenderedPageBreak/>
              <w:t>0265</w:t>
            </w:r>
          </w:p>
        </w:tc>
        <w:tc>
          <w:tcPr>
            <w:tcW w:w="7540" w:type="dxa"/>
            <w:shd w:val="clear" w:color="auto" w:fill="auto"/>
            <w:vAlign w:val="center"/>
          </w:tcPr>
          <w:p w14:paraId="30886BAF" w14:textId="77777777" w:rsidR="007453EC" w:rsidRPr="000B6B22" w:rsidRDefault="007453EC">
            <w:pPr>
              <w:spacing w:before="0"/>
              <w:rPr>
                <w:rFonts w:ascii="Times New Roman" w:hAnsi="Times New Roman"/>
                <w:b/>
                <w:bCs/>
                <w:sz w:val="24"/>
              </w:rPr>
            </w:pPr>
            <w:r>
              <w:rPr>
                <w:rFonts w:ascii="Times New Roman" w:hAnsi="Times New Roman"/>
                <w:b/>
                <w:bCs/>
                <w:sz w:val="24"/>
              </w:rPr>
              <w:t>1.2.1. Druga ugovorna strana je središnja banka</w:t>
            </w:r>
          </w:p>
          <w:p w14:paraId="7C97E42C" w14:textId="77777777" w:rsidR="007453EC" w:rsidRPr="000B6B22" w:rsidRDefault="007453EC">
            <w:pPr>
              <w:spacing w:before="0"/>
              <w:rPr>
                <w:rFonts w:ascii="Times New Roman" w:hAnsi="Times New Roman"/>
                <w:sz w:val="24"/>
              </w:rPr>
            </w:pPr>
            <w:r>
              <w:rPr>
                <w:rFonts w:ascii="Times New Roman" w:hAnsi="Times New Roman"/>
                <w:sz w:val="24"/>
              </w:rPr>
              <w:t>Kreditne institucije ovdje iskazuju priljeve iz transakcija osiguranih kolateralom i transakcija ovisnih o kretanju na tržištu kapitala kako su definirane u članku 192. točkama 2. i 3. Uredbe (EU) br. 575/2013 s preostalim rokom dospijeća najviše 30 dana ako je druga ugovorna strana središnja banka.</w:t>
            </w:r>
          </w:p>
          <w:p w14:paraId="6A1976C0" w14:textId="176AFAF4" w:rsidR="007453EC" w:rsidRPr="000B6B22" w:rsidRDefault="007453EC">
            <w:pPr>
              <w:spacing w:before="0"/>
              <w:rPr>
                <w:rFonts w:ascii="Times New Roman" w:hAnsi="Times New Roman"/>
                <w:sz w:val="24"/>
              </w:rPr>
            </w:pPr>
            <w:r>
              <w:rPr>
                <w:rFonts w:ascii="Times New Roman" w:hAnsi="Times New Roman"/>
                <w:bCs/>
                <w:sz w:val="24"/>
              </w:rPr>
              <w:t>Kreditne institucije u retku 0265 obrasca C 74.00 Priloga</w:t>
            </w:r>
            <w:r>
              <w:rPr>
                <w:rFonts w:ascii="Times New Roman" w:hAnsi="Times New Roman"/>
                <w:sz w:val="24"/>
              </w:rPr>
              <w:t xml:space="preserve"> XXIV. iskazuju</w:t>
            </w:r>
          </w:p>
          <w:p w14:paraId="6DED8CDF" w14:textId="52C5DF9B"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rPr>
                <w:rFonts w:ascii="Times New Roman" w:hAnsi="Times New Roman"/>
                <w:bCs/>
                <w:sz w:val="24"/>
              </w:rPr>
              <w:tab/>
              <w:t>za svaki od stupaca 0010, 0020 i 0030 ukupni iznos novčanih potraživanja iz transakcija osiguranih kolateralom i transakcija ovisnih o kretanju na tržištu kapitala</w:t>
            </w:r>
            <w:r>
              <w:rPr>
                <w:rFonts w:ascii="Times New Roman" w:hAnsi="Times New Roman"/>
                <w:sz w:val="24"/>
              </w:rPr>
              <w:t xml:space="preserve"> ako je druga ugovorna strana središnja banka</w:t>
            </w:r>
            <w:r>
              <w:rPr>
                <w:rFonts w:ascii="Times New Roman" w:hAnsi="Times New Roman"/>
                <w:bCs/>
                <w:sz w:val="24"/>
              </w:rPr>
              <w:t xml:space="preserve"> i</w:t>
            </w:r>
          </w:p>
          <w:p w14:paraId="4D424125" w14:textId="0C203246"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rPr>
                <w:rFonts w:ascii="Times New Roman" w:hAnsi="Times New Roman"/>
                <w:bCs/>
                <w:sz w:val="24"/>
              </w:rPr>
              <w:tab/>
            </w:r>
            <w:r>
              <w:rPr>
                <w:rFonts w:ascii="Times New Roman" w:hAnsi="Times New Roman"/>
                <w:sz w:val="24"/>
              </w:rPr>
              <w:t>za svaki od stupaca 0140, 0150 i 0160 ukupni priljevi s osnove transakcija osiguranih kolateralom i transakcija ovisnih o kretanju na tržištu kapitala ako je druga ugovorna strana središnja banka.</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rFonts w:ascii="Times New Roman" w:hAnsi="Times New Roman"/>
                <w:sz w:val="24"/>
              </w:rPr>
            </w:pPr>
            <w:r>
              <w:rPr>
                <w:rFonts w:ascii="Times New Roman" w:hAnsi="Times New Roman"/>
                <w:sz w:val="24"/>
              </w:rPr>
              <w:t>0267</w:t>
            </w:r>
          </w:p>
        </w:tc>
        <w:tc>
          <w:tcPr>
            <w:tcW w:w="7540" w:type="dxa"/>
            <w:shd w:val="clear" w:color="auto" w:fill="auto"/>
            <w:vAlign w:val="center"/>
          </w:tcPr>
          <w:p w14:paraId="37D80B09"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1.2.1.1. </w:t>
            </w:r>
            <w:proofErr w:type="spellStart"/>
            <w:r>
              <w:rPr>
                <w:rFonts w:ascii="Times New Roman" w:hAnsi="Times New Roman"/>
                <w:b/>
                <w:bCs/>
                <w:sz w:val="24"/>
              </w:rPr>
              <w:t>Kolateral</w:t>
            </w:r>
            <w:proofErr w:type="spellEnd"/>
            <w:r>
              <w:rPr>
                <w:rFonts w:ascii="Times New Roman" w:hAnsi="Times New Roman"/>
                <w:b/>
                <w:bCs/>
                <w:sz w:val="24"/>
              </w:rPr>
              <w:t xml:space="preserve"> koji se smatra likvidnom imovinom</w:t>
            </w:r>
          </w:p>
          <w:p w14:paraId="762C261E" w14:textId="7E2A30CA" w:rsidR="007453EC" w:rsidRPr="000B6B22" w:rsidRDefault="007453EC">
            <w:pPr>
              <w:spacing w:before="0"/>
              <w:rPr>
                <w:rFonts w:ascii="Times New Roman" w:hAnsi="Times New Roman"/>
                <w:sz w:val="24"/>
              </w:rPr>
            </w:pPr>
            <w:r>
              <w:rPr>
                <w:rFonts w:ascii="Times New Roman" w:hAnsi="Times New Roman"/>
                <w:bCs/>
                <w:sz w:val="24"/>
              </w:rPr>
              <w:t>Kreditne institucije u retku 0267 obrasca C 74.00 Priloga</w:t>
            </w:r>
            <w:r>
              <w:rPr>
                <w:rFonts w:ascii="Times New Roman" w:hAnsi="Times New Roman"/>
                <w:sz w:val="24"/>
              </w:rPr>
              <w:t xml:space="preserve"> XXIV. iskazuju</w:t>
            </w:r>
          </w:p>
          <w:p w14:paraId="16BF428A" w14:textId="4A356FA9" w:rsidR="007453EC" w:rsidRPr="000B6B22" w:rsidRDefault="007453EC">
            <w:pPr>
              <w:spacing w:before="0"/>
              <w:ind w:left="720" w:hanging="360"/>
              <w:rPr>
                <w:rFonts w:ascii="Times New Roman" w:hAnsi="Times New Roman"/>
                <w:sz w:val="24"/>
              </w:rPr>
            </w:pPr>
            <w:r>
              <w:rPr>
                <w:rFonts w:ascii="Times New Roman" w:hAnsi="Times New Roman"/>
                <w:bCs/>
                <w:sz w:val="24"/>
              </w:rPr>
              <w:t></w:t>
            </w:r>
            <w:r>
              <w:rPr>
                <w:rFonts w:ascii="Times New Roman" w:hAnsi="Times New Roman"/>
                <w:bCs/>
                <w:sz w:val="24"/>
              </w:rPr>
              <w:tab/>
            </w:r>
            <w:r>
              <w:rPr>
                <w:rFonts w:ascii="Times New Roman" w:hAnsi="Times New Roman"/>
                <w:sz w:val="24"/>
              </w:rPr>
              <w:t>za svaki od stupaca 0010, 0020 i 0030 ukupni iznos novčanih potraživanja s osnove transakcija osiguranih kolateralom i transakcija ovisnih o kretanju na tržištu kapitala s preostalim rokom dospijeća najviše 30 dana ako je druga ugovorna strana središnja banka i ako je transakcija osigurana kolateralom u likvidnoj imovini i</w:t>
            </w:r>
          </w:p>
          <w:p w14:paraId="42686281" w14:textId="7F098420"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za svaki od stupaca 0140, 0150 i 0160 ukupni priljev s osnove transakcija osiguranih kolateralom i transakcija ovisnih o kretanju na tržištu kapitala</w:t>
            </w:r>
            <w:r>
              <w:rPr>
                <w:rFonts w:ascii="Times New Roman" w:hAnsi="Times New Roman"/>
                <w:sz w:val="24"/>
              </w:rPr>
              <w:t xml:space="preserve"> s preostalim rokom dospijeća najviše 30 dana ako je druga ugovorna strana središnja banka i ako je transakcija osigurana kolateralom u likvidnoj imovini.</w:t>
            </w:r>
          </w:p>
          <w:p w14:paraId="3997B572" w14:textId="2E3B537A" w:rsidR="007453EC" w:rsidRPr="000B6B22" w:rsidRDefault="007453EC">
            <w:pPr>
              <w:spacing w:before="0"/>
              <w:rPr>
                <w:rFonts w:ascii="Times New Roman" w:hAnsi="Times New Roman"/>
                <w:bCs/>
                <w:sz w:val="24"/>
              </w:rPr>
            </w:pPr>
            <w:r>
              <w:rPr>
                <w:rFonts w:ascii="Times New Roman" w:hAnsi="Times New Roman"/>
                <w:sz w:val="24"/>
              </w:rPr>
              <w:t xml:space="preserve">Kreditne institucije iskazuju </w:t>
            </w:r>
            <w:r>
              <w:rPr>
                <w:rFonts w:ascii="Times New Roman" w:hAnsi="Times New Roman"/>
                <w:bCs/>
                <w:sz w:val="24"/>
              </w:rPr>
              <w:t>transakcije osigurane kolateralom i transakcije ovisne o kretanju na tržištu kapitala</w:t>
            </w:r>
            <w:r>
              <w:rPr>
                <w:rFonts w:ascii="Times New Roman" w:hAnsi="Times New Roman"/>
                <w:sz w:val="24"/>
              </w:rPr>
              <w:t xml:space="preserve"> s preostalim rokom dospijeća najviše 30 dana ako je druga ugovorna strana središnja banka i ako je transakcija osigurana kolateralom u likvidnoj imovini neovisno o tome koristi li se ta imovina ponovno u nekoj drugoj transakciji i o tome ispunjava li imovina operativne zahtjeve iz članka 8. </w:t>
            </w:r>
            <w:r>
              <w:rPr>
                <w:rFonts w:ascii="Times New Roman" w:hAnsi="Times New Roman"/>
                <w:bCs/>
                <w:sz w:val="24"/>
              </w:rPr>
              <w:t>Delegirane uredbe (EU) 2015/61.</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rFonts w:ascii="Times New Roman" w:hAnsi="Times New Roman"/>
                <w:sz w:val="24"/>
              </w:rPr>
            </w:pPr>
            <w:r>
              <w:rPr>
                <w:rFonts w:ascii="Times New Roman" w:hAnsi="Times New Roman"/>
                <w:sz w:val="24"/>
              </w:rPr>
              <w:t>0269</w:t>
            </w:r>
          </w:p>
        </w:tc>
        <w:tc>
          <w:tcPr>
            <w:tcW w:w="7540" w:type="dxa"/>
            <w:shd w:val="clear" w:color="auto" w:fill="auto"/>
            <w:vAlign w:val="center"/>
          </w:tcPr>
          <w:p w14:paraId="17B04302"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1.2.1.1.1. </w:t>
            </w:r>
            <w:proofErr w:type="spellStart"/>
            <w:r>
              <w:rPr>
                <w:rFonts w:ascii="Times New Roman" w:hAnsi="Times New Roman"/>
                <w:b/>
                <w:bCs/>
                <w:sz w:val="24"/>
              </w:rPr>
              <w:t>Kolateral</w:t>
            </w:r>
            <w:proofErr w:type="spellEnd"/>
            <w:r>
              <w:rPr>
                <w:rFonts w:ascii="Times New Roman" w:hAnsi="Times New Roman"/>
                <w:b/>
                <w:bCs/>
                <w:sz w:val="24"/>
              </w:rPr>
              <w:t xml:space="preserve"> u imovini prvog stupnja, isključujući pokrivene obveznice iznimno visoke kvalitete</w:t>
            </w:r>
          </w:p>
          <w:p w14:paraId="60075FD1" w14:textId="166CA80F"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15F3C8B1" w14:textId="6177F8AD" w:rsidR="007453EC" w:rsidRPr="000B6B22" w:rsidRDefault="007453EC">
            <w:pPr>
              <w:spacing w:before="0"/>
              <w:rPr>
                <w:rFonts w:ascii="Times New Roman" w:hAnsi="Times New Roman"/>
                <w:bCs/>
                <w:sz w:val="24"/>
              </w:rPr>
            </w:pPr>
            <w:r>
              <w:rPr>
                <w:rFonts w:ascii="Times New Roman" w:hAnsi="Times New Roman"/>
                <w:sz w:val="24"/>
              </w:rPr>
              <w:lastRenderedPageBreak/>
              <w:t>Transakcije osigurane kolateralom i transakcije ovisne o kretanju na tržištu kapitala s preostalim rokom dospijeća najviše 30 dana ako je druga ugovorna strana središnja banka i ako je transakcija osigurana kolateralom u imovini, neovisno o tome koristi li se ta imovina ponovno u nekoj drugoj transakciji, koja bi se u skladu s člancima 7. i 10. Delegirane uredbe (EU) 2015/61 smatrala likvidnom imovinom bilo koje kategorije imovine prvog stupnja iz članka 10., osim pokrivenih obveznica iznimno visoke kvalitete iz članka 10. stavka 1. točke (f).</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rFonts w:ascii="Times New Roman" w:hAnsi="Times New Roman"/>
                <w:sz w:val="24"/>
              </w:rPr>
            </w:pPr>
            <w:r>
              <w:rPr>
                <w:rFonts w:ascii="Times New Roman" w:hAnsi="Times New Roman"/>
                <w:sz w:val="24"/>
              </w:rPr>
              <w:lastRenderedPageBreak/>
              <w:t>0271</w:t>
            </w:r>
          </w:p>
        </w:tc>
        <w:tc>
          <w:tcPr>
            <w:tcW w:w="7540" w:type="dxa"/>
            <w:shd w:val="clear" w:color="auto" w:fill="auto"/>
            <w:vAlign w:val="center"/>
          </w:tcPr>
          <w:p w14:paraId="55292B96" w14:textId="77777777" w:rsidR="007453EC" w:rsidRPr="000B6B22" w:rsidRDefault="007453EC">
            <w:pPr>
              <w:spacing w:before="0"/>
              <w:rPr>
                <w:rFonts w:ascii="Times New Roman" w:hAnsi="Times New Roman"/>
                <w:b/>
                <w:bCs/>
                <w:sz w:val="24"/>
              </w:rPr>
            </w:pPr>
            <w:r>
              <w:rPr>
                <w:rFonts w:ascii="Times New Roman" w:hAnsi="Times New Roman"/>
                <w:b/>
                <w:bCs/>
                <w:sz w:val="24"/>
              </w:rPr>
              <w:t>1.2.1.1.1.1.</w:t>
            </w:r>
            <w:r>
              <w:rPr>
                <w:rFonts w:ascii="Times New Roman" w:hAnsi="Times New Roman"/>
                <w:sz w:val="24"/>
              </w:rPr>
              <w:t xml:space="preserve"> </w:t>
            </w:r>
            <w:r>
              <w:rPr>
                <w:rFonts w:ascii="Times New Roman" w:hAnsi="Times New Roman"/>
                <w:b/>
                <w:bCs/>
                <w:sz w:val="24"/>
              </w:rPr>
              <w:t xml:space="preserve">Transakcije u kojima primljeni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2779EE63" w14:textId="5CDC213C"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0BBB1E17" w14:textId="03F3E426" w:rsidR="007453EC" w:rsidRPr="000B6B22" w:rsidRDefault="007453EC">
            <w:pPr>
              <w:spacing w:before="0"/>
              <w:rPr>
                <w:rFonts w:ascii="Times New Roman" w:hAnsi="Times New Roman"/>
                <w:sz w:val="24"/>
              </w:rPr>
            </w:pPr>
            <w:r>
              <w:rPr>
                <w:rFonts w:ascii="Times New Roman" w:hAnsi="Times New Roman"/>
                <w:sz w:val="24"/>
              </w:rPr>
              <w:t xml:space="preserve">Od transakcija iz stavke 1.2.1.1.1., one transakcije u kojima primljeni </w:t>
            </w:r>
            <w:proofErr w:type="spellStart"/>
            <w:r>
              <w:rPr>
                <w:rFonts w:ascii="Times New Roman" w:hAnsi="Times New Roman"/>
                <w:sz w:val="24"/>
              </w:rPr>
              <w:t>kolateral</w:t>
            </w:r>
            <w:proofErr w:type="spellEnd"/>
            <w:r>
              <w:rPr>
                <w:rFonts w:ascii="Times New Roman" w:hAnsi="Times New Roman"/>
                <w:sz w:val="24"/>
              </w:rPr>
              <w:t xml:space="preserve"> ispunjava operativne zahtjeve u skladu s člankom 8. Delegirane uredbe (EU) 2015/61.</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rFonts w:ascii="Times New Roman" w:hAnsi="Times New Roman"/>
                <w:sz w:val="24"/>
              </w:rPr>
            </w:pPr>
            <w:r>
              <w:rPr>
                <w:rFonts w:ascii="Times New Roman" w:hAnsi="Times New Roman"/>
                <w:sz w:val="24"/>
              </w:rPr>
              <w:t>0273</w:t>
            </w:r>
          </w:p>
        </w:tc>
        <w:tc>
          <w:tcPr>
            <w:tcW w:w="7540" w:type="dxa"/>
            <w:shd w:val="clear" w:color="auto" w:fill="auto"/>
            <w:vAlign w:val="center"/>
          </w:tcPr>
          <w:p w14:paraId="4373A3BD"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1.2.1.1.2. </w:t>
            </w:r>
            <w:proofErr w:type="spellStart"/>
            <w:r>
              <w:rPr>
                <w:rFonts w:ascii="Times New Roman" w:hAnsi="Times New Roman"/>
                <w:b/>
                <w:bCs/>
                <w:sz w:val="24"/>
              </w:rPr>
              <w:t>Kolateral</w:t>
            </w:r>
            <w:proofErr w:type="spellEnd"/>
            <w:r>
              <w:rPr>
                <w:rFonts w:ascii="Times New Roman" w:hAnsi="Times New Roman"/>
                <w:b/>
                <w:bCs/>
                <w:sz w:val="24"/>
              </w:rPr>
              <w:t xml:space="preserve"> u imovini prvog stupnja u obliku pokrivenih obveznica iznimno visoke kvalitete</w:t>
            </w:r>
          </w:p>
          <w:p w14:paraId="465D66DF" w14:textId="73CF7738"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0840515B" w14:textId="791D94C1" w:rsidR="007453EC" w:rsidRPr="000B6B22" w:rsidRDefault="007453EC">
            <w:pPr>
              <w:spacing w:before="0"/>
              <w:rPr>
                <w:rFonts w:ascii="Times New Roman" w:hAnsi="Times New Roman"/>
                <w:bCs/>
                <w:sz w:val="24"/>
              </w:rPr>
            </w:pPr>
            <w:r>
              <w:rPr>
                <w:rFonts w:ascii="Times New Roman" w:hAnsi="Times New Roman"/>
                <w:sz w:val="24"/>
              </w:rPr>
              <w:t xml:space="preserve">Transakcije osigurane kolateralom i transakcije ovisne o kretanju na tržištu kapitala s preostalim rokom dospijeća najviše 30 dana ako je druga ugovorna strana središnja banka i ako je transakcija osigurana kolateralom u imovini, neovisno o tome koristi li se ta imovina ponovno u nekoj drugoj transakciji, koja bi se u skladu s člancima 7. i 10. </w:t>
            </w:r>
            <w:r>
              <w:rPr>
                <w:rFonts w:ascii="Times New Roman" w:hAnsi="Times New Roman"/>
                <w:bCs/>
                <w:sz w:val="24"/>
              </w:rPr>
              <w:t>Delegirane uredbe (EU) 2015/61 smatrala likvidnom imovinom kategorije iz članka 10. stavka 1. točke (f).</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rFonts w:ascii="Times New Roman" w:hAnsi="Times New Roman"/>
                <w:sz w:val="24"/>
              </w:rPr>
            </w:pPr>
            <w:r>
              <w:rPr>
                <w:rFonts w:ascii="Times New Roman" w:hAnsi="Times New Roman"/>
                <w:sz w:val="24"/>
              </w:rPr>
              <w:t>0275</w:t>
            </w:r>
          </w:p>
        </w:tc>
        <w:tc>
          <w:tcPr>
            <w:tcW w:w="7540" w:type="dxa"/>
            <w:shd w:val="clear" w:color="auto" w:fill="auto"/>
            <w:vAlign w:val="center"/>
          </w:tcPr>
          <w:p w14:paraId="7FE0E5CD" w14:textId="77777777" w:rsidR="007453EC" w:rsidRPr="000B6B22" w:rsidRDefault="007453EC">
            <w:pPr>
              <w:spacing w:before="0"/>
              <w:rPr>
                <w:rFonts w:ascii="Times New Roman" w:hAnsi="Times New Roman"/>
                <w:b/>
                <w:bCs/>
                <w:sz w:val="24"/>
              </w:rPr>
            </w:pPr>
            <w:r>
              <w:rPr>
                <w:rFonts w:ascii="Times New Roman" w:hAnsi="Times New Roman"/>
                <w:b/>
                <w:bCs/>
                <w:sz w:val="24"/>
              </w:rPr>
              <w:t>1.2.1.1.2.1.</w:t>
            </w:r>
            <w:r>
              <w:rPr>
                <w:rFonts w:ascii="Times New Roman" w:hAnsi="Times New Roman"/>
                <w:sz w:val="24"/>
              </w:rPr>
              <w:t xml:space="preserve"> </w:t>
            </w:r>
            <w:r>
              <w:rPr>
                <w:rFonts w:ascii="Times New Roman" w:hAnsi="Times New Roman"/>
                <w:b/>
                <w:bCs/>
                <w:sz w:val="24"/>
              </w:rPr>
              <w:t xml:space="preserve">Transakcije u kojima primljeni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71DCD54B" w14:textId="0ABC7D7D"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3FEF86C5" w14:textId="7C26E5F8" w:rsidR="007453EC" w:rsidRPr="000B6B22" w:rsidRDefault="007453EC">
            <w:pPr>
              <w:spacing w:before="0"/>
              <w:rPr>
                <w:rFonts w:ascii="Times New Roman" w:hAnsi="Times New Roman"/>
                <w:bCs/>
                <w:sz w:val="24"/>
              </w:rPr>
            </w:pPr>
            <w:r>
              <w:rPr>
                <w:rFonts w:ascii="Times New Roman" w:hAnsi="Times New Roman"/>
                <w:sz w:val="24"/>
              </w:rPr>
              <w:t xml:space="preserve">Od transakcija iz stavke 1.2.1.1.2., one transakcije u kojima primljeni </w:t>
            </w:r>
            <w:proofErr w:type="spellStart"/>
            <w:r>
              <w:rPr>
                <w:rFonts w:ascii="Times New Roman" w:hAnsi="Times New Roman"/>
                <w:sz w:val="24"/>
              </w:rPr>
              <w:t>kolateral</w:t>
            </w:r>
            <w:proofErr w:type="spellEnd"/>
            <w:r>
              <w:rPr>
                <w:rFonts w:ascii="Times New Roman" w:hAnsi="Times New Roman"/>
                <w:sz w:val="24"/>
              </w:rPr>
              <w:t xml:space="preserve"> ispunjava operativne zahtjeve u skladu s člankom 8. Delegirane uredbe (EU) 2015/61.</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rFonts w:ascii="Times New Roman" w:hAnsi="Times New Roman"/>
                <w:sz w:val="24"/>
              </w:rPr>
            </w:pPr>
            <w:r>
              <w:rPr>
                <w:rFonts w:ascii="Times New Roman" w:hAnsi="Times New Roman"/>
                <w:sz w:val="24"/>
              </w:rPr>
              <w:t>0277</w:t>
            </w:r>
          </w:p>
        </w:tc>
        <w:tc>
          <w:tcPr>
            <w:tcW w:w="7540" w:type="dxa"/>
            <w:shd w:val="clear" w:color="auto" w:fill="auto"/>
            <w:vAlign w:val="center"/>
          </w:tcPr>
          <w:p w14:paraId="228195AA"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1.2.1.1.3. </w:t>
            </w:r>
            <w:proofErr w:type="spellStart"/>
            <w:r>
              <w:rPr>
                <w:rFonts w:ascii="Times New Roman" w:hAnsi="Times New Roman"/>
                <w:b/>
                <w:bCs/>
                <w:sz w:val="24"/>
              </w:rPr>
              <w:t>Kolateral</w:t>
            </w:r>
            <w:proofErr w:type="spellEnd"/>
            <w:r>
              <w:rPr>
                <w:rFonts w:ascii="Times New Roman" w:hAnsi="Times New Roman"/>
                <w:b/>
                <w:bCs/>
                <w:sz w:val="24"/>
              </w:rPr>
              <w:t xml:space="preserve"> u imovini 2.A stupnja</w:t>
            </w:r>
          </w:p>
          <w:p w14:paraId="6057672F" w14:textId="1BBCB13B"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141E5A68" w14:textId="30E7ED57" w:rsidR="007453EC" w:rsidRPr="000B6B22" w:rsidRDefault="007453EC">
            <w:pPr>
              <w:spacing w:before="0"/>
              <w:rPr>
                <w:rFonts w:ascii="Times New Roman" w:hAnsi="Times New Roman"/>
                <w:bCs/>
                <w:sz w:val="24"/>
              </w:rPr>
            </w:pPr>
            <w:r>
              <w:rPr>
                <w:rFonts w:ascii="Times New Roman" w:hAnsi="Times New Roman"/>
                <w:sz w:val="24"/>
              </w:rPr>
              <w:t xml:space="preserve">Transakcije osigurane kolateralom i transakcije ovisne o kretanju na tržištu kapitala s preostalim rokom dospijeća najviše 30 dana ako je druga ugovorna strana središnja banka i ako je transakcija osigurana kolateralom u imovini, neovisno o tome koristi li se ta imovina ponovno u nekoj drugoj transakciji, koja bi se u skladu s člancima 7. i 11. </w:t>
            </w:r>
            <w:r>
              <w:rPr>
                <w:rFonts w:ascii="Times New Roman" w:hAnsi="Times New Roman"/>
                <w:bCs/>
                <w:sz w:val="24"/>
              </w:rPr>
              <w:t>Delegirane uredbe (EU) 2015/61 smatrala likvidnom imovinom bilo koje kategorije 2.A stupnja iz članka 11.</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rFonts w:ascii="Times New Roman" w:hAnsi="Times New Roman"/>
                <w:sz w:val="24"/>
              </w:rPr>
            </w:pPr>
            <w:r>
              <w:rPr>
                <w:rFonts w:ascii="Times New Roman" w:hAnsi="Times New Roman"/>
                <w:sz w:val="24"/>
              </w:rPr>
              <w:t>0279</w:t>
            </w:r>
          </w:p>
        </w:tc>
        <w:tc>
          <w:tcPr>
            <w:tcW w:w="7540" w:type="dxa"/>
            <w:shd w:val="clear" w:color="auto" w:fill="auto"/>
            <w:vAlign w:val="center"/>
          </w:tcPr>
          <w:p w14:paraId="0CCD77A3" w14:textId="77777777" w:rsidR="007453EC" w:rsidRPr="000B6B22" w:rsidRDefault="007453EC">
            <w:pPr>
              <w:spacing w:before="0"/>
              <w:rPr>
                <w:rFonts w:ascii="Times New Roman" w:hAnsi="Times New Roman"/>
                <w:b/>
                <w:bCs/>
                <w:sz w:val="24"/>
              </w:rPr>
            </w:pPr>
            <w:r>
              <w:rPr>
                <w:rFonts w:ascii="Times New Roman" w:hAnsi="Times New Roman"/>
                <w:b/>
                <w:bCs/>
                <w:sz w:val="24"/>
              </w:rPr>
              <w:t>1.2.1.1.3.1.</w:t>
            </w:r>
            <w:r>
              <w:rPr>
                <w:rFonts w:ascii="Times New Roman" w:hAnsi="Times New Roman"/>
                <w:sz w:val="24"/>
              </w:rPr>
              <w:t xml:space="preserve"> </w:t>
            </w:r>
            <w:r>
              <w:rPr>
                <w:rFonts w:ascii="Times New Roman" w:hAnsi="Times New Roman"/>
                <w:b/>
                <w:bCs/>
                <w:sz w:val="24"/>
              </w:rPr>
              <w:t xml:space="preserve">Transakcije u kojima primljeni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41735A45" w14:textId="3CC5648C"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015AE06D" w14:textId="7BAF1524" w:rsidR="007453EC" w:rsidRPr="000B6B22" w:rsidRDefault="007453EC">
            <w:pPr>
              <w:spacing w:before="0"/>
              <w:rPr>
                <w:rFonts w:ascii="Times New Roman" w:hAnsi="Times New Roman"/>
                <w:b/>
                <w:bCs/>
                <w:sz w:val="24"/>
              </w:rPr>
            </w:pPr>
            <w:r>
              <w:rPr>
                <w:rFonts w:ascii="Times New Roman" w:hAnsi="Times New Roman"/>
                <w:sz w:val="24"/>
              </w:rPr>
              <w:t xml:space="preserve">Od transakcija iz stavke 1.2.1.1.3., one transakcije u kojima primljeni </w:t>
            </w:r>
            <w:proofErr w:type="spellStart"/>
            <w:r>
              <w:rPr>
                <w:rFonts w:ascii="Times New Roman" w:hAnsi="Times New Roman"/>
                <w:sz w:val="24"/>
              </w:rPr>
              <w:t>kolateral</w:t>
            </w:r>
            <w:proofErr w:type="spellEnd"/>
            <w:r>
              <w:rPr>
                <w:rFonts w:ascii="Times New Roman" w:hAnsi="Times New Roman"/>
                <w:sz w:val="24"/>
              </w:rPr>
              <w:t xml:space="preserve"> ispunjava operativne zahtjeve u skladu s člankom 8. Delegirane uredbe (EU) 2015/61.</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rFonts w:ascii="Times New Roman" w:hAnsi="Times New Roman"/>
                <w:sz w:val="24"/>
              </w:rPr>
            </w:pPr>
            <w:r>
              <w:rPr>
                <w:rFonts w:ascii="Times New Roman" w:hAnsi="Times New Roman"/>
                <w:sz w:val="24"/>
              </w:rPr>
              <w:lastRenderedPageBreak/>
              <w:t>0281</w:t>
            </w:r>
          </w:p>
        </w:tc>
        <w:tc>
          <w:tcPr>
            <w:tcW w:w="7540" w:type="dxa"/>
            <w:shd w:val="clear" w:color="auto" w:fill="auto"/>
            <w:vAlign w:val="center"/>
          </w:tcPr>
          <w:p w14:paraId="5CD6AD35"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1.2.1.1.4. </w:t>
            </w:r>
            <w:proofErr w:type="spellStart"/>
            <w:r>
              <w:rPr>
                <w:rFonts w:ascii="Times New Roman" w:hAnsi="Times New Roman"/>
                <w:b/>
                <w:bCs/>
                <w:sz w:val="24"/>
              </w:rPr>
              <w:t>Kolateral</w:t>
            </w:r>
            <w:proofErr w:type="spellEnd"/>
            <w:r>
              <w:rPr>
                <w:rFonts w:ascii="Times New Roman" w:hAnsi="Times New Roman"/>
                <w:b/>
                <w:bCs/>
                <w:sz w:val="24"/>
              </w:rPr>
              <w:t xml:space="preserve"> u vrijednosnim papirima osiguranim imovinom 2.B stupnja (stambeni krediti ili krediti za kupnju automobila)</w:t>
            </w:r>
          </w:p>
          <w:p w14:paraId="32BFA614" w14:textId="322AB308"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7D532AEC" w14:textId="2B1EC8BF" w:rsidR="007453EC" w:rsidRPr="000B6B22" w:rsidRDefault="007453EC">
            <w:pPr>
              <w:spacing w:before="0"/>
              <w:rPr>
                <w:rFonts w:ascii="Times New Roman" w:hAnsi="Times New Roman"/>
                <w:bCs/>
                <w:sz w:val="24"/>
              </w:rPr>
            </w:pPr>
            <w:r>
              <w:rPr>
                <w:rFonts w:ascii="Times New Roman" w:hAnsi="Times New Roman"/>
                <w:sz w:val="24"/>
              </w:rPr>
              <w:t xml:space="preserve">Transakcije osigurane kolateralom i transakcije ovisne o kretanju na tržištu kapitala s preostalim rokom dospijeća najviše 30 dana ako je druga ugovorna strana središnja banka i ako je transakcija osigurana kolateralom u imovini, neovisno o tome koristi li se ta imovina ponovno u nekoj drugoj transakciji, koja bi se u skladu s člancima 7. i 13. </w:t>
            </w:r>
            <w:r>
              <w:rPr>
                <w:rFonts w:ascii="Times New Roman" w:hAnsi="Times New Roman"/>
                <w:bCs/>
                <w:sz w:val="24"/>
              </w:rPr>
              <w:t xml:space="preserve">Delegirane uredbe (EU) 2015/61 smatrala likvidnom imovinom bilo koje kategorije 2.B stupnja iz članka 13. stavka 2. točke (g) </w:t>
            </w:r>
            <w:proofErr w:type="spellStart"/>
            <w:r>
              <w:rPr>
                <w:rFonts w:ascii="Times New Roman" w:hAnsi="Times New Roman"/>
                <w:bCs/>
                <w:sz w:val="24"/>
              </w:rPr>
              <w:t>podtočke</w:t>
            </w:r>
            <w:proofErr w:type="spellEnd"/>
            <w:r>
              <w:rPr>
                <w:rFonts w:ascii="Times New Roman" w:hAnsi="Times New Roman"/>
                <w:bCs/>
                <w:sz w:val="24"/>
              </w:rPr>
              <w:t> i., ii. ili iv.</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rFonts w:ascii="Times New Roman" w:hAnsi="Times New Roman"/>
                <w:sz w:val="24"/>
              </w:rPr>
            </w:pPr>
            <w:r>
              <w:rPr>
                <w:rFonts w:ascii="Times New Roman" w:hAnsi="Times New Roman"/>
                <w:sz w:val="24"/>
              </w:rPr>
              <w:t>0283</w:t>
            </w:r>
          </w:p>
        </w:tc>
        <w:tc>
          <w:tcPr>
            <w:tcW w:w="7540" w:type="dxa"/>
            <w:shd w:val="clear" w:color="auto" w:fill="auto"/>
            <w:vAlign w:val="center"/>
          </w:tcPr>
          <w:p w14:paraId="66D1F16A" w14:textId="77777777" w:rsidR="007453EC" w:rsidRPr="000B6B22" w:rsidRDefault="007453EC">
            <w:pPr>
              <w:spacing w:before="0"/>
              <w:rPr>
                <w:rFonts w:ascii="Times New Roman" w:hAnsi="Times New Roman"/>
                <w:b/>
                <w:bCs/>
                <w:sz w:val="24"/>
              </w:rPr>
            </w:pPr>
            <w:r>
              <w:rPr>
                <w:rFonts w:ascii="Times New Roman" w:hAnsi="Times New Roman"/>
                <w:b/>
                <w:bCs/>
                <w:sz w:val="24"/>
              </w:rPr>
              <w:t>1.2.1.1.4.1.</w:t>
            </w:r>
            <w:r>
              <w:rPr>
                <w:rFonts w:ascii="Times New Roman" w:hAnsi="Times New Roman"/>
                <w:sz w:val="24"/>
              </w:rPr>
              <w:t xml:space="preserve"> </w:t>
            </w:r>
            <w:r>
              <w:rPr>
                <w:rFonts w:ascii="Times New Roman" w:hAnsi="Times New Roman"/>
                <w:b/>
                <w:bCs/>
                <w:sz w:val="24"/>
              </w:rPr>
              <w:t xml:space="preserve">Transakcije u kojima primljeni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1F274A53" w14:textId="647760C8"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415B0B53" w14:textId="52C8B711" w:rsidR="007453EC" w:rsidRPr="000B6B22" w:rsidRDefault="007453EC">
            <w:pPr>
              <w:spacing w:before="0"/>
              <w:rPr>
                <w:rFonts w:ascii="Times New Roman" w:hAnsi="Times New Roman"/>
                <w:b/>
                <w:bCs/>
                <w:sz w:val="24"/>
              </w:rPr>
            </w:pPr>
            <w:r>
              <w:rPr>
                <w:rFonts w:ascii="Times New Roman" w:hAnsi="Times New Roman"/>
                <w:sz w:val="24"/>
              </w:rPr>
              <w:t xml:space="preserve">Od transakcija iz stavke 1.2.1.1.4., one transakcije u kojima primljeni </w:t>
            </w:r>
            <w:proofErr w:type="spellStart"/>
            <w:r>
              <w:rPr>
                <w:rFonts w:ascii="Times New Roman" w:hAnsi="Times New Roman"/>
                <w:sz w:val="24"/>
              </w:rPr>
              <w:t>kolateral</w:t>
            </w:r>
            <w:proofErr w:type="spellEnd"/>
            <w:r>
              <w:rPr>
                <w:rFonts w:ascii="Times New Roman" w:hAnsi="Times New Roman"/>
                <w:sz w:val="24"/>
              </w:rPr>
              <w:t xml:space="preserve"> ispunjava operativne zahtjeve u skladu s člankom 8. Delegirane uredbe (EU) 2015/61.</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rFonts w:ascii="Times New Roman" w:hAnsi="Times New Roman"/>
                <w:sz w:val="24"/>
              </w:rPr>
            </w:pPr>
            <w:r>
              <w:rPr>
                <w:rFonts w:ascii="Times New Roman" w:hAnsi="Times New Roman"/>
                <w:sz w:val="24"/>
              </w:rPr>
              <w:t>0285</w:t>
            </w:r>
          </w:p>
        </w:tc>
        <w:tc>
          <w:tcPr>
            <w:tcW w:w="7540" w:type="dxa"/>
            <w:shd w:val="clear" w:color="auto" w:fill="auto"/>
            <w:vAlign w:val="center"/>
          </w:tcPr>
          <w:p w14:paraId="63B4EF27"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1.2.1.1.5. </w:t>
            </w:r>
            <w:proofErr w:type="spellStart"/>
            <w:r>
              <w:rPr>
                <w:rFonts w:ascii="Times New Roman" w:hAnsi="Times New Roman"/>
                <w:b/>
                <w:bCs/>
                <w:sz w:val="24"/>
              </w:rPr>
              <w:t>Kolateral</w:t>
            </w:r>
            <w:proofErr w:type="spellEnd"/>
            <w:r>
              <w:rPr>
                <w:rFonts w:ascii="Times New Roman" w:hAnsi="Times New Roman"/>
                <w:b/>
                <w:bCs/>
                <w:sz w:val="24"/>
              </w:rPr>
              <w:t xml:space="preserve"> u imovini 2.B stupnja u obliku pokrivenih obveznica visoke kvalitete</w:t>
            </w:r>
          </w:p>
          <w:p w14:paraId="2F479E2F" w14:textId="6FB8B0EB"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698C43F1" w14:textId="01B272F8" w:rsidR="007453EC" w:rsidRPr="000B6B22" w:rsidRDefault="007453EC">
            <w:pPr>
              <w:spacing w:before="0"/>
              <w:rPr>
                <w:rFonts w:ascii="Times New Roman" w:hAnsi="Times New Roman"/>
                <w:bCs/>
                <w:sz w:val="24"/>
              </w:rPr>
            </w:pPr>
            <w:r>
              <w:rPr>
                <w:rFonts w:ascii="Times New Roman" w:hAnsi="Times New Roman"/>
                <w:sz w:val="24"/>
              </w:rPr>
              <w:t xml:space="preserve">Transakcije osigurane kolateralom i transakcije ovisne o kretanju na tržištu kapitala s preostalim rokom dospijeća najviše 30 dana ako je druga ugovorna strana središnja banka i ako je transakcija osigurana kolateralom u imovini, neovisno o tome koristi li se ta imovina ponovno u nekoj drugoj transakciji, koja bi se u skladu s člancima 7. i 12. </w:t>
            </w:r>
            <w:r>
              <w:rPr>
                <w:rFonts w:ascii="Times New Roman" w:hAnsi="Times New Roman"/>
                <w:bCs/>
                <w:sz w:val="24"/>
              </w:rPr>
              <w:t>Delegirane uredbe (EU) 2015/61 smatrala likvidnom imovinom kategorije 2.B stupnja iz članka 12. stavka 1. točke (e).</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rFonts w:ascii="Times New Roman" w:hAnsi="Times New Roman"/>
                <w:sz w:val="24"/>
              </w:rPr>
            </w:pPr>
            <w:r>
              <w:rPr>
                <w:rFonts w:ascii="Times New Roman" w:hAnsi="Times New Roman"/>
                <w:sz w:val="24"/>
              </w:rPr>
              <w:t>0287</w:t>
            </w:r>
          </w:p>
        </w:tc>
        <w:tc>
          <w:tcPr>
            <w:tcW w:w="7540" w:type="dxa"/>
            <w:shd w:val="clear" w:color="auto" w:fill="auto"/>
            <w:vAlign w:val="center"/>
          </w:tcPr>
          <w:p w14:paraId="04965F51" w14:textId="77777777" w:rsidR="007453EC" w:rsidRPr="000B6B22" w:rsidRDefault="007453EC">
            <w:pPr>
              <w:spacing w:before="0"/>
              <w:rPr>
                <w:rFonts w:ascii="Times New Roman" w:hAnsi="Times New Roman"/>
                <w:b/>
                <w:bCs/>
                <w:sz w:val="24"/>
              </w:rPr>
            </w:pPr>
            <w:r>
              <w:rPr>
                <w:rFonts w:ascii="Times New Roman" w:hAnsi="Times New Roman"/>
                <w:b/>
                <w:bCs/>
                <w:sz w:val="24"/>
              </w:rPr>
              <w:t>1.2.1.1.5.1.</w:t>
            </w:r>
            <w:r>
              <w:rPr>
                <w:rFonts w:ascii="Times New Roman" w:hAnsi="Times New Roman"/>
                <w:sz w:val="24"/>
              </w:rPr>
              <w:t xml:space="preserve"> </w:t>
            </w:r>
            <w:r>
              <w:rPr>
                <w:rFonts w:ascii="Times New Roman" w:hAnsi="Times New Roman"/>
                <w:b/>
                <w:bCs/>
                <w:sz w:val="24"/>
              </w:rPr>
              <w:t xml:space="preserve">Transakcije u kojima primljeni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17D3606C" w14:textId="04A6D9F7"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2326D957" w14:textId="1C3B3FA2" w:rsidR="007453EC" w:rsidRPr="000B6B22" w:rsidRDefault="007453EC">
            <w:pPr>
              <w:spacing w:before="0"/>
              <w:rPr>
                <w:rFonts w:ascii="Times New Roman" w:hAnsi="Times New Roman"/>
                <w:b/>
                <w:bCs/>
                <w:sz w:val="24"/>
              </w:rPr>
            </w:pPr>
            <w:r>
              <w:rPr>
                <w:rFonts w:ascii="Times New Roman" w:hAnsi="Times New Roman"/>
                <w:sz w:val="24"/>
              </w:rPr>
              <w:t xml:space="preserve">Od transakcija iz stavke 1.2.1.1.5., one transakcije u kojima primljeni </w:t>
            </w:r>
            <w:proofErr w:type="spellStart"/>
            <w:r>
              <w:rPr>
                <w:rFonts w:ascii="Times New Roman" w:hAnsi="Times New Roman"/>
                <w:sz w:val="24"/>
              </w:rPr>
              <w:t>kolateral</w:t>
            </w:r>
            <w:proofErr w:type="spellEnd"/>
            <w:r>
              <w:rPr>
                <w:rFonts w:ascii="Times New Roman" w:hAnsi="Times New Roman"/>
                <w:sz w:val="24"/>
              </w:rPr>
              <w:t xml:space="preserve"> ispunjava operativne zahtjeve u skladu s člankom 8. Delegirane uredbe (EU) 2015/61.</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rFonts w:ascii="Times New Roman" w:hAnsi="Times New Roman"/>
                <w:sz w:val="24"/>
              </w:rPr>
            </w:pPr>
            <w:r>
              <w:rPr>
                <w:rFonts w:ascii="Times New Roman" w:hAnsi="Times New Roman"/>
                <w:sz w:val="24"/>
              </w:rPr>
              <w:t>0289</w:t>
            </w:r>
          </w:p>
        </w:tc>
        <w:tc>
          <w:tcPr>
            <w:tcW w:w="7540" w:type="dxa"/>
            <w:shd w:val="clear" w:color="auto" w:fill="auto"/>
            <w:vAlign w:val="center"/>
          </w:tcPr>
          <w:p w14:paraId="3615D664"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1.2.1.1.6. </w:t>
            </w:r>
            <w:proofErr w:type="spellStart"/>
            <w:r>
              <w:rPr>
                <w:rFonts w:ascii="Times New Roman" w:hAnsi="Times New Roman"/>
                <w:b/>
                <w:bCs/>
                <w:sz w:val="24"/>
              </w:rPr>
              <w:t>Kolateral</w:t>
            </w:r>
            <w:proofErr w:type="spellEnd"/>
            <w:r>
              <w:rPr>
                <w:rFonts w:ascii="Times New Roman" w:hAnsi="Times New Roman"/>
                <w:b/>
                <w:bCs/>
                <w:sz w:val="24"/>
              </w:rPr>
              <w:t xml:space="preserve"> u vrijednosnim papirima osiguranima imovinom 2.B stupnja (krediti odobreni pravnim ili fizičkim osobama)</w:t>
            </w:r>
          </w:p>
          <w:p w14:paraId="7ECE90DE" w14:textId="5DA031B4"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55988CFB" w14:textId="57080A72" w:rsidR="007453EC" w:rsidRPr="000B6B22" w:rsidRDefault="007453EC">
            <w:pPr>
              <w:spacing w:before="0"/>
              <w:rPr>
                <w:rFonts w:ascii="Times New Roman" w:hAnsi="Times New Roman"/>
                <w:bCs/>
                <w:sz w:val="24"/>
              </w:rPr>
            </w:pPr>
            <w:r>
              <w:rPr>
                <w:rFonts w:ascii="Times New Roman" w:hAnsi="Times New Roman"/>
                <w:sz w:val="24"/>
              </w:rPr>
              <w:t xml:space="preserve">Transakcije osigurane kolateralom i transakcije ovisne o kretanju na tržištu kapitala s preostalim rokom dospijeća najviše 30 dana ako je druga ugovorna strana središnja banka i ako je transakcija osigurana kolateralom u imovini, neovisno o tome koristi li se ta imovina ponovno u nekoj drugoj transakciji, koja bi se u skladu s člancima 7. i 13. </w:t>
            </w:r>
            <w:r>
              <w:rPr>
                <w:rFonts w:ascii="Times New Roman" w:hAnsi="Times New Roman"/>
                <w:bCs/>
                <w:sz w:val="24"/>
              </w:rPr>
              <w:t xml:space="preserve">Delegirane uredbe (EU) 2015/61 smatrala likvidnom imovinom bilo koje kategorije 2.B stupnja iz članka 13. stavka 2. točke (g) </w:t>
            </w:r>
            <w:proofErr w:type="spellStart"/>
            <w:r>
              <w:rPr>
                <w:rFonts w:ascii="Times New Roman" w:hAnsi="Times New Roman"/>
                <w:bCs/>
                <w:sz w:val="24"/>
              </w:rPr>
              <w:t>podtočke</w:t>
            </w:r>
            <w:proofErr w:type="spellEnd"/>
            <w:r>
              <w:rPr>
                <w:rFonts w:ascii="Times New Roman" w:hAnsi="Times New Roman"/>
                <w:bCs/>
                <w:sz w:val="24"/>
              </w:rPr>
              <w:t> iii. ili v.</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rFonts w:ascii="Times New Roman" w:hAnsi="Times New Roman"/>
                <w:sz w:val="24"/>
              </w:rPr>
            </w:pPr>
            <w:r>
              <w:rPr>
                <w:rFonts w:ascii="Times New Roman" w:hAnsi="Times New Roman"/>
                <w:sz w:val="24"/>
              </w:rPr>
              <w:t>0291</w:t>
            </w:r>
          </w:p>
        </w:tc>
        <w:tc>
          <w:tcPr>
            <w:tcW w:w="7540" w:type="dxa"/>
            <w:shd w:val="clear" w:color="auto" w:fill="auto"/>
            <w:vAlign w:val="center"/>
          </w:tcPr>
          <w:p w14:paraId="2060625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 xml:space="preserve">Transakcije u kojima primljeni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2CA9D556" w14:textId="5B566ECC" w:rsidR="007453EC" w:rsidRPr="000B6B22" w:rsidRDefault="000378A5">
            <w:pPr>
              <w:spacing w:before="0"/>
              <w:rPr>
                <w:rFonts w:ascii="Times New Roman" w:hAnsi="Times New Roman"/>
                <w:bCs/>
                <w:sz w:val="24"/>
              </w:rPr>
            </w:pPr>
            <w:r>
              <w:rPr>
                <w:rFonts w:ascii="Times New Roman" w:hAnsi="Times New Roman"/>
                <w:bCs/>
                <w:sz w:val="24"/>
              </w:rPr>
              <w:lastRenderedPageBreak/>
              <w:t>Članak 32. stavak 3. točka (b) Delegirane uredbe (EU) 2015/61</w:t>
            </w:r>
          </w:p>
          <w:p w14:paraId="0A6A1864" w14:textId="1DE58026" w:rsidR="007453EC" w:rsidRPr="000B6B22" w:rsidRDefault="007453EC">
            <w:pPr>
              <w:spacing w:before="0"/>
              <w:rPr>
                <w:rFonts w:ascii="Times New Roman" w:hAnsi="Times New Roman"/>
                <w:b/>
                <w:bCs/>
                <w:sz w:val="24"/>
              </w:rPr>
            </w:pPr>
            <w:r>
              <w:rPr>
                <w:rFonts w:ascii="Times New Roman" w:hAnsi="Times New Roman"/>
                <w:sz w:val="24"/>
              </w:rPr>
              <w:t xml:space="preserve">Od transakcija iz stavke 1.2.1.1.6., one transakcije u kojima primljeni </w:t>
            </w:r>
            <w:proofErr w:type="spellStart"/>
            <w:r>
              <w:rPr>
                <w:rFonts w:ascii="Times New Roman" w:hAnsi="Times New Roman"/>
                <w:sz w:val="24"/>
              </w:rPr>
              <w:t>kolateral</w:t>
            </w:r>
            <w:proofErr w:type="spellEnd"/>
            <w:r>
              <w:rPr>
                <w:rFonts w:ascii="Times New Roman" w:hAnsi="Times New Roman"/>
                <w:sz w:val="24"/>
              </w:rPr>
              <w:t xml:space="preserve"> ispunjava operativne zahtjeve u skladu s člankom 8. Delegirane uredbe (EU) 2015/61.</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rFonts w:ascii="Times New Roman" w:hAnsi="Times New Roman"/>
                <w:sz w:val="24"/>
              </w:rPr>
            </w:pPr>
            <w:r>
              <w:rPr>
                <w:rFonts w:ascii="Times New Roman" w:hAnsi="Times New Roman"/>
                <w:sz w:val="24"/>
              </w:rPr>
              <w:lastRenderedPageBreak/>
              <w:t>0293</w:t>
            </w:r>
          </w:p>
        </w:tc>
        <w:tc>
          <w:tcPr>
            <w:tcW w:w="7540" w:type="dxa"/>
            <w:shd w:val="clear" w:color="auto" w:fill="auto"/>
            <w:vAlign w:val="center"/>
          </w:tcPr>
          <w:p w14:paraId="3E676A9A"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1.2.1.1.7. </w:t>
            </w:r>
            <w:proofErr w:type="spellStart"/>
            <w:r>
              <w:rPr>
                <w:rFonts w:ascii="Times New Roman" w:hAnsi="Times New Roman"/>
                <w:b/>
                <w:bCs/>
                <w:sz w:val="24"/>
              </w:rPr>
              <w:t>Kolateral</w:t>
            </w:r>
            <w:proofErr w:type="spellEnd"/>
            <w:r>
              <w:rPr>
                <w:rFonts w:ascii="Times New Roman" w:hAnsi="Times New Roman"/>
                <w:b/>
                <w:bCs/>
                <w:sz w:val="24"/>
              </w:rPr>
              <w:t xml:space="preserve"> u imovini 2.B stupnja koji već nije obuhvaćen u odjeljcima 1.2.1.1.4., 1.2.1.1.5. ili 1.2.1.1.6.</w:t>
            </w:r>
          </w:p>
          <w:p w14:paraId="207160CD" w14:textId="14648D9B"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389B5D8F" w14:textId="2BBE4B6E" w:rsidR="007453EC" w:rsidRPr="000B6B22" w:rsidRDefault="007453EC">
            <w:pPr>
              <w:spacing w:before="0"/>
              <w:rPr>
                <w:rFonts w:ascii="Times New Roman" w:hAnsi="Times New Roman"/>
                <w:bCs/>
                <w:sz w:val="24"/>
              </w:rPr>
            </w:pPr>
            <w:r>
              <w:rPr>
                <w:rFonts w:ascii="Times New Roman" w:hAnsi="Times New Roman"/>
                <w:sz w:val="24"/>
              </w:rPr>
              <w:t xml:space="preserve">Transakcije osigurane kolateralom i transakcije ovisne o kretanju na tržištu kapitala s preostalim rokom dospijeća najviše 30 dana ako je druga ugovorna strana središnja banka i ako je transakcija osigurana kolateralom u imovini, neovisno o tome koristi li se ta imovina ponovno u nekoj drugoj transakciji, koja bi se u skladu s člancima 7. i 12. </w:t>
            </w:r>
            <w:r>
              <w:rPr>
                <w:rFonts w:ascii="Times New Roman" w:hAnsi="Times New Roman"/>
                <w:bCs/>
                <w:sz w:val="24"/>
              </w:rPr>
              <w:t>Delegirane uredbe (EU) 2015/61 smatrala likvidnom imovinom bilo koje kategorije 2.B stupnja iz članka 12. stavka 1. točke (b), (c) ili (f).</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rFonts w:ascii="Times New Roman" w:hAnsi="Times New Roman"/>
                <w:sz w:val="24"/>
              </w:rPr>
            </w:pPr>
            <w:r>
              <w:rPr>
                <w:rFonts w:ascii="Times New Roman" w:hAnsi="Times New Roman"/>
                <w:sz w:val="24"/>
              </w:rPr>
              <w:t>0295</w:t>
            </w:r>
          </w:p>
        </w:tc>
        <w:tc>
          <w:tcPr>
            <w:tcW w:w="7540" w:type="dxa"/>
            <w:shd w:val="clear" w:color="auto" w:fill="auto"/>
            <w:vAlign w:val="center"/>
          </w:tcPr>
          <w:p w14:paraId="48E22EFF" w14:textId="77777777" w:rsidR="007453EC" w:rsidRPr="000B6B22" w:rsidRDefault="007453EC">
            <w:pPr>
              <w:spacing w:before="0"/>
              <w:rPr>
                <w:rFonts w:ascii="Times New Roman" w:hAnsi="Times New Roman"/>
                <w:b/>
                <w:bCs/>
                <w:sz w:val="24"/>
              </w:rPr>
            </w:pPr>
            <w:r>
              <w:rPr>
                <w:rFonts w:ascii="Times New Roman" w:hAnsi="Times New Roman"/>
                <w:b/>
                <w:bCs/>
                <w:sz w:val="24"/>
              </w:rPr>
              <w:t>1.2.1.1.7.1.</w:t>
            </w:r>
            <w:r>
              <w:rPr>
                <w:rFonts w:ascii="Times New Roman" w:hAnsi="Times New Roman"/>
                <w:sz w:val="24"/>
              </w:rPr>
              <w:t xml:space="preserve"> </w:t>
            </w:r>
            <w:r>
              <w:rPr>
                <w:rFonts w:ascii="Times New Roman" w:hAnsi="Times New Roman"/>
                <w:b/>
                <w:bCs/>
                <w:sz w:val="24"/>
              </w:rPr>
              <w:t xml:space="preserve">Transakcije u kojima primljeni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2831C8CD" w14:textId="3FB88739"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18F123FC" w14:textId="25286B5A" w:rsidR="007453EC" w:rsidRPr="000B6B22" w:rsidRDefault="007453EC">
            <w:pPr>
              <w:spacing w:before="0"/>
              <w:rPr>
                <w:rFonts w:ascii="Times New Roman" w:hAnsi="Times New Roman"/>
                <w:b/>
                <w:bCs/>
                <w:sz w:val="24"/>
              </w:rPr>
            </w:pPr>
            <w:r>
              <w:rPr>
                <w:rFonts w:ascii="Times New Roman" w:hAnsi="Times New Roman"/>
                <w:sz w:val="24"/>
              </w:rPr>
              <w:t xml:space="preserve">Od transakcija iz stavke 1.2.1.1.7., one transakcije u kojima primljeni </w:t>
            </w:r>
            <w:proofErr w:type="spellStart"/>
            <w:r>
              <w:rPr>
                <w:rFonts w:ascii="Times New Roman" w:hAnsi="Times New Roman"/>
                <w:sz w:val="24"/>
              </w:rPr>
              <w:t>kolateral</w:t>
            </w:r>
            <w:proofErr w:type="spellEnd"/>
            <w:r>
              <w:rPr>
                <w:rFonts w:ascii="Times New Roman" w:hAnsi="Times New Roman"/>
                <w:sz w:val="24"/>
              </w:rPr>
              <w:t xml:space="preserve"> ispunjava operativne zahtjeve u skladu s člankom 8. Delegirane uredbe (EU) 2015/61.</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rFonts w:ascii="Times New Roman" w:hAnsi="Times New Roman"/>
                <w:sz w:val="24"/>
              </w:rPr>
            </w:pPr>
            <w:r>
              <w:rPr>
                <w:rFonts w:ascii="Times New Roman" w:hAnsi="Times New Roman"/>
                <w:sz w:val="24"/>
              </w:rPr>
              <w:t>0297</w:t>
            </w:r>
          </w:p>
        </w:tc>
        <w:tc>
          <w:tcPr>
            <w:tcW w:w="7540" w:type="dxa"/>
            <w:shd w:val="clear" w:color="auto" w:fill="auto"/>
            <w:vAlign w:val="center"/>
          </w:tcPr>
          <w:p w14:paraId="418C82D0"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1.2.1.2. </w:t>
            </w:r>
            <w:proofErr w:type="spellStart"/>
            <w:r>
              <w:rPr>
                <w:rFonts w:ascii="Times New Roman" w:hAnsi="Times New Roman"/>
                <w:b/>
                <w:bCs/>
                <w:sz w:val="24"/>
              </w:rPr>
              <w:t>Kolateral</w:t>
            </w:r>
            <w:proofErr w:type="spellEnd"/>
            <w:r>
              <w:rPr>
                <w:rFonts w:ascii="Times New Roman" w:hAnsi="Times New Roman"/>
                <w:b/>
                <w:bCs/>
                <w:sz w:val="24"/>
              </w:rPr>
              <w:t xml:space="preserve"> se koristi za pokrivanje kratke pozicije</w:t>
            </w:r>
          </w:p>
          <w:p w14:paraId="468345EC" w14:textId="32FB53EB"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351E38D7" w14:textId="77777777" w:rsidR="007453EC" w:rsidRPr="000B6B22" w:rsidRDefault="007453EC">
            <w:pPr>
              <w:spacing w:before="0"/>
              <w:rPr>
                <w:rFonts w:ascii="Times New Roman" w:hAnsi="Times New Roman"/>
                <w:bCs/>
                <w:sz w:val="24"/>
              </w:rPr>
            </w:pPr>
            <w:r>
              <w:rPr>
                <w:rFonts w:ascii="Times New Roman" w:hAnsi="Times New Roman"/>
                <w:sz w:val="24"/>
              </w:rPr>
              <w:t xml:space="preserve">Transakcije osigurane kolateralom i transakcije ovisne o kretanju na tržištu kapitala s preostalim rokom dospijeća najviše 30 dana ako je druga ugovorna strana središnja banka i ako je transakcija osigurana kolateralom u imovini koja se koristi za pokrivanje kratke pozicije u skladu s člankom 30. stavkom 5. drugom rečenicom. </w:t>
            </w:r>
            <w:r>
              <w:rPr>
                <w:rFonts w:ascii="Times New Roman" w:hAnsi="Times New Roman"/>
                <w:bCs/>
                <w:sz w:val="24"/>
              </w:rPr>
              <w:t xml:space="preserve">Ako se </w:t>
            </w:r>
            <w:proofErr w:type="spellStart"/>
            <w:r>
              <w:rPr>
                <w:rFonts w:ascii="Times New Roman" w:hAnsi="Times New Roman"/>
                <w:bCs/>
                <w:sz w:val="24"/>
              </w:rPr>
              <w:t>kolateral</w:t>
            </w:r>
            <w:proofErr w:type="spellEnd"/>
            <w:r>
              <w:rPr>
                <w:rFonts w:ascii="Times New Roman" w:hAnsi="Times New Roman"/>
                <w:bCs/>
                <w:sz w:val="24"/>
              </w:rPr>
              <w:t xml:space="preserve"> bilo koje vrste koristi za pokrivanje kratke pozicije, to se iskazuje ovdje, a ne u nekoj prethodnoj stavci. Ne smije se dvaput iskazati.</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rFonts w:ascii="Times New Roman" w:hAnsi="Times New Roman"/>
                <w:sz w:val="24"/>
              </w:rPr>
            </w:pPr>
            <w:r>
              <w:rPr>
                <w:rFonts w:ascii="Times New Roman" w:hAnsi="Times New Roman"/>
                <w:sz w:val="24"/>
              </w:rPr>
              <w:t>0299</w:t>
            </w:r>
          </w:p>
        </w:tc>
        <w:tc>
          <w:tcPr>
            <w:tcW w:w="7540" w:type="dxa"/>
            <w:shd w:val="clear" w:color="auto" w:fill="auto"/>
            <w:vAlign w:val="center"/>
          </w:tcPr>
          <w:p w14:paraId="0906B3E5" w14:textId="38F98C3F" w:rsidR="007453EC" w:rsidRPr="000B6B22" w:rsidRDefault="007453EC">
            <w:pPr>
              <w:spacing w:before="0"/>
              <w:rPr>
                <w:rFonts w:ascii="Times New Roman" w:hAnsi="Times New Roman"/>
                <w:b/>
                <w:bCs/>
                <w:sz w:val="24"/>
              </w:rPr>
            </w:pPr>
            <w:r>
              <w:rPr>
                <w:rFonts w:ascii="Times New Roman" w:hAnsi="Times New Roman"/>
                <w:b/>
                <w:bCs/>
                <w:sz w:val="24"/>
              </w:rPr>
              <w:t xml:space="preserve">1.2.1.3. </w:t>
            </w:r>
            <w:proofErr w:type="spellStart"/>
            <w:r>
              <w:rPr>
                <w:rFonts w:ascii="Times New Roman" w:hAnsi="Times New Roman"/>
                <w:b/>
                <w:bCs/>
                <w:sz w:val="24"/>
              </w:rPr>
              <w:t>Kolateral</w:t>
            </w:r>
            <w:proofErr w:type="spellEnd"/>
            <w:r>
              <w:rPr>
                <w:rFonts w:ascii="Times New Roman" w:hAnsi="Times New Roman"/>
                <w:b/>
                <w:bCs/>
                <w:sz w:val="24"/>
              </w:rPr>
              <w:t xml:space="preserve"> koji se ne smatra likvidnom imovinom</w:t>
            </w:r>
          </w:p>
          <w:p w14:paraId="6130085E" w14:textId="339EA088" w:rsidR="007453EC" w:rsidRPr="000B6B22" w:rsidRDefault="007453EC">
            <w:pPr>
              <w:spacing w:before="0"/>
              <w:rPr>
                <w:rFonts w:ascii="Times New Roman" w:hAnsi="Times New Roman"/>
                <w:bCs/>
                <w:sz w:val="24"/>
              </w:rPr>
            </w:pPr>
            <w:r>
              <w:rPr>
                <w:rFonts w:ascii="Times New Roman" w:hAnsi="Times New Roman"/>
                <w:sz w:val="24"/>
              </w:rPr>
              <w:t xml:space="preserve">Kreditne institucije u retku 0299 obrasca C 74.00 iz Priloga XXIV. iskazuju transakcije osigurane kolateralom i transakcije ovisne o kretanju na tržištu kapitala s preostalim rokom dospijeća najviše 30 dana ako je druga ugovorna strana središnja banka i ako se </w:t>
            </w:r>
            <w:proofErr w:type="spellStart"/>
            <w:r>
              <w:rPr>
                <w:rFonts w:ascii="Times New Roman" w:hAnsi="Times New Roman"/>
                <w:sz w:val="24"/>
              </w:rPr>
              <w:t>kolateral</w:t>
            </w:r>
            <w:proofErr w:type="spellEnd"/>
            <w:r>
              <w:rPr>
                <w:rFonts w:ascii="Times New Roman" w:hAnsi="Times New Roman"/>
                <w:sz w:val="24"/>
              </w:rPr>
              <w:t xml:space="preserve"> ne smatra likvidnom imovinom.</w:t>
            </w:r>
            <w:r>
              <w:rPr>
                <w:rFonts w:ascii="Times New Roman" w:hAnsi="Times New Roman"/>
                <w:bCs/>
                <w:sz w:val="24"/>
              </w:rPr>
              <w:t xml:space="preserve"> Kreditne institucije iskazuju</w:t>
            </w:r>
          </w:p>
          <w:p w14:paraId="0ABDF67D" w14:textId="6A85A70E"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 xml:space="preserve">za svaki od stupaca 0010, 0020 i 0030 ukupni iznos novčanih potraživanja od tih transakcija kao zbroj novčanih potraživanja s osnove transakcija osiguranih kolateralom i transakcija ovisnih o kretanju na tržištu kapitala ako je </w:t>
            </w:r>
            <w:proofErr w:type="spellStart"/>
            <w:r>
              <w:rPr>
                <w:rFonts w:ascii="Times New Roman" w:hAnsi="Times New Roman"/>
                <w:bCs/>
                <w:sz w:val="24"/>
              </w:rPr>
              <w:t>kolateral</w:t>
            </w:r>
            <w:proofErr w:type="spellEnd"/>
            <w:r>
              <w:rPr>
                <w:rFonts w:ascii="Times New Roman" w:hAnsi="Times New Roman"/>
                <w:bCs/>
                <w:sz w:val="24"/>
              </w:rPr>
              <w:t xml:space="preserve"> nelikvidni vlasnički instrument i transakcija osiguranih kolateralom i transakcija ovisnih o kretanju na tržištu kapitala osiguranih bilo kojim drugim nelikvidnim kolateralom i</w:t>
            </w:r>
          </w:p>
          <w:p w14:paraId="34A5C1F3" w14:textId="2466B6A7"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 xml:space="preserve">za svaki od stupaca 0140, 0150 i 0160 ukupne priljeve od tih transakcija kao zbroj priljeva s osnove transakcija osiguranih </w:t>
            </w:r>
            <w:r>
              <w:rPr>
                <w:rFonts w:ascii="Times New Roman" w:hAnsi="Times New Roman"/>
                <w:bCs/>
                <w:sz w:val="24"/>
              </w:rPr>
              <w:lastRenderedPageBreak/>
              <w:t xml:space="preserve">kolateralom i transakcija ovisnih o kretanju na tržištu kapitala ako je </w:t>
            </w:r>
            <w:proofErr w:type="spellStart"/>
            <w:r>
              <w:rPr>
                <w:rFonts w:ascii="Times New Roman" w:hAnsi="Times New Roman"/>
                <w:bCs/>
                <w:sz w:val="24"/>
              </w:rPr>
              <w:t>kolateral</w:t>
            </w:r>
            <w:proofErr w:type="spellEnd"/>
            <w:r>
              <w:rPr>
                <w:rFonts w:ascii="Times New Roman" w:hAnsi="Times New Roman"/>
                <w:bCs/>
                <w:sz w:val="24"/>
              </w:rPr>
              <w:t xml:space="preserve"> nelikvidni vlasnički instrument i transakcija osiguranih kolateralom i transakcija ovisnih o kretanju na tržištu kapitala osiguranih bilo kojim drugim nelikvidnim kolateralom.</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rFonts w:ascii="Times New Roman" w:hAnsi="Times New Roman"/>
                <w:sz w:val="24"/>
              </w:rPr>
            </w:pPr>
            <w:r>
              <w:rPr>
                <w:rFonts w:ascii="Times New Roman" w:hAnsi="Times New Roman"/>
                <w:sz w:val="24"/>
              </w:rPr>
              <w:lastRenderedPageBreak/>
              <w:t>0301</w:t>
            </w:r>
          </w:p>
        </w:tc>
        <w:tc>
          <w:tcPr>
            <w:tcW w:w="7540" w:type="dxa"/>
            <w:shd w:val="clear" w:color="auto" w:fill="auto"/>
            <w:vAlign w:val="center"/>
          </w:tcPr>
          <w:p w14:paraId="4F64A750" w14:textId="5ECB3B95" w:rsidR="007453EC" w:rsidRPr="000B6B22" w:rsidRDefault="007453EC">
            <w:pPr>
              <w:spacing w:before="0"/>
              <w:rPr>
                <w:rFonts w:ascii="Times New Roman" w:hAnsi="Times New Roman"/>
                <w:b/>
                <w:bCs/>
                <w:sz w:val="24"/>
              </w:rPr>
            </w:pPr>
            <w:r>
              <w:rPr>
                <w:rFonts w:ascii="Times New Roman" w:hAnsi="Times New Roman"/>
                <w:b/>
                <w:bCs/>
                <w:sz w:val="24"/>
              </w:rPr>
              <w:t xml:space="preserve">1.2.1.3.1. </w:t>
            </w:r>
            <w:proofErr w:type="spellStart"/>
            <w:r>
              <w:rPr>
                <w:rFonts w:ascii="Times New Roman" w:hAnsi="Times New Roman"/>
                <w:b/>
                <w:bCs/>
                <w:sz w:val="24"/>
              </w:rPr>
              <w:t>Kolateral</w:t>
            </w:r>
            <w:proofErr w:type="spellEnd"/>
            <w:r>
              <w:rPr>
                <w:rFonts w:ascii="Times New Roman" w:hAnsi="Times New Roman"/>
                <w:b/>
                <w:bCs/>
                <w:sz w:val="24"/>
              </w:rPr>
              <w:t xml:space="preserve"> je nelikvidni vlasnički instrument</w:t>
            </w:r>
          </w:p>
          <w:p w14:paraId="637379CF" w14:textId="7C7F66ED"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6014DA8E" w14:textId="77777777" w:rsidR="007453EC" w:rsidRPr="000B6B22" w:rsidRDefault="007453EC">
            <w:pPr>
              <w:spacing w:before="0"/>
              <w:rPr>
                <w:rFonts w:ascii="Times New Roman" w:hAnsi="Times New Roman"/>
                <w:bCs/>
                <w:sz w:val="24"/>
              </w:rPr>
            </w:pPr>
            <w:r>
              <w:rPr>
                <w:rFonts w:ascii="Times New Roman" w:hAnsi="Times New Roman"/>
                <w:sz w:val="24"/>
              </w:rPr>
              <w:t>Transakcije osigurane kolateralom i transakcije ovisne o kretanju na tržištu kapitala s preostalim rokom dospijeća najviše 30 dana ako je druga ugovorna strana središnja banka i ako je transakcija osigurana kolateralom u obliku nelikvidnog vlasničkog instrumenta.</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rFonts w:ascii="Times New Roman" w:hAnsi="Times New Roman"/>
                <w:sz w:val="24"/>
              </w:rPr>
            </w:pPr>
            <w:r>
              <w:rPr>
                <w:rFonts w:ascii="Times New Roman" w:hAnsi="Times New Roman"/>
                <w:sz w:val="24"/>
              </w:rPr>
              <w:t>0303</w:t>
            </w:r>
          </w:p>
        </w:tc>
        <w:tc>
          <w:tcPr>
            <w:tcW w:w="7540" w:type="dxa"/>
            <w:shd w:val="clear" w:color="auto" w:fill="auto"/>
            <w:vAlign w:val="center"/>
          </w:tcPr>
          <w:p w14:paraId="576A716F" w14:textId="74C78E7C" w:rsidR="007453EC" w:rsidRPr="000B6B22" w:rsidRDefault="007453EC">
            <w:pPr>
              <w:spacing w:before="0"/>
              <w:rPr>
                <w:rFonts w:ascii="Times New Roman" w:hAnsi="Times New Roman"/>
                <w:b/>
                <w:bCs/>
                <w:sz w:val="24"/>
              </w:rPr>
            </w:pPr>
            <w:r>
              <w:rPr>
                <w:rFonts w:ascii="Times New Roman" w:hAnsi="Times New Roman"/>
                <w:b/>
                <w:bCs/>
                <w:sz w:val="24"/>
              </w:rPr>
              <w:t>1.2.1.3.2 Svi drugi nelikvidni kolaterali</w:t>
            </w:r>
          </w:p>
          <w:p w14:paraId="298EA1F7" w14:textId="15861E17"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5FE8571F" w14:textId="330B69E7" w:rsidR="007453EC" w:rsidRPr="000B6B22" w:rsidRDefault="007453EC">
            <w:pPr>
              <w:spacing w:before="0"/>
              <w:rPr>
                <w:rFonts w:ascii="Times New Roman" w:hAnsi="Times New Roman"/>
                <w:bCs/>
                <w:sz w:val="24"/>
              </w:rPr>
            </w:pPr>
            <w:r>
              <w:rPr>
                <w:rFonts w:ascii="Times New Roman" w:hAnsi="Times New Roman"/>
                <w:sz w:val="24"/>
              </w:rPr>
              <w:t>Transakcije osigurane kolateralom i transakcije ovisne o kretanju na tržištu kapitala s preostalim rokom dospijeća najviše 30 dana ako je druga ugovorna strana središnja banka i ako je transakcija osigurana nelikvidnom imovinom koja nije već obuhvaćena u odjeljku 1.2.1.3.1.</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rFonts w:ascii="Times New Roman" w:hAnsi="Times New Roman"/>
                <w:sz w:val="24"/>
              </w:rPr>
            </w:pPr>
            <w:r>
              <w:rPr>
                <w:rFonts w:ascii="Times New Roman" w:hAnsi="Times New Roman"/>
                <w:sz w:val="24"/>
              </w:rPr>
              <w:t>0305</w:t>
            </w:r>
          </w:p>
        </w:tc>
        <w:tc>
          <w:tcPr>
            <w:tcW w:w="7540" w:type="dxa"/>
            <w:shd w:val="clear" w:color="auto" w:fill="auto"/>
            <w:vAlign w:val="center"/>
          </w:tcPr>
          <w:p w14:paraId="2318A734" w14:textId="77777777" w:rsidR="007453EC" w:rsidRPr="000B6B22" w:rsidRDefault="007453EC">
            <w:pPr>
              <w:spacing w:before="0"/>
              <w:rPr>
                <w:rFonts w:ascii="Times New Roman" w:hAnsi="Times New Roman"/>
                <w:b/>
                <w:bCs/>
                <w:sz w:val="24"/>
              </w:rPr>
            </w:pPr>
            <w:r>
              <w:rPr>
                <w:rFonts w:ascii="Times New Roman" w:hAnsi="Times New Roman"/>
                <w:b/>
                <w:bCs/>
                <w:sz w:val="24"/>
              </w:rPr>
              <w:t>1.2.2. Druga ugovorna strana nije središnja banka</w:t>
            </w:r>
          </w:p>
          <w:p w14:paraId="03D32ACB" w14:textId="77777777" w:rsidR="007453EC" w:rsidRPr="000B6B22" w:rsidRDefault="007453EC">
            <w:pPr>
              <w:spacing w:before="0"/>
              <w:rPr>
                <w:rFonts w:ascii="Times New Roman" w:hAnsi="Times New Roman"/>
                <w:sz w:val="24"/>
              </w:rPr>
            </w:pPr>
            <w:r>
              <w:rPr>
                <w:rFonts w:ascii="Times New Roman" w:hAnsi="Times New Roman"/>
                <w:sz w:val="24"/>
              </w:rPr>
              <w:t>Kreditne institucije ovdje iskazuju odljeve s osnove transakcija osiguranih kolateralom i transakcija ovisnih o kretanju na tržištu kapitala kako su definirane u članku 192. točkama 2. i 3. Uredbe (EU) br. 575/2013 s preostalim rokom dospijeća najviše 30 dana ako druga ugovorna strana nije središnja banka.</w:t>
            </w:r>
          </w:p>
          <w:p w14:paraId="571D6A5D" w14:textId="678151A7" w:rsidR="007453EC" w:rsidRPr="000B6B22" w:rsidRDefault="007453EC">
            <w:pPr>
              <w:spacing w:before="0"/>
              <w:rPr>
                <w:rFonts w:ascii="Times New Roman" w:hAnsi="Times New Roman"/>
                <w:sz w:val="24"/>
              </w:rPr>
            </w:pPr>
            <w:r>
              <w:rPr>
                <w:rFonts w:ascii="Times New Roman" w:hAnsi="Times New Roman"/>
                <w:bCs/>
                <w:sz w:val="24"/>
              </w:rPr>
              <w:t>Kreditne institucije u retku 0305 obrasca C 74.00 Priloga</w:t>
            </w:r>
            <w:r>
              <w:rPr>
                <w:rFonts w:ascii="Times New Roman" w:hAnsi="Times New Roman"/>
                <w:sz w:val="24"/>
              </w:rPr>
              <w:t xml:space="preserve"> XXIV. iskazuju</w:t>
            </w:r>
          </w:p>
          <w:p w14:paraId="1E86499A" w14:textId="1379F41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rPr>
                <w:rFonts w:ascii="Times New Roman" w:hAnsi="Times New Roman"/>
                <w:bCs/>
                <w:sz w:val="24"/>
              </w:rPr>
              <w:tab/>
              <w:t>za svaki od stupaca 0010, 0020 i 0030 ukupni iznos novčanih potraživanja s osnove transakcija osiguranih kolateralom i transakcija ovisnih o kretanju na tržištu kapitala</w:t>
            </w:r>
            <w:r>
              <w:rPr>
                <w:rFonts w:ascii="Times New Roman" w:hAnsi="Times New Roman"/>
                <w:sz w:val="24"/>
              </w:rPr>
              <w:t xml:space="preserve"> ako druga ugovorna strana nije središnja banka</w:t>
            </w:r>
            <w:r>
              <w:rPr>
                <w:rFonts w:ascii="Times New Roman" w:hAnsi="Times New Roman"/>
                <w:bCs/>
                <w:sz w:val="24"/>
              </w:rPr>
              <w:t>; i</w:t>
            </w:r>
          </w:p>
          <w:p w14:paraId="20C26E4A" w14:textId="489604E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rPr>
                <w:rFonts w:ascii="Times New Roman" w:hAnsi="Times New Roman"/>
                <w:bCs/>
                <w:sz w:val="24"/>
              </w:rPr>
              <w:tab/>
              <w:t>za svaki od stupaca 0140, 0150 i 0160 ukupni priljevi s osnove transakcija osiguranih kolateralom i transakcija ovisnih o kretanju na tržištu kapitala</w:t>
            </w:r>
            <w:r>
              <w:rPr>
                <w:rFonts w:ascii="Times New Roman" w:hAnsi="Times New Roman"/>
                <w:sz w:val="24"/>
              </w:rPr>
              <w:t xml:space="preserve"> ako druga ugovorna strana nije središnja banka</w:t>
            </w:r>
            <w:r>
              <w:rPr>
                <w:rFonts w:ascii="Times New Roman" w:hAnsi="Times New Roman"/>
                <w:bCs/>
                <w:sz w:val="24"/>
              </w:rPr>
              <w:t>.</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rFonts w:ascii="Times New Roman" w:hAnsi="Times New Roman"/>
                <w:sz w:val="24"/>
              </w:rPr>
            </w:pPr>
            <w:r>
              <w:rPr>
                <w:rFonts w:ascii="Times New Roman" w:hAnsi="Times New Roman"/>
                <w:sz w:val="24"/>
              </w:rPr>
              <w:t>0307</w:t>
            </w:r>
          </w:p>
        </w:tc>
        <w:tc>
          <w:tcPr>
            <w:tcW w:w="7540" w:type="dxa"/>
            <w:shd w:val="clear" w:color="auto" w:fill="auto"/>
            <w:vAlign w:val="center"/>
          </w:tcPr>
          <w:p w14:paraId="256EB55D"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1.2.2.1. </w:t>
            </w:r>
            <w:proofErr w:type="spellStart"/>
            <w:r>
              <w:rPr>
                <w:rFonts w:ascii="Times New Roman" w:hAnsi="Times New Roman"/>
                <w:b/>
                <w:bCs/>
                <w:sz w:val="24"/>
              </w:rPr>
              <w:t>Kolateral</w:t>
            </w:r>
            <w:proofErr w:type="spellEnd"/>
            <w:r>
              <w:rPr>
                <w:rFonts w:ascii="Times New Roman" w:hAnsi="Times New Roman"/>
                <w:b/>
                <w:bCs/>
                <w:sz w:val="24"/>
              </w:rPr>
              <w:t xml:space="preserve"> koji se smatra likvidnom imovinom</w:t>
            </w:r>
          </w:p>
          <w:p w14:paraId="233069A8" w14:textId="6726621C" w:rsidR="007453EC" w:rsidRPr="000B6B22" w:rsidRDefault="007453EC">
            <w:pPr>
              <w:spacing w:before="0"/>
              <w:rPr>
                <w:rFonts w:ascii="Times New Roman" w:hAnsi="Times New Roman"/>
                <w:sz w:val="24"/>
              </w:rPr>
            </w:pPr>
            <w:r>
              <w:rPr>
                <w:rFonts w:ascii="Times New Roman" w:hAnsi="Times New Roman"/>
                <w:bCs/>
                <w:sz w:val="24"/>
              </w:rPr>
              <w:t>Kreditne institucije u retku 0307 obrasca C 74.00 Priloga</w:t>
            </w:r>
            <w:r>
              <w:rPr>
                <w:rFonts w:ascii="Times New Roman" w:hAnsi="Times New Roman"/>
                <w:sz w:val="24"/>
              </w:rPr>
              <w:t xml:space="preserve"> XXIV. iskazuju</w:t>
            </w:r>
          </w:p>
          <w:p w14:paraId="135226B4" w14:textId="3E45DC24" w:rsidR="007453EC" w:rsidRPr="000B6B22" w:rsidRDefault="007453EC">
            <w:pPr>
              <w:spacing w:before="0"/>
              <w:ind w:left="720" w:hanging="360"/>
              <w:rPr>
                <w:rFonts w:ascii="Times New Roman" w:hAnsi="Times New Roman"/>
                <w:sz w:val="24"/>
              </w:rPr>
            </w:pPr>
            <w:r>
              <w:rPr>
                <w:rFonts w:ascii="Times New Roman" w:hAnsi="Times New Roman"/>
                <w:bCs/>
                <w:sz w:val="24"/>
              </w:rPr>
              <w:t></w:t>
            </w:r>
            <w:r>
              <w:rPr>
                <w:rFonts w:ascii="Times New Roman" w:hAnsi="Times New Roman"/>
                <w:bCs/>
                <w:sz w:val="24"/>
              </w:rPr>
              <w:tab/>
              <w:t>za svaki od stupaca 0010, 0020 i 0030 ukupni iznos novčanih potraživanja s osnove transakcija osiguranih kolateralom i transakcija ovisnih o kretanju na tržištu kapitala</w:t>
            </w:r>
            <w:r>
              <w:rPr>
                <w:rFonts w:ascii="Times New Roman" w:hAnsi="Times New Roman"/>
                <w:sz w:val="24"/>
              </w:rPr>
              <w:t xml:space="preserve"> s preostalim rokom dospijeća najviše 30 dana ako druga ugovorna strana nije središnja banka i ako je transakcija osigurana kolateralom u likvidnoj imovini; i</w:t>
            </w:r>
          </w:p>
          <w:p w14:paraId="51A3849B" w14:textId="191B37F5"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za svaki od stupaca 0140, 0150 i 0160 ukupni priljev s osnove transakcija osiguranih kolateralom i transakcija ovisnih o kretanju na tržištu kapitala</w:t>
            </w:r>
            <w:r>
              <w:rPr>
                <w:rFonts w:ascii="Times New Roman" w:hAnsi="Times New Roman"/>
                <w:sz w:val="24"/>
              </w:rPr>
              <w:t xml:space="preserve"> s preostalim rokom dospijeća najviše 30 dana ako druga ugovorna strana nije središnja banka i ako je transakcija osigurana kolateralom u likvidnoj imovini.</w:t>
            </w:r>
          </w:p>
          <w:p w14:paraId="09231783" w14:textId="553D16FF" w:rsidR="007453EC" w:rsidRPr="000B6B22" w:rsidRDefault="007453EC">
            <w:pPr>
              <w:spacing w:before="0"/>
              <w:rPr>
                <w:rFonts w:ascii="Times New Roman" w:hAnsi="Times New Roman"/>
                <w:bCs/>
                <w:sz w:val="24"/>
              </w:rPr>
            </w:pPr>
            <w:r>
              <w:rPr>
                <w:rFonts w:ascii="Times New Roman" w:hAnsi="Times New Roman"/>
                <w:sz w:val="24"/>
              </w:rPr>
              <w:lastRenderedPageBreak/>
              <w:t xml:space="preserve">Kreditne institucije iskazuju </w:t>
            </w:r>
            <w:r>
              <w:rPr>
                <w:rFonts w:ascii="Times New Roman" w:hAnsi="Times New Roman"/>
                <w:bCs/>
                <w:sz w:val="24"/>
              </w:rPr>
              <w:t>transakcije osigurane kolateralom i transakcije ovisne o kretanju na tržištu kapitala</w:t>
            </w:r>
            <w:r>
              <w:rPr>
                <w:rFonts w:ascii="Times New Roman" w:hAnsi="Times New Roman"/>
                <w:sz w:val="24"/>
              </w:rPr>
              <w:t xml:space="preserve"> s preostalim rokom dospijeća najviše 30 dana ako druga ugovorna strana nije središnja banka i ako je transakcija osigurana kolateralom u likvidnoj imovini neovisno o tome koristi li se ta imovina ponovno u nekoj drugoj transakciji i o tome ispunjava li primljena imovina operativne zahtjeve iz članka 8. </w:t>
            </w:r>
            <w:r>
              <w:rPr>
                <w:rFonts w:ascii="Times New Roman" w:hAnsi="Times New Roman"/>
                <w:bCs/>
                <w:sz w:val="24"/>
              </w:rPr>
              <w:t>Delegirane uredbe (EU) 2015/61.</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rFonts w:ascii="Times New Roman" w:hAnsi="Times New Roman"/>
                <w:sz w:val="24"/>
              </w:rPr>
            </w:pPr>
            <w:r>
              <w:rPr>
                <w:rFonts w:ascii="Times New Roman" w:hAnsi="Times New Roman"/>
                <w:sz w:val="24"/>
              </w:rPr>
              <w:lastRenderedPageBreak/>
              <w:t>0309</w:t>
            </w:r>
          </w:p>
        </w:tc>
        <w:tc>
          <w:tcPr>
            <w:tcW w:w="7540" w:type="dxa"/>
            <w:shd w:val="clear" w:color="auto" w:fill="auto"/>
            <w:vAlign w:val="center"/>
          </w:tcPr>
          <w:p w14:paraId="05A84DEA"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1.2.2.1.1. </w:t>
            </w:r>
            <w:proofErr w:type="spellStart"/>
            <w:r>
              <w:rPr>
                <w:rFonts w:ascii="Times New Roman" w:hAnsi="Times New Roman"/>
                <w:b/>
                <w:bCs/>
                <w:sz w:val="24"/>
              </w:rPr>
              <w:t>Kolateral</w:t>
            </w:r>
            <w:proofErr w:type="spellEnd"/>
            <w:r>
              <w:rPr>
                <w:rFonts w:ascii="Times New Roman" w:hAnsi="Times New Roman"/>
                <w:b/>
                <w:bCs/>
                <w:sz w:val="24"/>
              </w:rPr>
              <w:t xml:space="preserve"> u imovini prvog stupnja, isključujući pokrivene obveznice iznimno visoke kvalitete</w:t>
            </w:r>
          </w:p>
          <w:p w14:paraId="24C1B65E" w14:textId="0065B9D3"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367E09A9" w14:textId="59968CF9" w:rsidR="007453EC" w:rsidRPr="000B6B22" w:rsidRDefault="007453EC">
            <w:pPr>
              <w:spacing w:before="0"/>
              <w:rPr>
                <w:rFonts w:ascii="Times New Roman" w:hAnsi="Times New Roman"/>
                <w:sz w:val="24"/>
              </w:rPr>
            </w:pPr>
            <w:r>
              <w:rPr>
                <w:rFonts w:ascii="Times New Roman" w:hAnsi="Times New Roman"/>
                <w:sz w:val="24"/>
              </w:rPr>
              <w:t xml:space="preserve">Transakcije osigurane kolateralom i transakcije ovisne o kretanju na tržištu kapitala s preostalim rokom dospijeća najviše 30 dana ako druga ugovorna strana nije središnja banka i ako je transakcija osigurana kolateralom u imovini, neovisno o tome koristi li se ta imovina ponovno u nekoj drugoj transakciji, koja bi se u skladu s člancima 7. i 10. </w:t>
            </w:r>
            <w:r>
              <w:rPr>
                <w:rFonts w:ascii="Times New Roman" w:hAnsi="Times New Roman"/>
                <w:bCs/>
                <w:sz w:val="24"/>
              </w:rPr>
              <w:t>Delegirane uredbe (EU) 2015/61 smatrala likvidnom imovinom bilo koje kategorije imovine prvog stupnja iz članka 10., osim pokrivenih obveznica iznimno visoke kvalitete iz članka 10. stavka 1. točke (f).</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rFonts w:ascii="Times New Roman" w:hAnsi="Times New Roman"/>
                <w:sz w:val="24"/>
              </w:rPr>
            </w:pPr>
            <w:r>
              <w:rPr>
                <w:rFonts w:ascii="Times New Roman" w:hAnsi="Times New Roman"/>
                <w:sz w:val="24"/>
              </w:rPr>
              <w:t>0311</w:t>
            </w:r>
          </w:p>
        </w:tc>
        <w:tc>
          <w:tcPr>
            <w:tcW w:w="7540" w:type="dxa"/>
            <w:shd w:val="clear" w:color="auto" w:fill="auto"/>
            <w:vAlign w:val="center"/>
          </w:tcPr>
          <w:p w14:paraId="0B0F775D" w14:textId="77777777" w:rsidR="007453EC" w:rsidRPr="000B6B22" w:rsidRDefault="007453EC">
            <w:pPr>
              <w:spacing w:before="0"/>
              <w:rPr>
                <w:rFonts w:ascii="Times New Roman" w:hAnsi="Times New Roman"/>
                <w:b/>
                <w:bCs/>
                <w:sz w:val="24"/>
              </w:rPr>
            </w:pPr>
            <w:r>
              <w:rPr>
                <w:rFonts w:ascii="Times New Roman" w:hAnsi="Times New Roman"/>
                <w:b/>
                <w:bCs/>
                <w:sz w:val="24"/>
              </w:rPr>
              <w:t>1.2.2.1.1.1.</w:t>
            </w:r>
            <w:r>
              <w:rPr>
                <w:rFonts w:ascii="Times New Roman" w:hAnsi="Times New Roman"/>
                <w:sz w:val="24"/>
              </w:rPr>
              <w:t xml:space="preserve"> </w:t>
            </w:r>
            <w:r>
              <w:rPr>
                <w:rFonts w:ascii="Times New Roman" w:hAnsi="Times New Roman"/>
                <w:b/>
                <w:bCs/>
                <w:sz w:val="24"/>
              </w:rPr>
              <w:t xml:space="preserve">Transakcije u kojima primljeni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6B62DBA3" w14:textId="5EDB54A4"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4A90E68A" w14:textId="1F4AFE4F" w:rsidR="007453EC" w:rsidRPr="000B6B22" w:rsidRDefault="007453EC">
            <w:pPr>
              <w:spacing w:before="0"/>
              <w:rPr>
                <w:rFonts w:ascii="Times New Roman" w:hAnsi="Times New Roman"/>
                <w:bCs/>
                <w:sz w:val="24"/>
              </w:rPr>
            </w:pPr>
            <w:r>
              <w:rPr>
                <w:rFonts w:ascii="Times New Roman" w:hAnsi="Times New Roman"/>
                <w:sz w:val="24"/>
              </w:rPr>
              <w:t xml:space="preserve">Od transakcija iz stavke 1.2.2.1.1., one transakcije u kojima primljeni </w:t>
            </w:r>
            <w:proofErr w:type="spellStart"/>
            <w:r>
              <w:rPr>
                <w:rFonts w:ascii="Times New Roman" w:hAnsi="Times New Roman"/>
                <w:sz w:val="24"/>
              </w:rPr>
              <w:t>kolateral</w:t>
            </w:r>
            <w:proofErr w:type="spellEnd"/>
            <w:r>
              <w:rPr>
                <w:rFonts w:ascii="Times New Roman" w:hAnsi="Times New Roman"/>
                <w:sz w:val="24"/>
              </w:rPr>
              <w:t xml:space="preserve"> ispunjava operativne zahtjeve u skladu s člankom 8. Delegirane uredbe (EU) 2015/61.</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rFonts w:ascii="Times New Roman" w:hAnsi="Times New Roman"/>
                <w:sz w:val="24"/>
              </w:rPr>
            </w:pPr>
            <w:r>
              <w:rPr>
                <w:rFonts w:ascii="Times New Roman" w:hAnsi="Times New Roman"/>
                <w:sz w:val="24"/>
              </w:rPr>
              <w:t>0313</w:t>
            </w:r>
          </w:p>
        </w:tc>
        <w:tc>
          <w:tcPr>
            <w:tcW w:w="7540" w:type="dxa"/>
            <w:shd w:val="clear" w:color="auto" w:fill="auto"/>
            <w:vAlign w:val="center"/>
          </w:tcPr>
          <w:p w14:paraId="4BA1B05F"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1.2.2.1.2. </w:t>
            </w:r>
            <w:proofErr w:type="spellStart"/>
            <w:r>
              <w:rPr>
                <w:rFonts w:ascii="Times New Roman" w:hAnsi="Times New Roman"/>
                <w:b/>
                <w:bCs/>
                <w:sz w:val="24"/>
              </w:rPr>
              <w:t>Kolateral</w:t>
            </w:r>
            <w:proofErr w:type="spellEnd"/>
            <w:r>
              <w:rPr>
                <w:rFonts w:ascii="Times New Roman" w:hAnsi="Times New Roman"/>
                <w:b/>
                <w:bCs/>
                <w:sz w:val="24"/>
              </w:rPr>
              <w:t xml:space="preserve"> u imovini prvog stupnja u obliku pokrivenih obveznica iznimno visoke kvalitete</w:t>
            </w:r>
          </w:p>
          <w:p w14:paraId="14F81783" w14:textId="090C3E15"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0CAABEC1" w14:textId="3AE6A809" w:rsidR="007453EC" w:rsidRPr="000B6B22" w:rsidRDefault="007453EC">
            <w:pPr>
              <w:spacing w:before="0"/>
              <w:rPr>
                <w:rFonts w:ascii="Times New Roman" w:hAnsi="Times New Roman"/>
                <w:sz w:val="24"/>
              </w:rPr>
            </w:pPr>
            <w:r>
              <w:rPr>
                <w:rFonts w:ascii="Times New Roman" w:hAnsi="Times New Roman"/>
                <w:sz w:val="24"/>
              </w:rPr>
              <w:t xml:space="preserve">Transakcije osigurane kolateralom i transakcije ovisne o kretanju na tržištu kapitala s preostalim rokom dospijeća najviše 30 dana ako druga ugovorna strana nije središnja banka i ako je transakcija osigurana kolateralom u imovini, neovisno o tome koristi li se ta imovina ponovno u nekoj drugoj transakciji, koja bi se u skladu s člancima 7. i 10. </w:t>
            </w:r>
            <w:r>
              <w:rPr>
                <w:rFonts w:ascii="Times New Roman" w:hAnsi="Times New Roman"/>
                <w:bCs/>
                <w:sz w:val="24"/>
              </w:rPr>
              <w:t>Delegirane uredbe (EU) 2015/61 smatrala likvidnom imovinom kategorije iz članka 10. stavka 1. točke (f).</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rFonts w:ascii="Times New Roman" w:hAnsi="Times New Roman"/>
                <w:sz w:val="24"/>
              </w:rPr>
            </w:pPr>
            <w:r>
              <w:rPr>
                <w:rFonts w:ascii="Times New Roman" w:hAnsi="Times New Roman"/>
                <w:sz w:val="24"/>
              </w:rPr>
              <w:t>0315</w:t>
            </w:r>
          </w:p>
        </w:tc>
        <w:tc>
          <w:tcPr>
            <w:tcW w:w="7540" w:type="dxa"/>
            <w:shd w:val="clear" w:color="auto" w:fill="auto"/>
            <w:vAlign w:val="center"/>
          </w:tcPr>
          <w:p w14:paraId="5F805BAC" w14:textId="77777777" w:rsidR="007453EC" w:rsidRPr="000B6B22" w:rsidRDefault="007453EC">
            <w:pPr>
              <w:spacing w:before="0"/>
              <w:rPr>
                <w:rFonts w:ascii="Times New Roman" w:hAnsi="Times New Roman"/>
                <w:b/>
                <w:bCs/>
                <w:sz w:val="24"/>
              </w:rPr>
            </w:pPr>
            <w:r>
              <w:rPr>
                <w:rFonts w:ascii="Times New Roman" w:hAnsi="Times New Roman"/>
                <w:b/>
                <w:bCs/>
                <w:sz w:val="24"/>
              </w:rPr>
              <w:t>1.2.2.1.2.1.</w:t>
            </w:r>
            <w:r>
              <w:rPr>
                <w:rFonts w:ascii="Times New Roman" w:hAnsi="Times New Roman"/>
                <w:sz w:val="24"/>
              </w:rPr>
              <w:t xml:space="preserve"> </w:t>
            </w:r>
            <w:r>
              <w:rPr>
                <w:rFonts w:ascii="Times New Roman" w:hAnsi="Times New Roman"/>
                <w:b/>
                <w:bCs/>
                <w:sz w:val="24"/>
              </w:rPr>
              <w:t xml:space="preserve">Transakcije u kojima primljeni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5A49C7E6" w14:textId="00D3A644"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5B86AA67" w14:textId="529E2EF5" w:rsidR="007453EC" w:rsidRPr="000B6B22" w:rsidRDefault="007453EC">
            <w:pPr>
              <w:spacing w:before="0"/>
              <w:rPr>
                <w:rFonts w:ascii="Times New Roman" w:hAnsi="Times New Roman"/>
                <w:bCs/>
                <w:sz w:val="24"/>
              </w:rPr>
            </w:pPr>
            <w:r>
              <w:rPr>
                <w:rFonts w:ascii="Times New Roman" w:hAnsi="Times New Roman"/>
                <w:sz w:val="24"/>
              </w:rPr>
              <w:t xml:space="preserve">Od transakcija iz stavke 1.2.2.1.2., one transakcije u kojima primljeni </w:t>
            </w:r>
            <w:proofErr w:type="spellStart"/>
            <w:r>
              <w:rPr>
                <w:rFonts w:ascii="Times New Roman" w:hAnsi="Times New Roman"/>
                <w:sz w:val="24"/>
              </w:rPr>
              <w:t>kolateral</w:t>
            </w:r>
            <w:proofErr w:type="spellEnd"/>
            <w:r>
              <w:rPr>
                <w:rFonts w:ascii="Times New Roman" w:hAnsi="Times New Roman"/>
                <w:sz w:val="24"/>
              </w:rPr>
              <w:t xml:space="preserve"> ispunjava operativne zahtjeve u skladu s člankom 8. Delegirane uredbe (EU) 2015/61.</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rFonts w:ascii="Times New Roman" w:hAnsi="Times New Roman"/>
                <w:sz w:val="24"/>
              </w:rPr>
            </w:pPr>
            <w:r>
              <w:rPr>
                <w:rFonts w:ascii="Times New Roman" w:hAnsi="Times New Roman"/>
                <w:sz w:val="24"/>
              </w:rPr>
              <w:t>0317</w:t>
            </w:r>
          </w:p>
        </w:tc>
        <w:tc>
          <w:tcPr>
            <w:tcW w:w="7540" w:type="dxa"/>
            <w:shd w:val="clear" w:color="auto" w:fill="auto"/>
            <w:vAlign w:val="center"/>
          </w:tcPr>
          <w:p w14:paraId="55FAC77D"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1.2.2.1.3. </w:t>
            </w:r>
            <w:proofErr w:type="spellStart"/>
            <w:r>
              <w:rPr>
                <w:rFonts w:ascii="Times New Roman" w:hAnsi="Times New Roman"/>
                <w:b/>
                <w:bCs/>
                <w:sz w:val="24"/>
              </w:rPr>
              <w:t>Kolateral</w:t>
            </w:r>
            <w:proofErr w:type="spellEnd"/>
            <w:r>
              <w:rPr>
                <w:rFonts w:ascii="Times New Roman" w:hAnsi="Times New Roman"/>
                <w:b/>
                <w:bCs/>
                <w:sz w:val="24"/>
              </w:rPr>
              <w:t xml:space="preserve"> u imovini 2.A stupnja</w:t>
            </w:r>
          </w:p>
          <w:p w14:paraId="10C3F229" w14:textId="5AA898AD"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482DCA03" w14:textId="7D0571EF" w:rsidR="007453EC" w:rsidRPr="000B6B22" w:rsidRDefault="007453EC">
            <w:pPr>
              <w:spacing w:before="0"/>
              <w:rPr>
                <w:rFonts w:ascii="Times New Roman" w:hAnsi="Times New Roman"/>
                <w:sz w:val="24"/>
              </w:rPr>
            </w:pPr>
            <w:r>
              <w:rPr>
                <w:rFonts w:ascii="Times New Roman" w:hAnsi="Times New Roman"/>
                <w:sz w:val="24"/>
              </w:rPr>
              <w:t xml:space="preserve">Transakcije osigurane kolateralom i transakcije ovisne o kretanju na tržištu kapitala s preostalim rokom dospijeća najviše 30 dana ako druga ugovorna strana nije središnja banka i ako je transakcija osigurana kolateralom u </w:t>
            </w:r>
            <w:r>
              <w:rPr>
                <w:rFonts w:ascii="Times New Roman" w:hAnsi="Times New Roman"/>
                <w:sz w:val="24"/>
              </w:rPr>
              <w:lastRenderedPageBreak/>
              <w:t xml:space="preserve">imovini, neovisno o tome koristi li se ta imovina ponovno u nekoj drugoj transakciji, koja bi se u skladu s člancima 7. i 11. </w:t>
            </w:r>
            <w:r>
              <w:rPr>
                <w:rFonts w:ascii="Times New Roman" w:hAnsi="Times New Roman"/>
                <w:bCs/>
                <w:sz w:val="24"/>
              </w:rPr>
              <w:t>Delegirane uredbe (EU) 2015/61 smatrala likvidnom imovinom bilo koje kategorije 2.A stupnja iz članka 11.</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rFonts w:ascii="Times New Roman" w:hAnsi="Times New Roman"/>
                <w:sz w:val="24"/>
              </w:rPr>
            </w:pPr>
            <w:r>
              <w:rPr>
                <w:rFonts w:ascii="Times New Roman" w:hAnsi="Times New Roman"/>
                <w:sz w:val="24"/>
              </w:rPr>
              <w:lastRenderedPageBreak/>
              <w:t>0319</w:t>
            </w:r>
          </w:p>
        </w:tc>
        <w:tc>
          <w:tcPr>
            <w:tcW w:w="7540" w:type="dxa"/>
            <w:shd w:val="clear" w:color="auto" w:fill="auto"/>
            <w:vAlign w:val="center"/>
          </w:tcPr>
          <w:p w14:paraId="77A13422" w14:textId="77777777" w:rsidR="007453EC" w:rsidRPr="000B6B22" w:rsidRDefault="007453EC">
            <w:pPr>
              <w:spacing w:before="0"/>
              <w:rPr>
                <w:rFonts w:ascii="Times New Roman" w:hAnsi="Times New Roman"/>
                <w:b/>
                <w:bCs/>
                <w:sz w:val="24"/>
              </w:rPr>
            </w:pPr>
            <w:r>
              <w:rPr>
                <w:rFonts w:ascii="Times New Roman" w:hAnsi="Times New Roman"/>
                <w:b/>
                <w:bCs/>
                <w:sz w:val="24"/>
              </w:rPr>
              <w:t>1.2.2.1.3.1.</w:t>
            </w:r>
            <w:r>
              <w:rPr>
                <w:rFonts w:ascii="Times New Roman" w:hAnsi="Times New Roman"/>
                <w:sz w:val="24"/>
              </w:rPr>
              <w:t xml:space="preserve"> </w:t>
            </w:r>
            <w:r>
              <w:rPr>
                <w:rFonts w:ascii="Times New Roman" w:hAnsi="Times New Roman"/>
                <w:b/>
                <w:bCs/>
                <w:sz w:val="24"/>
              </w:rPr>
              <w:t xml:space="preserve">Transakcije u kojima primljeni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7E5A06E4" w14:textId="21AF0FCB"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5EC7537C" w14:textId="4699542E" w:rsidR="007453EC" w:rsidRPr="000B6B22" w:rsidRDefault="007453EC">
            <w:pPr>
              <w:spacing w:before="0"/>
              <w:rPr>
                <w:rFonts w:ascii="Times New Roman" w:hAnsi="Times New Roman"/>
                <w:bCs/>
                <w:sz w:val="24"/>
              </w:rPr>
            </w:pPr>
            <w:r>
              <w:rPr>
                <w:rFonts w:ascii="Times New Roman" w:hAnsi="Times New Roman"/>
                <w:sz w:val="24"/>
              </w:rPr>
              <w:t xml:space="preserve">Od transakcija iz stavke 1.2.2.1.3., one transakcije u kojima primljeni </w:t>
            </w:r>
            <w:proofErr w:type="spellStart"/>
            <w:r>
              <w:rPr>
                <w:rFonts w:ascii="Times New Roman" w:hAnsi="Times New Roman"/>
                <w:sz w:val="24"/>
              </w:rPr>
              <w:t>kolateral</w:t>
            </w:r>
            <w:proofErr w:type="spellEnd"/>
            <w:r>
              <w:rPr>
                <w:rFonts w:ascii="Times New Roman" w:hAnsi="Times New Roman"/>
                <w:sz w:val="24"/>
              </w:rPr>
              <w:t xml:space="preserve"> ispunjava operativne zahtjeve u skladu s člankom 8. Delegirane uredbe (EU) 2015/61.</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rFonts w:ascii="Times New Roman" w:hAnsi="Times New Roman"/>
                <w:sz w:val="24"/>
              </w:rPr>
            </w:pPr>
            <w:r>
              <w:rPr>
                <w:rFonts w:ascii="Times New Roman" w:hAnsi="Times New Roman"/>
                <w:sz w:val="24"/>
              </w:rPr>
              <w:t>0321</w:t>
            </w:r>
          </w:p>
        </w:tc>
        <w:tc>
          <w:tcPr>
            <w:tcW w:w="7540" w:type="dxa"/>
            <w:shd w:val="clear" w:color="auto" w:fill="auto"/>
            <w:vAlign w:val="center"/>
          </w:tcPr>
          <w:p w14:paraId="296F73A5"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1.2.2.1.4. </w:t>
            </w:r>
            <w:proofErr w:type="spellStart"/>
            <w:r>
              <w:rPr>
                <w:rFonts w:ascii="Times New Roman" w:hAnsi="Times New Roman"/>
                <w:b/>
                <w:bCs/>
                <w:sz w:val="24"/>
              </w:rPr>
              <w:t>Kolateral</w:t>
            </w:r>
            <w:proofErr w:type="spellEnd"/>
            <w:r>
              <w:rPr>
                <w:rFonts w:ascii="Times New Roman" w:hAnsi="Times New Roman"/>
                <w:b/>
                <w:bCs/>
                <w:sz w:val="24"/>
              </w:rPr>
              <w:t xml:space="preserve"> u vrijednosnim papirima osiguranim imovinom 2.B stupnja (stambeni krediti ili krediti za kupnju automobila)</w:t>
            </w:r>
          </w:p>
          <w:p w14:paraId="33B44521" w14:textId="2AB2A660"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25CCC1B5" w14:textId="443E748A" w:rsidR="007453EC" w:rsidRPr="000B6B22" w:rsidRDefault="007453EC">
            <w:pPr>
              <w:spacing w:before="0"/>
              <w:rPr>
                <w:rFonts w:ascii="Times New Roman" w:hAnsi="Times New Roman"/>
                <w:sz w:val="24"/>
              </w:rPr>
            </w:pPr>
            <w:r>
              <w:rPr>
                <w:rFonts w:ascii="Times New Roman" w:hAnsi="Times New Roman"/>
                <w:sz w:val="24"/>
              </w:rPr>
              <w:t xml:space="preserve">Transakcije osigurane kolateralom i transakcije ovisne o kretanju na tržištu kapitala s preostalim rokom dospijeća najviše 30 dana ako druga ugovorna strana nije središnja banka i ako je transakcija osigurana kolateralom u imovini, neovisno o tome koristi li se ta imovina ponovno u nekoj drugoj transakciji, koja bi se u skladu s člancima 7. i 13. </w:t>
            </w:r>
            <w:r>
              <w:rPr>
                <w:rFonts w:ascii="Times New Roman" w:hAnsi="Times New Roman"/>
                <w:bCs/>
                <w:sz w:val="24"/>
              </w:rPr>
              <w:t xml:space="preserve">Delegirane uredbe (EU) 2015/61 smatrala likvidnom imovinom bilo koje kategorije 2.B stupnja iz članka 13. stavka 2. točke (g) </w:t>
            </w:r>
            <w:proofErr w:type="spellStart"/>
            <w:r>
              <w:rPr>
                <w:rFonts w:ascii="Times New Roman" w:hAnsi="Times New Roman"/>
                <w:bCs/>
                <w:sz w:val="24"/>
              </w:rPr>
              <w:t>podtočaka</w:t>
            </w:r>
            <w:proofErr w:type="spellEnd"/>
            <w:r>
              <w:rPr>
                <w:rFonts w:ascii="Times New Roman" w:hAnsi="Times New Roman"/>
                <w:bCs/>
                <w:sz w:val="24"/>
              </w:rPr>
              <w:t> i., ii. ili iv.</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rFonts w:ascii="Times New Roman" w:hAnsi="Times New Roman"/>
                <w:sz w:val="24"/>
              </w:rPr>
            </w:pPr>
            <w:r>
              <w:rPr>
                <w:rFonts w:ascii="Times New Roman" w:hAnsi="Times New Roman"/>
                <w:sz w:val="24"/>
              </w:rPr>
              <w:t>0323</w:t>
            </w:r>
          </w:p>
        </w:tc>
        <w:tc>
          <w:tcPr>
            <w:tcW w:w="7540" w:type="dxa"/>
            <w:shd w:val="clear" w:color="auto" w:fill="auto"/>
            <w:vAlign w:val="center"/>
          </w:tcPr>
          <w:p w14:paraId="6885C256" w14:textId="77777777" w:rsidR="007453EC" w:rsidRPr="000B6B22" w:rsidRDefault="007453EC">
            <w:pPr>
              <w:spacing w:before="0"/>
              <w:rPr>
                <w:rFonts w:ascii="Times New Roman" w:hAnsi="Times New Roman"/>
                <w:b/>
                <w:bCs/>
                <w:sz w:val="24"/>
              </w:rPr>
            </w:pPr>
            <w:r>
              <w:rPr>
                <w:rFonts w:ascii="Times New Roman" w:hAnsi="Times New Roman"/>
                <w:b/>
                <w:bCs/>
                <w:sz w:val="24"/>
              </w:rPr>
              <w:t>1.2.2.1.4.1.</w:t>
            </w:r>
            <w:r>
              <w:rPr>
                <w:rFonts w:ascii="Times New Roman" w:hAnsi="Times New Roman"/>
                <w:sz w:val="24"/>
              </w:rPr>
              <w:t xml:space="preserve"> </w:t>
            </w:r>
            <w:r>
              <w:rPr>
                <w:rFonts w:ascii="Times New Roman" w:hAnsi="Times New Roman"/>
                <w:b/>
                <w:bCs/>
                <w:sz w:val="24"/>
              </w:rPr>
              <w:t xml:space="preserve">Transakcije u kojima primljeni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6E7D5832" w14:textId="748D1B6A"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59AD7923" w14:textId="64619D67" w:rsidR="007453EC" w:rsidRPr="000B6B22" w:rsidRDefault="007453EC">
            <w:pPr>
              <w:spacing w:before="0"/>
              <w:rPr>
                <w:rFonts w:ascii="Times New Roman" w:hAnsi="Times New Roman"/>
                <w:bCs/>
                <w:sz w:val="24"/>
              </w:rPr>
            </w:pPr>
            <w:r>
              <w:rPr>
                <w:rFonts w:ascii="Times New Roman" w:hAnsi="Times New Roman"/>
                <w:sz w:val="24"/>
              </w:rPr>
              <w:t xml:space="preserve">Od transakcija iz stavke 1.2.2.1.4., one transakcije u kojima primljeni </w:t>
            </w:r>
            <w:proofErr w:type="spellStart"/>
            <w:r>
              <w:rPr>
                <w:rFonts w:ascii="Times New Roman" w:hAnsi="Times New Roman"/>
                <w:sz w:val="24"/>
              </w:rPr>
              <w:t>kolateral</w:t>
            </w:r>
            <w:proofErr w:type="spellEnd"/>
            <w:r>
              <w:rPr>
                <w:rFonts w:ascii="Times New Roman" w:hAnsi="Times New Roman"/>
                <w:sz w:val="24"/>
              </w:rPr>
              <w:t xml:space="preserve"> ispunjava operativne zahtjeve u skladu s člankom 8. Delegirane uredbe (EU) 2015/61.</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rFonts w:ascii="Times New Roman" w:hAnsi="Times New Roman"/>
                <w:sz w:val="24"/>
              </w:rPr>
            </w:pPr>
            <w:r>
              <w:rPr>
                <w:rFonts w:ascii="Times New Roman" w:hAnsi="Times New Roman"/>
                <w:sz w:val="24"/>
              </w:rPr>
              <w:t>0325</w:t>
            </w:r>
          </w:p>
        </w:tc>
        <w:tc>
          <w:tcPr>
            <w:tcW w:w="7540" w:type="dxa"/>
            <w:shd w:val="clear" w:color="auto" w:fill="auto"/>
            <w:vAlign w:val="center"/>
          </w:tcPr>
          <w:p w14:paraId="0C8B9317"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1.2.2.1.5. </w:t>
            </w:r>
            <w:proofErr w:type="spellStart"/>
            <w:r>
              <w:rPr>
                <w:rFonts w:ascii="Times New Roman" w:hAnsi="Times New Roman"/>
                <w:b/>
                <w:bCs/>
                <w:sz w:val="24"/>
              </w:rPr>
              <w:t>Kolateral</w:t>
            </w:r>
            <w:proofErr w:type="spellEnd"/>
            <w:r>
              <w:rPr>
                <w:rFonts w:ascii="Times New Roman" w:hAnsi="Times New Roman"/>
                <w:b/>
                <w:bCs/>
                <w:sz w:val="24"/>
              </w:rPr>
              <w:t xml:space="preserve"> u imovini 2.B stupnja u obliku pokrivenih obveznica visoke kvalitete</w:t>
            </w:r>
          </w:p>
          <w:p w14:paraId="6196A3D5" w14:textId="2EFC5A67"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6B181158" w14:textId="2224FD35" w:rsidR="007453EC" w:rsidRPr="000B6B22" w:rsidRDefault="007453EC">
            <w:pPr>
              <w:spacing w:before="0"/>
              <w:rPr>
                <w:rFonts w:ascii="Times New Roman" w:hAnsi="Times New Roman"/>
                <w:sz w:val="24"/>
              </w:rPr>
            </w:pPr>
            <w:r>
              <w:rPr>
                <w:rFonts w:ascii="Times New Roman" w:hAnsi="Times New Roman"/>
                <w:sz w:val="24"/>
              </w:rPr>
              <w:t xml:space="preserve">Transakcije osigurane kolateralom i transakcije ovisne o kretanju na tržištu kapitala s preostalim rokom dospijeća najviše 30 dana ako druga ugovorna strana nije središnja banka i ako je transakcija osigurana kolateralom u imovini, neovisno o tome koristi li se ta imovina ponovno u nekoj drugoj transakciji, koja bi se u skladu s člancima 7. i 12. </w:t>
            </w:r>
            <w:r>
              <w:rPr>
                <w:rFonts w:ascii="Times New Roman" w:hAnsi="Times New Roman"/>
                <w:bCs/>
                <w:sz w:val="24"/>
              </w:rPr>
              <w:t>Delegirane uredbe (EU) 2015/61 smatrala likvidnom imovinom kategorije 2.B stupnja iz članka 12. stavka 1. točke (e).</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rFonts w:ascii="Times New Roman" w:hAnsi="Times New Roman"/>
                <w:sz w:val="24"/>
              </w:rPr>
            </w:pPr>
            <w:r>
              <w:rPr>
                <w:rFonts w:ascii="Times New Roman" w:hAnsi="Times New Roman"/>
                <w:sz w:val="24"/>
              </w:rPr>
              <w:t>0327</w:t>
            </w:r>
          </w:p>
        </w:tc>
        <w:tc>
          <w:tcPr>
            <w:tcW w:w="7540" w:type="dxa"/>
            <w:shd w:val="clear" w:color="auto" w:fill="auto"/>
            <w:vAlign w:val="center"/>
          </w:tcPr>
          <w:p w14:paraId="4EE941E0" w14:textId="77777777" w:rsidR="007453EC" w:rsidRPr="000B6B22" w:rsidRDefault="007453EC">
            <w:pPr>
              <w:spacing w:before="0"/>
              <w:rPr>
                <w:rFonts w:ascii="Times New Roman" w:hAnsi="Times New Roman"/>
                <w:b/>
                <w:bCs/>
                <w:sz w:val="24"/>
              </w:rPr>
            </w:pPr>
            <w:r>
              <w:rPr>
                <w:rFonts w:ascii="Times New Roman" w:hAnsi="Times New Roman"/>
                <w:b/>
                <w:bCs/>
                <w:sz w:val="24"/>
              </w:rPr>
              <w:t>1.2.2.1.5.1.</w:t>
            </w:r>
            <w:r>
              <w:rPr>
                <w:rFonts w:ascii="Times New Roman" w:hAnsi="Times New Roman"/>
                <w:sz w:val="24"/>
              </w:rPr>
              <w:t xml:space="preserve"> </w:t>
            </w:r>
            <w:r>
              <w:rPr>
                <w:rFonts w:ascii="Times New Roman" w:hAnsi="Times New Roman"/>
                <w:b/>
                <w:bCs/>
                <w:sz w:val="24"/>
              </w:rPr>
              <w:t xml:space="preserve">Transakcije u kojima primljeni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6590FE79" w14:textId="6A57D929"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067F4878" w14:textId="4732EAD0" w:rsidR="007453EC" w:rsidRPr="000B6B22" w:rsidRDefault="007453EC">
            <w:pPr>
              <w:spacing w:before="0"/>
              <w:rPr>
                <w:rFonts w:ascii="Times New Roman" w:hAnsi="Times New Roman"/>
                <w:bCs/>
                <w:sz w:val="24"/>
              </w:rPr>
            </w:pPr>
            <w:r>
              <w:rPr>
                <w:rFonts w:ascii="Times New Roman" w:hAnsi="Times New Roman"/>
                <w:sz w:val="24"/>
              </w:rPr>
              <w:t xml:space="preserve">Od transakcija iz stavke 1.2.2.1.5., one transakcije u kojima primljeni </w:t>
            </w:r>
            <w:proofErr w:type="spellStart"/>
            <w:r>
              <w:rPr>
                <w:rFonts w:ascii="Times New Roman" w:hAnsi="Times New Roman"/>
                <w:sz w:val="24"/>
              </w:rPr>
              <w:t>kolateral</w:t>
            </w:r>
            <w:proofErr w:type="spellEnd"/>
            <w:r>
              <w:rPr>
                <w:rFonts w:ascii="Times New Roman" w:hAnsi="Times New Roman"/>
                <w:sz w:val="24"/>
              </w:rPr>
              <w:t xml:space="preserve"> ispunjava operativne zahtjeve u skladu s člankom 8. Delegirane uredbe (EU) 2015/61.</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rFonts w:ascii="Times New Roman" w:hAnsi="Times New Roman"/>
                <w:sz w:val="24"/>
              </w:rPr>
            </w:pPr>
            <w:r>
              <w:rPr>
                <w:rFonts w:ascii="Times New Roman" w:hAnsi="Times New Roman"/>
                <w:sz w:val="24"/>
              </w:rPr>
              <w:lastRenderedPageBreak/>
              <w:t>0329</w:t>
            </w:r>
          </w:p>
        </w:tc>
        <w:tc>
          <w:tcPr>
            <w:tcW w:w="7540" w:type="dxa"/>
            <w:shd w:val="clear" w:color="auto" w:fill="auto"/>
            <w:vAlign w:val="center"/>
          </w:tcPr>
          <w:p w14:paraId="52BCC6A1"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1.2.2.1.6. </w:t>
            </w:r>
            <w:proofErr w:type="spellStart"/>
            <w:r>
              <w:rPr>
                <w:rFonts w:ascii="Times New Roman" w:hAnsi="Times New Roman"/>
                <w:b/>
                <w:bCs/>
                <w:sz w:val="24"/>
              </w:rPr>
              <w:t>Kolateral</w:t>
            </w:r>
            <w:proofErr w:type="spellEnd"/>
            <w:r>
              <w:rPr>
                <w:rFonts w:ascii="Times New Roman" w:hAnsi="Times New Roman"/>
                <w:b/>
                <w:bCs/>
                <w:sz w:val="24"/>
              </w:rPr>
              <w:t xml:space="preserve"> u vrijednosnim papirima osiguranima imovinom 2.B stupnja (krediti odobreni pravnim ili fizičkim osobama)</w:t>
            </w:r>
          </w:p>
          <w:p w14:paraId="2F1CFA16" w14:textId="1509FDCF"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05B2F18B" w14:textId="2B09B75D" w:rsidR="007453EC" w:rsidRPr="000B6B22" w:rsidRDefault="007453EC">
            <w:pPr>
              <w:spacing w:before="0"/>
              <w:rPr>
                <w:rFonts w:ascii="Times New Roman" w:hAnsi="Times New Roman"/>
                <w:sz w:val="24"/>
              </w:rPr>
            </w:pPr>
            <w:r>
              <w:rPr>
                <w:rFonts w:ascii="Times New Roman" w:hAnsi="Times New Roman"/>
                <w:sz w:val="24"/>
              </w:rPr>
              <w:t xml:space="preserve">Transakcije osigurane kolateralom i transakcije ovisne o kretanju na tržištu kapitala s preostalim rokom dospijeća najviše 30 dana ako druga ugovorna strana nije središnja banka i ako je transakcija osigurana kolateralom u imovini, neovisno o tome koristi li se ta imovina ponovno u nekoj drugoj transakciji, koja bi se u skladu s člancima 7. i 13. </w:t>
            </w:r>
            <w:r>
              <w:rPr>
                <w:rFonts w:ascii="Times New Roman" w:hAnsi="Times New Roman"/>
                <w:bCs/>
                <w:sz w:val="24"/>
              </w:rPr>
              <w:t xml:space="preserve">Delegirane uredbe (EU) 2015/61 smatrala likvidnom imovinom bilo koje kategorije 2.B stupnja iz članka 13. stavka 2. točke (g) </w:t>
            </w:r>
            <w:proofErr w:type="spellStart"/>
            <w:r>
              <w:rPr>
                <w:rFonts w:ascii="Times New Roman" w:hAnsi="Times New Roman"/>
                <w:bCs/>
                <w:sz w:val="24"/>
              </w:rPr>
              <w:t>podtočaka</w:t>
            </w:r>
            <w:proofErr w:type="spellEnd"/>
            <w:r>
              <w:rPr>
                <w:rFonts w:ascii="Times New Roman" w:hAnsi="Times New Roman"/>
                <w:bCs/>
                <w:sz w:val="24"/>
              </w:rPr>
              <w:t> iii. ili v.</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rFonts w:ascii="Times New Roman" w:hAnsi="Times New Roman"/>
                <w:sz w:val="24"/>
              </w:rPr>
            </w:pPr>
            <w:r>
              <w:rPr>
                <w:rFonts w:ascii="Times New Roman" w:hAnsi="Times New Roman"/>
                <w:sz w:val="24"/>
              </w:rPr>
              <w:t>0331</w:t>
            </w:r>
          </w:p>
        </w:tc>
        <w:tc>
          <w:tcPr>
            <w:tcW w:w="7540" w:type="dxa"/>
            <w:shd w:val="clear" w:color="auto" w:fill="auto"/>
            <w:vAlign w:val="center"/>
          </w:tcPr>
          <w:p w14:paraId="6FCF29B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 xml:space="preserve">Transakcije u kojima primljeni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7980AB98" w14:textId="5BB8893C"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5843DD21" w14:textId="5175A52D" w:rsidR="007453EC" w:rsidRPr="000B6B22" w:rsidRDefault="007453EC">
            <w:pPr>
              <w:spacing w:before="0"/>
              <w:rPr>
                <w:rFonts w:ascii="Times New Roman" w:hAnsi="Times New Roman"/>
                <w:bCs/>
                <w:sz w:val="24"/>
              </w:rPr>
            </w:pPr>
            <w:r>
              <w:rPr>
                <w:rFonts w:ascii="Times New Roman" w:hAnsi="Times New Roman"/>
                <w:sz w:val="24"/>
              </w:rPr>
              <w:t xml:space="preserve">Od transakcija iz stavke 1.2.2.1.6., one transakcije u kojima primljeni </w:t>
            </w:r>
            <w:proofErr w:type="spellStart"/>
            <w:r>
              <w:rPr>
                <w:rFonts w:ascii="Times New Roman" w:hAnsi="Times New Roman"/>
                <w:sz w:val="24"/>
              </w:rPr>
              <w:t>kolateral</w:t>
            </w:r>
            <w:proofErr w:type="spellEnd"/>
            <w:r>
              <w:rPr>
                <w:rFonts w:ascii="Times New Roman" w:hAnsi="Times New Roman"/>
                <w:sz w:val="24"/>
              </w:rPr>
              <w:t xml:space="preserve"> ispunjava operativne zahtjeve u skladu s člankom 8. Delegirane uredbe (EU) 2015/61.</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rFonts w:ascii="Times New Roman" w:hAnsi="Times New Roman"/>
                <w:sz w:val="24"/>
              </w:rPr>
            </w:pPr>
            <w:r>
              <w:rPr>
                <w:rFonts w:ascii="Times New Roman" w:hAnsi="Times New Roman"/>
                <w:sz w:val="24"/>
              </w:rPr>
              <w:t>0333</w:t>
            </w:r>
          </w:p>
        </w:tc>
        <w:tc>
          <w:tcPr>
            <w:tcW w:w="7540" w:type="dxa"/>
            <w:shd w:val="clear" w:color="auto" w:fill="auto"/>
            <w:vAlign w:val="center"/>
          </w:tcPr>
          <w:p w14:paraId="6BD8AC74"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1.2.2.1.7. </w:t>
            </w:r>
            <w:proofErr w:type="spellStart"/>
            <w:r>
              <w:rPr>
                <w:rFonts w:ascii="Times New Roman" w:hAnsi="Times New Roman"/>
                <w:b/>
                <w:bCs/>
                <w:sz w:val="24"/>
              </w:rPr>
              <w:t>Kolateral</w:t>
            </w:r>
            <w:proofErr w:type="spellEnd"/>
            <w:r>
              <w:rPr>
                <w:rFonts w:ascii="Times New Roman" w:hAnsi="Times New Roman"/>
                <w:b/>
                <w:bCs/>
                <w:sz w:val="24"/>
              </w:rPr>
              <w:t xml:space="preserve"> u imovini 2.B stupnja koji već nije obuhvaćen u odjeljcima 1.2.2.1.4., 1.2.2.1.5. ili 1.2.2.1.6.</w:t>
            </w:r>
          </w:p>
          <w:p w14:paraId="725CDF50" w14:textId="47C90764"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6FF005F5" w14:textId="062D59E7" w:rsidR="007453EC" w:rsidRPr="000B6B22" w:rsidRDefault="007453EC">
            <w:pPr>
              <w:spacing w:before="0"/>
              <w:rPr>
                <w:rFonts w:ascii="Times New Roman" w:hAnsi="Times New Roman"/>
                <w:sz w:val="24"/>
              </w:rPr>
            </w:pPr>
            <w:r>
              <w:rPr>
                <w:rFonts w:ascii="Times New Roman" w:hAnsi="Times New Roman"/>
                <w:sz w:val="24"/>
              </w:rPr>
              <w:t xml:space="preserve">Transakcije osigurane kolateralom i transakcije ovisne o kretanju na tržištu kapitala s preostalim rokom dospijeća najviše 30 dana ako druga ugovorna strana nije središnja banka i ako je transakcija osigurana kolateralom u imovini, neovisno o tome koristi li se ta imovina ponovno u nekoj drugoj transakciji, koja bi se u skladu s člancima 7. i 12. </w:t>
            </w:r>
            <w:r>
              <w:rPr>
                <w:rFonts w:ascii="Times New Roman" w:hAnsi="Times New Roman"/>
                <w:bCs/>
                <w:sz w:val="24"/>
              </w:rPr>
              <w:t>Delegirane uredbe (EU) 2015/61 smatrala likvidnom imovinom bilo koje kategorije 2.B stupnja iz članka 12. stavka 1. točke (b), (c) ili (f).</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rFonts w:ascii="Times New Roman" w:hAnsi="Times New Roman"/>
                <w:sz w:val="24"/>
              </w:rPr>
            </w:pPr>
            <w:r>
              <w:rPr>
                <w:rFonts w:ascii="Times New Roman" w:hAnsi="Times New Roman"/>
                <w:sz w:val="24"/>
              </w:rPr>
              <w:t>0335</w:t>
            </w:r>
          </w:p>
        </w:tc>
        <w:tc>
          <w:tcPr>
            <w:tcW w:w="7540" w:type="dxa"/>
            <w:shd w:val="clear" w:color="auto" w:fill="auto"/>
            <w:vAlign w:val="center"/>
          </w:tcPr>
          <w:p w14:paraId="570F7619" w14:textId="77777777" w:rsidR="007453EC" w:rsidRPr="000B6B22" w:rsidRDefault="007453EC">
            <w:pPr>
              <w:spacing w:before="0"/>
              <w:rPr>
                <w:rFonts w:ascii="Times New Roman" w:hAnsi="Times New Roman"/>
                <w:b/>
                <w:bCs/>
                <w:sz w:val="24"/>
              </w:rPr>
            </w:pPr>
            <w:r>
              <w:rPr>
                <w:rFonts w:ascii="Times New Roman" w:hAnsi="Times New Roman"/>
                <w:b/>
                <w:bCs/>
                <w:sz w:val="24"/>
              </w:rPr>
              <w:t>1.2.2.1.7.1.</w:t>
            </w:r>
            <w:r>
              <w:rPr>
                <w:rFonts w:ascii="Times New Roman" w:hAnsi="Times New Roman"/>
                <w:sz w:val="24"/>
              </w:rPr>
              <w:t xml:space="preserve"> </w:t>
            </w:r>
            <w:r>
              <w:rPr>
                <w:rFonts w:ascii="Times New Roman" w:hAnsi="Times New Roman"/>
                <w:b/>
                <w:bCs/>
                <w:sz w:val="24"/>
              </w:rPr>
              <w:t xml:space="preserve">Transakcije u kojima primljeni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07328C5B" w14:textId="438055C6"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393F286B" w14:textId="2D675503" w:rsidR="007453EC" w:rsidRPr="000B6B22" w:rsidRDefault="007453EC">
            <w:pPr>
              <w:spacing w:before="0"/>
              <w:rPr>
                <w:rFonts w:ascii="Times New Roman" w:hAnsi="Times New Roman"/>
                <w:bCs/>
                <w:sz w:val="24"/>
              </w:rPr>
            </w:pPr>
            <w:r>
              <w:rPr>
                <w:rFonts w:ascii="Times New Roman" w:hAnsi="Times New Roman"/>
                <w:sz w:val="24"/>
              </w:rPr>
              <w:t xml:space="preserve">Od transakcija iz stavke 1.2.2.1.7., one transakcije u kojima primljeni </w:t>
            </w:r>
            <w:proofErr w:type="spellStart"/>
            <w:r>
              <w:rPr>
                <w:rFonts w:ascii="Times New Roman" w:hAnsi="Times New Roman"/>
                <w:sz w:val="24"/>
              </w:rPr>
              <w:t>kolateral</w:t>
            </w:r>
            <w:proofErr w:type="spellEnd"/>
            <w:r>
              <w:rPr>
                <w:rFonts w:ascii="Times New Roman" w:hAnsi="Times New Roman"/>
                <w:sz w:val="24"/>
              </w:rPr>
              <w:t xml:space="preserve"> ispunjava operativne zahtjeve u skladu s člankom 8. Delegirane uredbe (EU) 2015/61.</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rFonts w:ascii="Times New Roman" w:hAnsi="Times New Roman"/>
                <w:sz w:val="24"/>
              </w:rPr>
            </w:pPr>
            <w:r>
              <w:rPr>
                <w:rFonts w:ascii="Times New Roman" w:hAnsi="Times New Roman"/>
                <w:sz w:val="24"/>
              </w:rPr>
              <w:t>0337</w:t>
            </w:r>
          </w:p>
        </w:tc>
        <w:tc>
          <w:tcPr>
            <w:tcW w:w="7540" w:type="dxa"/>
            <w:shd w:val="clear" w:color="auto" w:fill="auto"/>
            <w:vAlign w:val="center"/>
          </w:tcPr>
          <w:p w14:paraId="2990F4E7"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1.2.2.2. </w:t>
            </w:r>
            <w:proofErr w:type="spellStart"/>
            <w:r>
              <w:rPr>
                <w:rFonts w:ascii="Times New Roman" w:hAnsi="Times New Roman"/>
                <w:b/>
                <w:bCs/>
                <w:sz w:val="24"/>
              </w:rPr>
              <w:t>Kolateral</w:t>
            </w:r>
            <w:proofErr w:type="spellEnd"/>
            <w:r>
              <w:rPr>
                <w:rFonts w:ascii="Times New Roman" w:hAnsi="Times New Roman"/>
                <w:b/>
                <w:bCs/>
                <w:sz w:val="24"/>
              </w:rPr>
              <w:t xml:space="preserve"> se koristi za pokrivanje kratke pozicije</w:t>
            </w:r>
          </w:p>
          <w:p w14:paraId="39101CBB" w14:textId="41AEA676"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3A2B1178" w14:textId="4A973BC2" w:rsidR="007453EC" w:rsidRPr="000B6B22" w:rsidRDefault="007453EC">
            <w:pPr>
              <w:spacing w:before="0"/>
              <w:rPr>
                <w:rFonts w:ascii="Times New Roman" w:hAnsi="Times New Roman"/>
                <w:sz w:val="24"/>
              </w:rPr>
            </w:pPr>
            <w:r>
              <w:rPr>
                <w:rFonts w:ascii="Times New Roman" w:hAnsi="Times New Roman"/>
                <w:sz w:val="24"/>
              </w:rPr>
              <w:t xml:space="preserve">Transakcije osigurane kolateralom i transakcije ovisne o kretanju na tržištu kapitala s preostalim rokom dospijeća najviše 30 dana ako druga ugovorna strana nije središnja banka i ako je transakcija osigurana kolateralom u imovini koja se koristi za pokrivanje kratke pozicije u skladu s člankom 30. stavkom 5. drugom rečenicom. </w:t>
            </w:r>
            <w:r>
              <w:rPr>
                <w:rFonts w:ascii="Times New Roman" w:hAnsi="Times New Roman"/>
                <w:bCs/>
                <w:sz w:val="24"/>
              </w:rPr>
              <w:t xml:space="preserve">Ako se </w:t>
            </w:r>
            <w:proofErr w:type="spellStart"/>
            <w:r>
              <w:rPr>
                <w:rFonts w:ascii="Times New Roman" w:hAnsi="Times New Roman"/>
                <w:bCs/>
                <w:sz w:val="24"/>
              </w:rPr>
              <w:t>kolateral</w:t>
            </w:r>
            <w:proofErr w:type="spellEnd"/>
            <w:r>
              <w:rPr>
                <w:rFonts w:ascii="Times New Roman" w:hAnsi="Times New Roman"/>
                <w:bCs/>
                <w:sz w:val="24"/>
              </w:rPr>
              <w:t xml:space="preserve"> bilo koje vrste koristi za pokrivanje kratke pozicije, to se iskazuje ovdje, a ne u nekoj prethodnoj stavci. </w:t>
            </w:r>
            <w:r>
              <w:rPr>
                <w:rFonts w:ascii="Times New Roman" w:hAnsi="Times New Roman"/>
                <w:sz w:val="24"/>
              </w:rPr>
              <w:t>Ne smije se dvaput iskazati.</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rFonts w:ascii="Times New Roman" w:hAnsi="Times New Roman"/>
                <w:sz w:val="24"/>
              </w:rPr>
            </w:pPr>
            <w:r>
              <w:rPr>
                <w:rFonts w:ascii="Times New Roman" w:hAnsi="Times New Roman"/>
                <w:sz w:val="24"/>
              </w:rPr>
              <w:t>339</w:t>
            </w:r>
          </w:p>
        </w:tc>
        <w:tc>
          <w:tcPr>
            <w:tcW w:w="7540" w:type="dxa"/>
            <w:shd w:val="clear" w:color="auto" w:fill="auto"/>
            <w:vAlign w:val="center"/>
          </w:tcPr>
          <w:p w14:paraId="1110F5E1"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1.2.2.3. </w:t>
            </w:r>
            <w:proofErr w:type="spellStart"/>
            <w:r>
              <w:rPr>
                <w:rFonts w:ascii="Times New Roman" w:hAnsi="Times New Roman"/>
                <w:b/>
                <w:bCs/>
                <w:sz w:val="24"/>
              </w:rPr>
              <w:t>Kolateral</w:t>
            </w:r>
            <w:proofErr w:type="spellEnd"/>
            <w:r>
              <w:rPr>
                <w:rFonts w:ascii="Times New Roman" w:hAnsi="Times New Roman"/>
                <w:b/>
                <w:bCs/>
                <w:sz w:val="24"/>
              </w:rPr>
              <w:t xml:space="preserve"> koji se ne smatra likvidnom imovinom</w:t>
            </w:r>
          </w:p>
          <w:p w14:paraId="52B58564" w14:textId="468EC255" w:rsidR="007453EC" w:rsidRPr="000B6B22" w:rsidRDefault="007453EC">
            <w:pPr>
              <w:spacing w:before="0"/>
              <w:rPr>
                <w:rFonts w:ascii="Times New Roman" w:hAnsi="Times New Roman"/>
                <w:bCs/>
                <w:sz w:val="24"/>
              </w:rPr>
            </w:pPr>
            <w:r>
              <w:rPr>
                <w:rFonts w:ascii="Times New Roman" w:hAnsi="Times New Roman"/>
                <w:bCs/>
                <w:sz w:val="24"/>
              </w:rPr>
              <w:t xml:space="preserve">Kreditne institucije u retku 0339 obrasca C 74.00 iz Priloga </w:t>
            </w:r>
            <w:r>
              <w:rPr>
                <w:rFonts w:ascii="Times New Roman" w:hAnsi="Times New Roman"/>
                <w:sz w:val="24"/>
              </w:rPr>
              <w:t xml:space="preserve">XXIV. </w:t>
            </w:r>
            <w:r>
              <w:rPr>
                <w:rFonts w:ascii="Times New Roman" w:hAnsi="Times New Roman"/>
                <w:bCs/>
                <w:sz w:val="24"/>
              </w:rPr>
              <w:t xml:space="preserve">iskazuju transakcije osigurane kolateralom i transakcije ovisne o kretanju na tržištu </w:t>
            </w:r>
            <w:r>
              <w:rPr>
                <w:rFonts w:ascii="Times New Roman" w:hAnsi="Times New Roman"/>
                <w:bCs/>
                <w:sz w:val="24"/>
              </w:rPr>
              <w:lastRenderedPageBreak/>
              <w:t>kapitala</w:t>
            </w:r>
            <w:r>
              <w:rPr>
                <w:rFonts w:ascii="Times New Roman" w:hAnsi="Times New Roman"/>
                <w:sz w:val="24"/>
              </w:rPr>
              <w:t xml:space="preserve"> s preostalim rokom dospijeća najviše 30 dana </w:t>
            </w:r>
            <w:r>
              <w:rPr>
                <w:rFonts w:ascii="Times New Roman" w:hAnsi="Times New Roman"/>
                <w:bCs/>
                <w:sz w:val="24"/>
              </w:rPr>
              <w:t xml:space="preserve">ako druga ugovorna strana nije središnja banka i ako se </w:t>
            </w:r>
            <w:proofErr w:type="spellStart"/>
            <w:r>
              <w:rPr>
                <w:rFonts w:ascii="Times New Roman" w:hAnsi="Times New Roman"/>
                <w:bCs/>
                <w:sz w:val="24"/>
              </w:rPr>
              <w:t>kolateral</w:t>
            </w:r>
            <w:proofErr w:type="spellEnd"/>
            <w:r>
              <w:rPr>
                <w:rFonts w:ascii="Times New Roman" w:hAnsi="Times New Roman"/>
                <w:bCs/>
                <w:sz w:val="24"/>
              </w:rPr>
              <w:t xml:space="preserve"> ne smatra likvidnom imovinom. Kreditne institucije iskazuju</w:t>
            </w:r>
          </w:p>
          <w:p w14:paraId="18CB2034" w14:textId="2ECC2D7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rPr>
                <w:rFonts w:ascii="Times New Roman" w:hAnsi="Times New Roman"/>
                <w:bCs/>
                <w:sz w:val="24"/>
              </w:rPr>
              <w:tab/>
              <w:t xml:space="preserve">za svaki od stupaca 0010, 0020 i 0030 ukupni iznos novčanih potraživanja s osnove tih transakcija kao zbroj novčanih potraživanja s osnove </w:t>
            </w:r>
            <w:proofErr w:type="spellStart"/>
            <w:r>
              <w:rPr>
                <w:rFonts w:ascii="Times New Roman" w:hAnsi="Times New Roman"/>
                <w:bCs/>
                <w:sz w:val="24"/>
              </w:rPr>
              <w:t>maržnih</w:t>
            </w:r>
            <w:proofErr w:type="spellEnd"/>
            <w:r>
              <w:rPr>
                <w:rFonts w:ascii="Times New Roman" w:hAnsi="Times New Roman"/>
                <w:bCs/>
                <w:sz w:val="24"/>
              </w:rPr>
              <w:t xml:space="preserve"> kredita za </w:t>
            </w:r>
            <w:proofErr w:type="spellStart"/>
            <w:r>
              <w:rPr>
                <w:rFonts w:ascii="Times New Roman" w:hAnsi="Times New Roman"/>
                <w:bCs/>
                <w:sz w:val="24"/>
              </w:rPr>
              <w:t>kolateral</w:t>
            </w:r>
            <w:proofErr w:type="spellEnd"/>
            <w:r>
              <w:rPr>
                <w:rFonts w:ascii="Times New Roman" w:hAnsi="Times New Roman"/>
                <w:bCs/>
                <w:sz w:val="24"/>
              </w:rPr>
              <w:t xml:space="preserve"> koji je u obliku nelikvidne imovine, transakcija osiguranih kolateralom i transakcija ovisnih o kretanju na tržištu kapitala ako je </w:t>
            </w:r>
            <w:proofErr w:type="spellStart"/>
            <w:r>
              <w:rPr>
                <w:rFonts w:ascii="Times New Roman" w:hAnsi="Times New Roman"/>
                <w:bCs/>
                <w:sz w:val="24"/>
              </w:rPr>
              <w:t>kolateral</w:t>
            </w:r>
            <w:proofErr w:type="spellEnd"/>
            <w:r>
              <w:rPr>
                <w:rFonts w:ascii="Times New Roman" w:hAnsi="Times New Roman"/>
                <w:bCs/>
                <w:sz w:val="24"/>
              </w:rPr>
              <w:t xml:space="preserve"> nelikvidni vlasnički instrument i transakcija osiguranih kolateralom i transakcija ovisnih o kretanju na tržištu kapitala osiguranih bilo kojim drugim nelikvidnim kolateralom i</w:t>
            </w:r>
          </w:p>
          <w:p w14:paraId="439F1A52" w14:textId="69F947C2" w:rsidR="007453EC" w:rsidRPr="000B6B22" w:rsidRDefault="007453EC">
            <w:pPr>
              <w:numPr>
                <w:ilvl w:val="0"/>
                <w:numId w:val="40"/>
              </w:numPr>
              <w:spacing w:before="0"/>
              <w:rPr>
                <w:rFonts w:ascii="Times New Roman" w:hAnsi="Times New Roman"/>
                <w:sz w:val="24"/>
              </w:rPr>
            </w:pPr>
            <w:r>
              <w:rPr>
                <w:rFonts w:ascii="Times New Roman" w:hAnsi="Times New Roman"/>
                <w:bCs/>
                <w:sz w:val="24"/>
              </w:rPr>
              <w:t xml:space="preserve">za svaki od stupaca 0140, 0150 i 0160 ukupne priljeve od tih transakcija kao zbroj priljeva od </w:t>
            </w:r>
            <w:proofErr w:type="spellStart"/>
            <w:r>
              <w:rPr>
                <w:rFonts w:ascii="Times New Roman" w:hAnsi="Times New Roman"/>
                <w:bCs/>
                <w:sz w:val="24"/>
              </w:rPr>
              <w:t>maržnih</w:t>
            </w:r>
            <w:proofErr w:type="spellEnd"/>
            <w:r>
              <w:rPr>
                <w:rFonts w:ascii="Times New Roman" w:hAnsi="Times New Roman"/>
                <w:bCs/>
                <w:sz w:val="24"/>
              </w:rPr>
              <w:t xml:space="preserve"> kredita za </w:t>
            </w:r>
            <w:proofErr w:type="spellStart"/>
            <w:r>
              <w:rPr>
                <w:rFonts w:ascii="Times New Roman" w:hAnsi="Times New Roman"/>
                <w:bCs/>
                <w:sz w:val="24"/>
              </w:rPr>
              <w:t>kolateral</w:t>
            </w:r>
            <w:proofErr w:type="spellEnd"/>
            <w:r>
              <w:rPr>
                <w:rFonts w:ascii="Times New Roman" w:hAnsi="Times New Roman"/>
                <w:bCs/>
                <w:sz w:val="24"/>
              </w:rPr>
              <w:t xml:space="preserve"> koji je u obliku nelikvidne imovine, transakcija osiguranih kolateralom i transakcija ovisnih o kretanju na tržištu kapitala ako je </w:t>
            </w:r>
            <w:proofErr w:type="spellStart"/>
            <w:r>
              <w:rPr>
                <w:rFonts w:ascii="Times New Roman" w:hAnsi="Times New Roman"/>
                <w:bCs/>
                <w:sz w:val="24"/>
              </w:rPr>
              <w:t>kolateral</w:t>
            </w:r>
            <w:proofErr w:type="spellEnd"/>
            <w:r>
              <w:rPr>
                <w:rFonts w:ascii="Times New Roman" w:hAnsi="Times New Roman"/>
                <w:bCs/>
                <w:sz w:val="24"/>
              </w:rPr>
              <w:t xml:space="preserve"> nelikvidni vlasnički instrument i transakcija osiguranih kolateralom i transakcija ovisnih o kretanju na tržištu kapitala osiguranih bilo kojim drugim nelikvidnim kolateralom.</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rFonts w:ascii="Times New Roman" w:hAnsi="Times New Roman"/>
                <w:sz w:val="24"/>
              </w:rPr>
            </w:pPr>
            <w:r>
              <w:rPr>
                <w:rFonts w:ascii="Times New Roman" w:hAnsi="Times New Roman"/>
                <w:sz w:val="24"/>
              </w:rPr>
              <w:lastRenderedPageBreak/>
              <w:t>0341</w:t>
            </w:r>
          </w:p>
        </w:tc>
        <w:tc>
          <w:tcPr>
            <w:tcW w:w="7540" w:type="dxa"/>
            <w:shd w:val="clear" w:color="auto" w:fill="auto"/>
            <w:vAlign w:val="center"/>
          </w:tcPr>
          <w:p w14:paraId="3563587D"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1.2.2.3.1. </w:t>
            </w:r>
            <w:proofErr w:type="spellStart"/>
            <w:r>
              <w:rPr>
                <w:rFonts w:ascii="Times New Roman" w:hAnsi="Times New Roman"/>
                <w:b/>
                <w:bCs/>
                <w:sz w:val="24"/>
              </w:rPr>
              <w:t>Maržni</w:t>
            </w:r>
            <w:proofErr w:type="spellEnd"/>
            <w:r>
              <w:rPr>
                <w:rFonts w:ascii="Times New Roman" w:hAnsi="Times New Roman"/>
                <w:b/>
                <w:bCs/>
                <w:sz w:val="24"/>
              </w:rPr>
              <w:t xml:space="preserve"> krediti: </w:t>
            </w:r>
            <w:proofErr w:type="spellStart"/>
            <w:r>
              <w:rPr>
                <w:rFonts w:ascii="Times New Roman" w:hAnsi="Times New Roman"/>
                <w:b/>
                <w:bCs/>
                <w:sz w:val="24"/>
              </w:rPr>
              <w:t>kolateral</w:t>
            </w:r>
            <w:proofErr w:type="spellEnd"/>
            <w:r>
              <w:rPr>
                <w:rFonts w:ascii="Times New Roman" w:hAnsi="Times New Roman"/>
                <w:b/>
                <w:bCs/>
                <w:sz w:val="24"/>
              </w:rPr>
              <w:t xml:space="preserve"> u nelikvidnoj imovini</w:t>
            </w:r>
          </w:p>
          <w:p w14:paraId="3F467D84" w14:textId="5C511614" w:rsidR="007453EC" w:rsidRPr="000B6B22" w:rsidRDefault="000378A5">
            <w:pPr>
              <w:spacing w:before="0"/>
              <w:rPr>
                <w:rFonts w:ascii="Times New Roman" w:hAnsi="Times New Roman"/>
                <w:bCs/>
                <w:sz w:val="24"/>
              </w:rPr>
            </w:pPr>
            <w:r>
              <w:rPr>
                <w:rFonts w:ascii="Times New Roman" w:hAnsi="Times New Roman"/>
                <w:bCs/>
                <w:sz w:val="24"/>
              </w:rPr>
              <w:t>Članak 32. stavak 3. točka (c) Delegirane uredbe (EU) 2015/61</w:t>
            </w:r>
          </w:p>
          <w:p w14:paraId="0E49FD15" w14:textId="0C8F3CE2" w:rsidR="007453EC" w:rsidRPr="000B6B22" w:rsidRDefault="007453EC">
            <w:pPr>
              <w:spacing w:before="0"/>
              <w:rPr>
                <w:rFonts w:ascii="Times New Roman" w:hAnsi="Times New Roman"/>
                <w:b/>
                <w:bCs/>
                <w:sz w:val="24"/>
              </w:rPr>
            </w:pPr>
            <w:proofErr w:type="spellStart"/>
            <w:r>
              <w:rPr>
                <w:rFonts w:ascii="Times New Roman" w:hAnsi="Times New Roman"/>
                <w:sz w:val="24"/>
              </w:rPr>
              <w:t>Maržni</w:t>
            </w:r>
            <w:proofErr w:type="spellEnd"/>
            <w:r>
              <w:rPr>
                <w:rFonts w:ascii="Times New Roman" w:hAnsi="Times New Roman"/>
                <w:sz w:val="24"/>
              </w:rPr>
              <w:t xml:space="preserve"> krediti s kolateralom u obliku nelikvidne imovine s preostalim razdobljem dospijeća najviše 30 dana ako druga ugovorna nije središnja banka i ako se primljena imovina ne koristi za pokrivanje kratkih pozicija kako je opisano u članku 32. stavku 3. točki (c) Delegirane uredbe (EU) 2015/61.</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rFonts w:ascii="Times New Roman" w:hAnsi="Times New Roman"/>
                <w:sz w:val="24"/>
              </w:rPr>
            </w:pPr>
            <w:r>
              <w:rPr>
                <w:rFonts w:ascii="Times New Roman" w:hAnsi="Times New Roman"/>
                <w:sz w:val="24"/>
              </w:rPr>
              <w:t>0343</w:t>
            </w:r>
          </w:p>
        </w:tc>
        <w:tc>
          <w:tcPr>
            <w:tcW w:w="7540" w:type="dxa"/>
            <w:shd w:val="clear" w:color="auto" w:fill="auto"/>
            <w:vAlign w:val="center"/>
          </w:tcPr>
          <w:p w14:paraId="03D1B476" w14:textId="77777777" w:rsidR="007453EC" w:rsidRPr="000B6B22" w:rsidRDefault="007453EC">
            <w:pPr>
              <w:spacing w:before="0"/>
              <w:rPr>
                <w:rFonts w:ascii="Times New Roman" w:hAnsi="Times New Roman"/>
                <w:b/>
                <w:bCs/>
                <w:sz w:val="24"/>
              </w:rPr>
            </w:pPr>
            <w:r>
              <w:rPr>
                <w:rFonts w:ascii="Times New Roman" w:hAnsi="Times New Roman"/>
                <w:b/>
                <w:bCs/>
                <w:sz w:val="24"/>
              </w:rPr>
              <w:t xml:space="preserve">1.2.2.3.2. </w:t>
            </w:r>
            <w:proofErr w:type="spellStart"/>
            <w:r>
              <w:rPr>
                <w:rFonts w:ascii="Times New Roman" w:hAnsi="Times New Roman"/>
                <w:b/>
                <w:bCs/>
                <w:sz w:val="24"/>
              </w:rPr>
              <w:t>Kolateral</w:t>
            </w:r>
            <w:proofErr w:type="spellEnd"/>
            <w:r>
              <w:rPr>
                <w:rFonts w:ascii="Times New Roman" w:hAnsi="Times New Roman"/>
                <w:b/>
                <w:bCs/>
                <w:sz w:val="24"/>
              </w:rPr>
              <w:t xml:space="preserve"> je nelikvidni vlasnički instrument</w:t>
            </w:r>
          </w:p>
          <w:p w14:paraId="1F04D6E8" w14:textId="4244E03C"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17B53310" w14:textId="6CA90FF2" w:rsidR="007453EC" w:rsidRPr="000B6B22" w:rsidRDefault="007453EC">
            <w:pPr>
              <w:spacing w:before="0"/>
              <w:rPr>
                <w:rFonts w:ascii="Times New Roman" w:hAnsi="Times New Roman"/>
                <w:sz w:val="24"/>
              </w:rPr>
            </w:pPr>
            <w:r>
              <w:rPr>
                <w:rFonts w:ascii="Times New Roman" w:hAnsi="Times New Roman"/>
                <w:sz w:val="24"/>
              </w:rPr>
              <w:t>Transakcije osigurane kolateralom i transakcije ovisne o kretanju na tržištu kapitala s preostalim rokom dospijeća najviše 30 dana ako druga ugovorna strana nije središnja banka i ako je transakcija osigurana kolateralom u obliku nelikvidnog vlasničkog instrumenta.</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rFonts w:ascii="Times New Roman" w:hAnsi="Times New Roman"/>
                <w:sz w:val="24"/>
              </w:rPr>
            </w:pPr>
            <w:r>
              <w:rPr>
                <w:rFonts w:ascii="Times New Roman" w:hAnsi="Times New Roman"/>
                <w:sz w:val="24"/>
              </w:rPr>
              <w:t>0345</w:t>
            </w:r>
          </w:p>
        </w:tc>
        <w:tc>
          <w:tcPr>
            <w:tcW w:w="7540" w:type="dxa"/>
            <w:shd w:val="clear" w:color="auto" w:fill="auto"/>
            <w:vAlign w:val="center"/>
          </w:tcPr>
          <w:p w14:paraId="4EE19117" w14:textId="77777777" w:rsidR="007453EC" w:rsidRPr="000B6B22" w:rsidRDefault="007453EC">
            <w:pPr>
              <w:spacing w:before="0"/>
              <w:rPr>
                <w:rFonts w:ascii="Times New Roman" w:hAnsi="Times New Roman"/>
                <w:b/>
                <w:bCs/>
                <w:sz w:val="24"/>
              </w:rPr>
            </w:pPr>
            <w:r>
              <w:rPr>
                <w:rFonts w:ascii="Times New Roman" w:hAnsi="Times New Roman"/>
                <w:b/>
                <w:bCs/>
                <w:sz w:val="24"/>
              </w:rPr>
              <w:t>1.2.2.3.3. Svi drugi nelikvidni kolaterali</w:t>
            </w:r>
          </w:p>
          <w:p w14:paraId="3E87F6CC" w14:textId="30080A2F" w:rsidR="007453EC" w:rsidRPr="000B6B22" w:rsidRDefault="000378A5">
            <w:pPr>
              <w:spacing w:before="0"/>
              <w:rPr>
                <w:rFonts w:ascii="Times New Roman" w:hAnsi="Times New Roman"/>
                <w:bCs/>
                <w:sz w:val="24"/>
              </w:rPr>
            </w:pPr>
            <w:r>
              <w:rPr>
                <w:rFonts w:ascii="Times New Roman" w:hAnsi="Times New Roman"/>
                <w:bCs/>
                <w:sz w:val="24"/>
              </w:rPr>
              <w:t>Članak 32. stavak 3. točka (b) Delegirane uredbe (EU) 2015/61</w:t>
            </w:r>
          </w:p>
          <w:p w14:paraId="0113C8FA" w14:textId="1A7AB2B4" w:rsidR="007453EC" w:rsidRPr="000B6B22" w:rsidRDefault="007453EC">
            <w:pPr>
              <w:spacing w:before="0"/>
              <w:rPr>
                <w:rFonts w:ascii="Times New Roman" w:hAnsi="Times New Roman"/>
                <w:sz w:val="24"/>
              </w:rPr>
            </w:pPr>
            <w:r>
              <w:rPr>
                <w:rFonts w:ascii="Times New Roman" w:hAnsi="Times New Roman"/>
                <w:sz w:val="24"/>
              </w:rPr>
              <w:t>Transakcije osigurane kolateralom i transakcije ovisne o kretanju na tržištu kapitala s preostalim rokom dospijeća najviše 30 dana ako druga ugovorna strana nije središnja banka i ako je transakcija osigurana nelikvidnom imovinom koja nije već obuhvaćena u odjeljcima 1.2.2.3.1. ili 1.2.2.3.2.</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rFonts w:ascii="Times New Roman" w:hAnsi="Times New Roman"/>
                <w:sz w:val="24"/>
              </w:rPr>
            </w:pPr>
            <w:r>
              <w:rPr>
                <w:rFonts w:ascii="Times New Roman" w:hAnsi="Times New Roman"/>
                <w:sz w:val="24"/>
              </w:rPr>
              <w:t>0410</w:t>
            </w:r>
          </w:p>
        </w:tc>
        <w:tc>
          <w:tcPr>
            <w:tcW w:w="7540" w:type="dxa"/>
            <w:shd w:val="clear" w:color="auto" w:fill="auto"/>
            <w:vAlign w:val="center"/>
          </w:tcPr>
          <w:p w14:paraId="6C9A9C04" w14:textId="77777777" w:rsidR="007453EC" w:rsidRPr="000B6B22" w:rsidRDefault="007453EC">
            <w:pPr>
              <w:spacing w:before="0"/>
              <w:rPr>
                <w:rFonts w:ascii="Times New Roman" w:hAnsi="Times New Roman"/>
                <w:b/>
                <w:bCs/>
                <w:sz w:val="24"/>
              </w:rPr>
            </w:pPr>
            <w:r>
              <w:rPr>
                <w:rFonts w:ascii="Times New Roman" w:hAnsi="Times New Roman"/>
                <w:b/>
                <w:bCs/>
                <w:sz w:val="24"/>
              </w:rPr>
              <w:t>1.3. Ukupni priljevi s osnove zamjena kolaterala</w:t>
            </w:r>
          </w:p>
          <w:p w14:paraId="026023A4" w14:textId="6DC221E0" w:rsidR="007453EC" w:rsidRPr="000B6B22" w:rsidRDefault="007453EC">
            <w:pPr>
              <w:spacing w:before="0"/>
              <w:rPr>
                <w:rFonts w:ascii="Times New Roman" w:hAnsi="Times New Roman"/>
                <w:bCs/>
                <w:sz w:val="24"/>
              </w:rPr>
            </w:pPr>
            <w:r>
              <w:rPr>
                <w:rFonts w:ascii="Times New Roman" w:hAnsi="Times New Roman"/>
                <w:bCs/>
                <w:sz w:val="24"/>
              </w:rPr>
              <w:t>Kreditne institucije ovdje iskazuju zbroj ukupnih priljeva s osnove zamjena kolaterala kako je izračunano u obrascu C 75.01 Priloga</w:t>
            </w:r>
            <w:r>
              <w:rPr>
                <w:rFonts w:ascii="Times New Roman" w:hAnsi="Times New Roman"/>
                <w:sz w:val="24"/>
              </w:rPr>
              <w:t xml:space="preserve"> XXIV</w:t>
            </w:r>
            <w:r>
              <w:rPr>
                <w:rFonts w:ascii="Times New Roman" w:hAnsi="Times New Roman"/>
                <w:bCs/>
                <w:sz w:val="24"/>
              </w:rPr>
              <w:t>.</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rFonts w:ascii="Times New Roman" w:hAnsi="Times New Roman"/>
                <w:sz w:val="24"/>
              </w:rPr>
            </w:pPr>
            <w:r>
              <w:rPr>
                <w:rFonts w:ascii="Times New Roman" w:hAnsi="Times New Roman"/>
                <w:sz w:val="24"/>
              </w:rPr>
              <w:t>0420</w:t>
            </w:r>
          </w:p>
        </w:tc>
        <w:tc>
          <w:tcPr>
            <w:tcW w:w="7540" w:type="dxa"/>
            <w:shd w:val="clear" w:color="auto" w:fill="auto"/>
            <w:vAlign w:val="center"/>
          </w:tcPr>
          <w:p w14:paraId="76E21CB7" w14:textId="77777777" w:rsidR="007453EC" w:rsidRPr="000B6B22" w:rsidRDefault="007453EC">
            <w:pPr>
              <w:spacing w:before="0"/>
              <w:rPr>
                <w:rFonts w:ascii="Times New Roman" w:hAnsi="Times New Roman"/>
                <w:b/>
                <w:bCs/>
                <w:sz w:val="24"/>
              </w:rPr>
            </w:pPr>
            <w:r>
              <w:rPr>
                <w:rFonts w:ascii="Times New Roman" w:hAnsi="Times New Roman"/>
                <w:b/>
                <w:bCs/>
                <w:sz w:val="24"/>
              </w:rPr>
              <w:t>1.4. (Razlika između ukupnih ponderiranih priljeva i ukupnih ponderiranih odljeva koji proizlaze iz transakcija u trećim zemljama ako postoje ograničenja u vezi s prijenosom ili koji su denominirani u nekonvertibilnim valutama)</w:t>
            </w:r>
          </w:p>
          <w:p w14:paraId="5B749BFA" w14:textId="3F7B74A2" w:rsidR="007453EC" w:rsidRPr="000B6B22" w:rsidRDefault="007453EC">
            <w:pPr>
              <w:spacing w:before="0"/>
              <w:rPr>
                <w:rFonts w:ascii="Times New Roman" w:hAnsi="Times New Roman"/>
                <w:bCs/>
                <w:sz w:val="24"/>
              </w:rPr>
            </w:pPr>
            <w:r>
              <w:rPr>
                <w:rFonts w:ascii="Times New Roman" w:hAnsi="Times New Roman"/>
                <w:bCs/>
                <w:sz w:val="24"/>
              </w:rPr>
              <w:lastRenderedPageBreak/>
              <w:t>Članak 32. stavak 8. Delegirane uredbe (EU) 2015/61</w:t>
            </w:r>
          </w:p>
          <w:p w14:paraId="2390BDA2" w14:textId="4B9A76E6" w:rsidR="007453EC" w:rsidRPr="000B6B22" w:rsidRDefault="007453EC">
            <w:pPr>
              <w:spacing w:before="0"/>
              <w:rPr>
                <w:rFonts w:ascii="Times New Roman" w:hAnsi="Times New Roman"/>
                <w:b/>
                <w:sz w:val="24"/>
              </w:rPr>
            </w:pPr>
            <w:r>
              <w:rPr>
                <w:rFonts w:ascii="Times New Roman" w:hAnsi="Times New Roman"/>
                <w:bCs/>
                <w:sz w:val="24"/>
              </w:rPr>
              <w:t xml:space="preserve">U relevantnom stupcu 0140, 0150 ili 0160 institucije iskazuju zbroj ukupnih ponderiranih priljeva iz trećih zemalja ako postoje ograničenja u vezi s prijenosom ili su denominirani u nekonvertibilnim valutama, umanjeno za zbroj ukupnih ponderiranih odljeva u treće zemlje ako postoje ograničenja u vezi s prijenosom ili su denominirani u nekonvertibilnim valutama, kako su iskazani u obrascu C 73.00 Priloga </w:t>
            </w:r>
            <w:r>
              <w:rPr>
                <w:rFonts w:ascii="Times New Roman" w:hAnsi="Times New Roman"/>
                <w:sz w:val="24"/>
              </w:rPr>
              <w:t>XXIV</w:t>
            </w:r>
            <w:r>
              <w:rPr>
                <w:rFonts w:ascii="Times New Roman" w:hAnsi="Times New Roman"/>
                <w:bCs/>
                <w:sz w:val="24"/>
              </w:rPr>
              <w:t xml:space="preserve">. </w:t>
            </w:r>
            <w:r>
              <w:rPr>
                <w:rFonts w:ascii="Times New Roman" w:hAnsi="Times New Roman"/>
                <w:sz w:val="24"/>
              </w:rPr>
              <w:t>Ako je u tom slučaju iznos negativan, institucije iskazuju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rFonts w:ascii="Times New Roman" w:hAnsi="Times New Roman"/>
                <w:sz w:val="24"/>
              </w:rPr>
            </w:pPr>
            <w:r>
              <w:rPr>
                <w:rFonts w:ascii="Times New Roman" w:hAnsi="Times New Roman"/>
                <w:sz w:val="24"/>
              </w:rPr>
              <w:lastRenderedPageBreak/>
              <w:t>0430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rFonts w:ascii="Times New Roman" w:hAnsi="Times New Roman"/>
                <w:b/>
                <w:bCs/>
                <w:sz w:val="24"/>
              </w:rPr>
            </w:pPr>
            <w:r>
              <w:rPr>
                <w:rFonts w:ascii="Times New Roman" w:hAnsi="Times New Roman"/>
                <w:b/>
                <w:bCs/>
                <w:sz w:val="24"/>
              </w:rPr>
              <w:t>1.5. (Višak priljeva od povezane specijalizirane kreditne institucije)</w:t>
            </w:r>
          </w:p>
          <w:p w14:paraId="56944145" w14:textId="7FE54F46" w:rsidR="007453EC" w:rsidRPr="000B6B22" w:rsidRDefault="00DD4C72">
            <w:pPr>
              <w:spacing w:before="0"/>
              <w:rPr>
                <w:rFonts w:ascii="Times New Roman" w:hAnsi="Times New Roman"/>
                <w:bCs/>
                <w:sz w:val="24"/>
              </w:rPr>
            </w:pPr>
            <w:r>
              <w:rPr>
                <w:rFonts w:ascii="Times New Roman" w:hAnsi="Times New Roman"/>
                <w:bCs/>
                <w:sz w:val="24"/>
              </w:rPr>
              <w:t>Članak 2. stavak 3. točka (e) i članak 33. stavak 6. Delegirane uredbe (EU) 2015/61</w:t>
            </w:r>
          </w:p>
          <w:p w14:paraId="1098E357" w14:textId="6A8AC411" w:rsidR="007453EC" w:rsidRPr="000B6B22" w:rsidRDefault="007453EC">
            <w:pPr>
              <w:spacing w:before="0"/>
              <w:rPr>
                <w:rFonts w:ascii="Times New Roman" w:hAnsi="Times New Roman"/>
                <w:bCs/>
                <w:sz w:val="24"/>
              </w:rPr>
            </w:pPr>
            <w:r>
              <w:rPr>
                <w:rFonts w:ascii="Times New Roman" w:hAnsi="Times New Roman"/>
                <w:bCs/>
                <w:sz w:val="24"/>
              </w:rPr>
              <w:t>U relevantnom stupcu 0140, 0150 ili 0160 kreditne institucije na konsolidiranoj osnovi iskazuju iznos priljeva koji proizlaze iz povezane specijalizirane kreditne institucije iz članka 33. stavaka 3. i 4. Delegirane uredbe (EU) 2015/61 koji premašuju iznos odljeva koji proizlaze iz istog društva.</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rFonts w:ascii="Times New Roman" w:hAnsi="Times New Roman"/>
                <w:b/>
                <w:bCs/>
                <w:sz w:val="24"/>
              </w:rPr>
            </w:pPr>
            <w:r>
              <w:rPr>
                <w:rFonts w:ascii="Times New Roman" w:hAnsi="Times New Roman"/>
                <w:b/>
                <w:bCs/>
                <w:sz w:val="24"/>
              </w:rPr>
              <w:t>BILJEŠKE</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rFonts w:ascii="Times New Roman" w:hAnsi="Times New Roman"/>
                <w:sz w:val="24"/>
              </w:rPr>
            </w:pPr>
            <w:r>
              <w:rPr>
                <w:rFonts w:ascii="Times New Roman" w:hAnsi="Times New Roman"/>
                <w:sz w:val="24"/>
              </w:rPr>
              <w:t>0450</w:t>
            </w:r>
          </w:p>
        </w:tc>
        <w:tc>
          <w:tcPr>
            <w:tcW w:w="7540" w:type="dxa"/>
            <w:shd w:val="clear" w:color="auto" w:fill="auto"/>
            <w:vAlign w:val="center"/>
          </w:tcPr>
          <w:p w14:paraId="1EFF48EE" w14:textId="49DD8672" w:rsidR="007453EC" w:rsidRPr="000B6B22" w:rsidRDefault="007453EC">
            <w:pPr>
              <w:spacing w:before="0"/>
              <w:rPr>
                <w:rFonts w:ascii="Times New Roman" w:hAnsi="Times New Roman"/>
                <w:b/>
                <w:bCs/>
                <w:sz w:val="24"/>
              </w:rPr>
            </w:pPr>
            <w:r>
              <w:rPr>
                <w:rFonts w:ascii="Times New Roman" w:hAnsi="Times New Roman"/>
                <w:b/>
                <w:bCs/>
                <w:sz w:val="24"/>
              </w:rPr>
              <w:t>2. Devizni priljevi</w:t>
            </w:r>
          </w:p>
          <w:p w14:paraId="429DA1A9" w14:textId="0CC93E7C" w:rsidR="007453EC" w:rsidRPr="000B6B22" w:rsidRDefault="007453EC">
            <w:pPr>
              <w:spacing w:before="0"/>
              <w:rPr>
                <w:rFonts w:ascii="Times New Roman" w:hAnsi="Times New Roman"/>
                <w:bCs/>
                <w:sz w:val="24"/>
              </w:rPr>
            </w:pPr>
            <w:r>
              <w:rPr>
                <w:rFonts w:ascii="Times New Roman" w:hAnsi="Times New Roman"/>
                <w:sz w:val="24"/>
              </w:rPr>
              <w:t>Ova se bilješka iskazuje samo u slučaju zasebnog iskazivanja u izvještajnoj valuti koja nije izvještajna valuta u skladu s člankom 415. stavkom 2. Uredbe (EU) br. 575/2013.</w:t>
            </w:r>
          </w:p>
          <w:p w14:paraId="6F39F1DB" w14:textId="7B4BA173" w:rsidR="007453EC" w:rsidRPr="000B6B22" w:rsidRDefault="007453EC">
            <w:pPr>
              <w:spacing w:before="0"/>
              <w:rPr>
                <w:rFonts w:ascii="Times New Roman" w:eastAsia="Calibri" w:hAnsi="Times New Roman"/>
                <w:sz w:val="24"/>
              </w:rPr>
            </w:pPr>
            <w:r>
              <w:rPr>
                <w:rFonts w:ascii="Times New Roman" w:hAnsi="Times New Roman"/>
                <w:bCs/>
                <w:sz w:val="24"/>
              </w:rPr>
              <w:t xml:space="preserve">Kreditne institucije iskazuju dio priljeva s osnove izvedenica (iskazan u odjeljku 1.1.9.) koji se odnose na valutne tokove glavnice u odnosnoj valuti s osnove međuvalutnih ugovora o razmjeni, valutnih promptnih i terminskih transakcija koje dospijevaju u roku od 30 dana. </w:t>
            </w:r>
            <w:proofErr w:type="spellStart"/>
            <w:r>
              <w:rPr>
                <w:rFonts w:ascii="Times New Roman" w:hAnsi="Times New Roman"/>
                <w:bCs/>
                <w:sz w:val="24"/>
              </w:rPr>
              <w:t>Netiranje</w:t>
            </w:r>
            <w:proofErr w:type="spellEnd"/>
            <w:r>
              <w:rPr>
                <w:rFonts w:ascii="Times New Roman" w:hAnsi="Times New Roman"/>
                <w:bCs/>
                <w:sz w:val="24"/>
              </w:rPr>
              <w:t xml:space="preserve"> po drugoj ugovornoj strani može se primijeniti samo na tokove u toj valuti.</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rFonts w:ascii="Times New Roman" w:hAnsi="Times New Roman"/>
                <w:sz w:val="24"/>
              </w:rPr>
            </w:pPr>
            <w:r>
              <w:rPr>
                <w:rFonts w:ascii="Times New Roman" w:hAnsi="Times New Roman"/>
                <w:sz w:val="24"/>
              </w:rPr>
              <w:t>0460</w:t>
            </w:r>
          </w:p>
        </w:tc>
        <w:tc>
          <w:tcPr>
            <w:tcW w:w="7540" w:type="dxa"/>
            <w:shd w:val="clear" w:color="auto" w:fill="auto"/>
            <w:vAlign w:val="center"/>
          </w:tcPr>
          <w:p w14:paraId="547FA751" w14:textId="1F7DAB58" w:rsidR="007453EC" w:rsidRPr="000B6B22" w:rsidRDefault="007453EC">
            <w:pPr>
              <w:spacing w:before="0"/>
              <w:rPr>
                <w:rFonts w:ascii="Times New Roman" w:hAnsi="Times New Roman"/>
                <w:b/>
                <w:bCs/>
                <w:sz w:val="24"/>
              </w:rPr>
            </w:pPr>
            <w:r>
              <w:rPr>
                <w:rFonts w:ascii="Times New Roman" w:hAnsi="Times New Roman"/>
                <w:b/>
                <w:bCs/>
                <w:sz w:val="24"/>
              </w:rPr>
              <w:t>3. Priljevi unutar grupe ili institucionalnog sustava zaštite</w:t>
            </w:r>
          </w:p>
          <w:p w14:paraId="4042A99D" w14:textId="33231E78" w:rsidR="007453EC" w:rsidRPr="000B6B22" w:rsidRDefault="007453EC">
            <w:pPr>
              <w:spacing w:before="0"/>
              <w:rPr>
                <w:rFonts w:ascii="Times New Roman" w:hAnsi="Times New Roman"/>
                <w:bCs/>
                <w:sz w:val="24"/>
              </w:rPr>
            </w:pPr>
            <w:r>
              <w:rPr>
                <w:rFonts w:ascii="Times New Roman" w:hAnsi="Times New Roman"/>
                <w:bCs/>
                <w:sz w:val="24"/>
              </w:rPr>
              <w:t>Kreditne institucije ovdje kao bilješku iskazuju sve transakcije iskazane u odjeljku 1. (osim odjeljka 1.1.2010.) ako je druga ugovorna strana matična institucija ili institucija kći kreditne institucije ili drugo društvo kći iste matične institucije ili je povezano s kreditnom institucijom odnosom u smislu članka 12. stavka 1. Direktive 83/349/EEZ ili je član istog institucionalnog sustava zaštite iz članka 113. stavka 7. Uredbe (EU) br. 575/2013 ili središnja institucija ili član neke mreže ili grupe zadruga iz članka 10. Uredbe (EU) br. 575/2013.</w:t>
            </w:r>
          </w:p>
          <w:p w14:paraId="5871C80C" w14:textId="7FD03E60" w:rsidR="007453EC" w:rsidRPr="000B6B22" w:rsidRDefault="007453EC">
            <w:pPr>
              <w:spacing w:before="0"/>
              <w:rPr>
                <w:rFonts w:ascii="Times New Roman" w:hAnsi="Times New Roman"/>
                <w:bCs/>
                <w:sz w:val="24"/>
              </w:rPr>
            </w:pPr>
            <w:r>
              <w:rPr>
                <w:rFonts w:ascii="Times New Roman" w:hAnsi="Times New Roman"/>
                <w:bCs/>
                <w:sz w:val="24"/>
              </w:rPr>
              <w:t>Kreditne institucije u retku 0460 obrasca C 74.00 Priloga</w:t>
            </w:r>
            <w:r>
              <w:rPr>
                <w:rFonts w:ascii="Times New Roman" w:hAnsi="Times New Roman"/>
                <w:sz w:val="24"/>
              </w:rPr>
              <w:t xml:space="preserve"> XXIV. iskazuju</w:t>
            </w:r>
          </w:p>
          <w:p w14:paraId="2014504C" w14:textId="6890C04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rPr>
                <w:rFonts w:ascii="Times New Roman" w:hAnsi="Times New Roman"/>
                <w:bCs/>
                <w:sz w:val="24"/>
              </w:rPr>
              <w:tab/>
              <w:t>za svaki od stupaca 0010, 0020 i 0030 ukupni iznos novčanih potraživanja/najvišeg iznosa koji se može povući unutar grupe ili institucionalnog sustava zaštite kao zbroj novčanih potraživanja/najvišeg iznosa koji se može povući unutar grupe ili institucionalnog sustava zaštite po vrstama transakcije i druge ugovorne strane i</w:t>
            </w:r>
          </w:p>
          <w:p w14:paraId="46594894" w14:textId="142E3B0B" w:rsidR="007453EC" w:rsidRPr="000B6B22" w:rsidRDefault="007453EC">
            <w:pPr>
              <w:spacing w:before="0"/>
              <w:ind w:left="720" w:hanging="360"/>
              <w:rPr>
                <w:rFonts w:ascii="Times New Roman" w:hAnsi="Times New Roman"/>
                <w:b/>
                <w:bCs/>
                <w:sz w:val="24"/>
              </w:rPr>
            </w:pPr>
            <w:r>
              <w:rPr>
                <w:rFonts w:ascii="Times New Roman" w:hAnsi="Times New Roman"/>
                <w:bCs/>
                <w:sz w:val="24"/>
              </w:rPr>
              <w:t></w:t>
            </w:r>
            <w:r>
              <w:rPr>
                <w:rFonts w:ascii="Times New Roman" w:hAnsi="Times New Roman"/>
                <w:bCs/>
                <w:sz w:val="24"/>
              </w:rPr>
              <w:tab/>
              <w:t xml:space="preserve">za svaki od stupaca 0140, 0150 i 0160 ukupne priljeve unutar grupe ili institucionalnog sustava zaštite kao zbroj priljeva unutar grupe ili </w:t>
            </w:r>
            <w:r>
              <w:rPr>
                <w:rFonts w:ascii="Times New Roman" w:hAnsi="Times New Roman"/>
                <w:bCs/>
                <w:sz w:val="24"/>
              </w:rPr>
              <w:lastRenderedPageBreak/>
              <w:t>institucionalnog sustava zaštite po vrstama transakcije i druge ugovorne strane.</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rFonts w:ascii="Times New Roman" w:hAnsi="Times New Roman"/>
                <w:sz w:val="24"/>
              </w:rPr>
            </w:pPr>
            <w:r>
              <w:rPr>
                <w:rFonts w:ascii="Times New Roman" w:hAnsi="Times New Roman"/>
                <w:sz w:val="24"/>
              </w:rPr>
              <w:lastRenderedPageBreak/>
              <w:t>0470</w:t>
            </w:r>
          </w:p>
        </w:tc>
        <w:tc>
          <w:tcPr>
            <w:tcW w:w="7540" w:type="dxa"/>
            <w:shd w:val="clear" w:color="auto" w:fill="auto"/>
            <w:vAlign w:val="center"/>
          </w:tcPr>
          <w:p w14:paraId="5DD639AA" w14:textId="6554B0B7" w:rsidR="007453EC" w:rsidRPr="000B6B22" w:rsidRDefault="007453EC">
            <w:pPr>
              <w:spacing w:before="0"/>
              <w:rPr>
                <w:rFonts w:ascii="Times New Roman" w:hAnsi="Times New Roman"/>
                <w:bCs/>
                <w:sz w:val="24"/>
              </w:rPr>
            </w:pPr>
            <w:r>
              <w:rPr>
                <w:rFonts w:ascii="Times New Roman" w:hAnsi="Times New Roman"/>
                <w:b/>
                <w:bCs/>
                <w:sz w:val="24"/>
              </w:rPr>
              <w:t>3.1. Novčana potraživanja od nefinancijskih klijenata (osim središnjih banaka)</w:t>
            </w:r>
          </w:p>
          <w:p w14:paraId="7E6F1F99" w14:textId="77777777" w:rsidR="007453EC" w:rsidRPr="000B6B22" w:rsidRDefault="007453EC">
            <w:pPr>
              <w:spacing w:before="0"/>
              <w:rPr>
                <w:rFonts w:ascii="Times New Roman" w:hAnsi="Times New Roman"/>
                <w:b/>
                <w:bCs/>
                <w:sz w:val="24"/>
              </w:rPr>
            </w:pPr>
            <w:r>
              <w:rPr>
                <w:rFonts w:ascii="Times New Roman" w:hAnsi="Times New Roman"/>
                <w:bCs/>
                <w:sz w:val="24"/>
              </w:rPr>
              <w:t>Kreditne institucije ovdje iskazuju sva novčana potraživanja od nefinancijskih klijenata iskazana u odjeljku 1.1.1. ako je druga ugovorna strana matična institucija ili institucija kći kreditne institucije ili drugo društvo kći iste matične institucije ili je povezano s kreditnom institucijom odnosom u smislu članka 12. stavka 1. Direktive 83/349/EEZ ili je član istog institucionalnog sustava zaštite iz članka 113. stavka 7. Uredbe (EU) br. 575/2013 ili središnja kreditna institucija ili član neke mreže ili grupe zadruga iz članka 10. Uredbe (EU) br. 575/2013.</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rFonts w:ascii="Times New Roman" w:hAnsi="Times New Roman"/>
                <w:sz w:val="24"/>
              </w:rPr>
            </w:pPr>
            <w:r>
              <w:rPr>
                <w:rFonts w:ascii="Times New Roman" w:hAnsi="Times New Roman"/>
                <w:sz w:val="24"/>
              </w:rPr>
              <w:t>0480</w:t>
            </w:r>
          </w:p>
        </w:tc>
        <w:tc>
          <w:tcPr>
            <w:tcW w:w="7540" w:type="dxa"/>
            <w:shd w:val="clear" w:color="auto" w:fill="auto"/>
            <w:vAlign w:val="center"/>
          </w:tcPr>
          <w:p w14:paraId="43B1FCB5" w14:textId="7D0C557C" w:rsidR="007453EC" w:rsidRPr="000B6B22" w:rsidRDefault="007453EC">
            <w:pPr>
              <w:spacing w:before="0"/>
              <w:rPr>
                <w:rFonts w:ascii="Times New Roman" w:hAnsi="Times New Roman"/>
                <w:bCs/>
                <w:sz w:val="24"/>
              </w:rPr>
            </w:pPr>
            <w:r>
              <w:rPr>
                <w:rFonts w:ascii="Times New Roman" w:hAnsi="Times New Roman"/>
                <w:b/>
                <w:bCs/>
                <w:sz w:val="24"/>
              </w:rPr>
              <w:t>3.2. Novčana potraživanja od financijskih klijenata</w:t>
            </w:r>
          </w:p>
          <w:p w14:paraId="1E3892C8" w14:textId="77777777" w:rsidR="007453EC" w:rsidRPr="000B6B22" w:rsidRDefault="007453EC">
            <w:pPr>
              <w:spacing w:before="0"/>
              <w:rPr>
                <w:rFonts w:ascii="Times New Roman" w:hAnsi="Times New Roman"/>
                <w:b/>
                <w:bCs/>
                <w:sz w:val="24"/>
              </w:rPr>
            </w:pPr>
            <w:r>
              <w:rPr>
                <w:rFonts w:ascii="Times New Roman" w:hAnsi="Times New Roman"/>
                <w:bCs/>
                <w:sz w:val="24"/>
              </w:rPr>
              <w:t>Kreditne institucije ovdje iskazuju sva novčana potraživanja od financijskih klijenata iskazana u odjeljku 1.1.2. ako je druga ugovorna strana matična institucija ili institucija kći kreditne institucije ili drugo društvo kći iste matične institucije ili je povezano s kreditnom institucijom odnosom u smislu članka 12. stavka 1. Direktive 83/349/EEZ ili je član istog institucionalnog sustava zaštite iz članka 113. stavka 7. Uredbe (EU) br. 575/2013 ili središnja institucija ili član neke mreže ili grupe zadruga iz članka 10. Uredbe (EU) br. 575/2013.</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rFonts w:ascii="Times New Roman" w:hAnsi="Times New Roman"/>
                <w:sz w:val="24"/>
              </w:rPr>
            </w:pPr>
            <w:r>
              <w:rPr>
                <w:rFonts w:ascii="Times New Roman" w:hAnsi="Times New Roman"/>
                <w:sz w:val="24"/>
              </w:rPr>
              <w:t>0490</w:t>
            </w:r>
          </w:p>
        </w:tc>
        <w:tc>
          <w:tcPr>
            <w:tcW w:w="7540" w:type="dxa"/>
            <w:shd w:val="clear" w:color="auto" w:fill="auto"/>
            <w:vAlign w:val="center"/>
          </w:tcPr>
          <w:p w14:paraId="1665BB55" w14:textId="5D3883A9" w:rsidR="007453EC" w:rsidRPr="000B6B22" w:rsidRDefault="007453EC">
            <w:pPr>
              <w:spacing w:before="0"/>
              <w:rPr>
                <w:rFonts w:ascii="Times New Roman" w:hAnsi="Times New Roman"/>
                <w:bCs/>
                <w:sz w:val="24"/>
              </w:rPr>
            </w:pPr>
            <w:r>
              <w:rPr>
                <w:rFonts w:ascii="Times New Roman" w:hAnsi="Times New Roman"/>
                <w:b/>
                <w:bCs/>
                <w:sz w:val="24"/>
              </w:rPr>
              <w:t>3.3. Osigurane transakcije</w:t>
            </w:r>
          </w:p>
          <w:p w14:paraId="57D0789B" w14:textId="3E2F0A5A" w:rsidR="007453EC" w:rsidRPr="000B6B22" w:rsidRDefault="007453EC">
            <w:pPr>
              <w:spacing w:before="0"/>
              <w:rPr>
                <w:rFonts w:ascii="Times New Roman" w:hAnsi="Times New Roman"/>
                <w:b/>
                <w:bCs/>
                <w:sz w:val="24"/>
              </w:rPr>
            </w:pPr>
            <w:r>
              <w:rPr>
                <w:rFonts w:ascii="Times New Roman" w:hAnsi="Times New Roman"/>
                <w:bCs/>
                <w:sz w:val="24"/>
              </w:rPr>
              <w:t>Kreditne institucije ovdje iskazuju sva novčana potraživanja od transakcija osiguranih kolateralom i transakcija ovisnih o kretanju na tržištu kapitala te ukupnu tržišnu vrijednost primljenog kolaterala iskazanog u odjeljku 1.2. ako je druga ugovorna strana matična institucija ili institucija kći kreditne institucije ili drugo društvo kći iste matične institucije ili je povezano s kreditnom institucijom odnosom u smislu članka 12. stavka 1. Direktive 83/349/EEZ ili je član istog institucionalnog sustava zaštite iz članka 113. stavka 7. Uredbe (EU) br. 575/2013 ili središnja institucija ili član neke mreže ili grupe zadruga iz članka 10. Uredbe (EU) br. 575/2013.</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rFonts w:ascii="Times New Roman" w:hAnsi="Times New Roman"/>
                <w:sz w:val="24"/>
              </w:rPr>
            </w:pPr>
            <w:r>
              <w:rPr>
                <w:rFonts w:ascii="Times New Roman" w:hAnsi="Times New Roman"/>
                <w:sz w:val="24"/>
              </w:rPr>
              <w:t>0500</w:t>
            </w:r>
          </w:p>
        </w:tc>
        <w:tc>
          <w:tcPr>
            <w:tcW w:w="7540" w:type="dxa"/>
            <w:shd w:val="clear" w:color="auto" w:fill="auto"/>
            <w:vAlign w:val="center"/>
          </w:tcPr>
          <w:p w14:paraId="0B34C4DD" w14:textId="2DACEA13" w:rsidR="007453EC" w:rsidRPr="000B6B22" w:rsidRDefault="007453EC">
            <w:pPr>
              <w:spacing w:before="0"/>
              <w:rPr>
                <w:rFonts w:ascii="Times New Roman" w:hAnsi="Times New Roman"/>
                <w:b/>
                <w:bCs/>
                <w:sz w:val="24"/>
              </w:rPr>
            </w:pPr>
            <w:r>
              <w:rPr>
                <w:rFonts w:ascii="Times New Roman" w:hAnsi="Times New Roman"/>
                <w:b/>
                <w:bCs/>
                <w:sz w:val="24"/>
              </w:rPr>
              <w:t>3.4. Novčana potraživanja s osnove vrijednosnih papira koji dospijevaju u roku od 30 dana</w:t>
            </w:r>
          </w:p>
          <w:p w14:paraId="02710816" w14:textId="77777777" w:rsidR="007453EC" w:rsidRPr="000B6B22" w:rsidRDefault="007453EC">
            <w:pPr>
              <w:spacing w:before="0"/>
              <w:rPr>
                <w:rFonts w:ascii="Times New Roman" w:hAnsi="Times New Roman"/>
                <w:b/>
                <w:bCs/>
                <w:sz w:val="24"/>
              </w:rPr>
            </w:pPr>
            <w:r>
              <w:rPr>
                <w:rFonts w:ascii="Times New Roman" w:hAnsi="Times New Roman"/>
                <w:bCs/>
                <w:sz w:val="24"/>
              </w:rPr>
              <w:t>Kreditne institucije ovdje iskazuju sva novčana potraživanja s osnove vrijednosnih papira koji dospijevaju u roku od 30 dana iskazana u odjeljku 1.1.5. ako je izdavatelj matična institucija ili institucija kći kreditne institucije ili drugo društvo kći iste matične institucije ili je povezano s kreditnom institucijom odnosom u smislu članka 12. stavka 1. Direktive 83/349/EEZ ili je član istog institucionalnog sustava zaštite iz članka 113. stavka 7. Uredbe (EU) br. 575/2013 ili središnja institucija ili član neke mreže ili grupe zadruga iz članka 10. Uredbe (EU) br. 575/2013.</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rFonts w:ascii="Times New Roman" w:hAnsi="Times New Roman"/>
                <w:sz w:val="24"/>
              </w:rPr>
            </w:pPr>
            <w:r>
              <w:rPr>
                <w:rFonts w:ascii="Times New Roman" w:hAnsi="Times New Roman"/>
                <w:sz w:val="24"/>
              </w:rPr>
              <w:t>0510</w:t>
            </w:r>
          </w:p>
        </w:tc>
        <w:tc>
          <w:tcPr>
            <w:tcW w:w="7540" w:type="dxa"/>
            <w:shd w:val="clear" w:color="auto" w:fill="auto"/>
            <w:vAlign w:val="center"/>
          </w:tcPr>
          <w:p w14:paraId="78D97DB2" w14:textId="5D9CAA66" w:rsidR="007453EC" w:rsidRPr="000B6B22" w:rsidRDefault="007453EC">
            <w:pPr>
              <w:spacing w:before="0"/>
              <w:rPr>
                <w:rFonts w:ascii="Times New Roman" w:hAnsi="Times New Roman"/>
                <w:bCs/>
                <w:sz w:val="24"/>
              </w:rPr>
            </w:pPr>
            <w:r>
              <w:rPr>
                <w:rFonts w:ascii="Times New Roman" w:hAnsi="Times New Roman"/>
                <w:b/>
                <w:bCs/>
                <w:sz w:val="24"/>
              </w:rPr>
              <w:t>3.5. Svi drugi priljevi unutar grupe ili institucionalnog sustava zaštite</w:t>
            </w:r>
          </w:p>
          <w:p w14:paraId="4AB804A2" w14:textId="251BA725" w:rsidR="007453EC" w:rsidRPr="000B6B22" w:rsidRDefault="007453EC">
            <w:pPr>
              <w:spacing w:before="0"/>
              <w:rPr>
                <w:rFonts w:ascii="Times New Roman" w:hAnsi="Times New Roman"/>
                <w:b/>
                <w:bCs/>
                <w:sz w:val="24"/>
              </w:rPr>
            </w:pPr>
            <w:r>
              <w:rPr>
                <w:rFonts w:ascii="Times New Roman" w:hAnsi="Times New Roman"/>
                <w:bCs/>
                <w:sz w:val="24"/>
              </w:rPr>
              <w:t xml:space="preserve">Kreditne institucije ovdje iskazuju sve druge priljeve unutar grupe ili institucionalnog sustava zaštite iskazane u odjeljcima od 1.1.3. do 1.1.11. (osim odjeljaka 1.1.5. i 1.1.10.) ako je druga ugovorna strana matična institucija ili institucija kći kreditne institucije ili drugo društvo kći iste </w:t>
            </w:r>
            <w:r>
              <w:rPr>
                <w:rFonts w:ascii="Times New Roman" w:hAnsi="Times New Roman"/>
                <w:bCs/>
                <w:sz w:val="24"/>
              </w:rPr>
              <w:lastRenderedPageBreak/>
              <w:t>matične institucije ili je povezano s kreditnom institucijom odnosom u smislu članka 12. stavka 1. Direktive 83/349/EEZ ili je član istog institucionalnog sustava zaštite iz članka 113. stavka 7. Uredbe (EU) br. 575/2013 ili središnja institucija ili član neke mreže ili grupe zadruga iz članka 10. Uredbe (EU) br. 575/2013.</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rFonts w:ascii="Times New Roman" w:hAnsi="Times New Roman"/>
                <w:b/>
                <w:bCs/>
                <w:sz w:val="24"/>
              </w:rPr>
            </w:pPr>
            <w:r>
              <w:rPr>
                <w:rFonts w:ascii="Times New Roman" w:hAnsi="Times New Roman"/>
                <w:b/>
                <w:bCs/>
                <w:sz w:val="24"/>
              </w:rPr>
              <w:t>4. Izuzeće transakcija osiguranih kolateralom od primjene članka 17. stavaka 2. i 3.</w:t>
            </w:r>
          </w:p>
          <w:p w14:paraId="3AF54C59" w14:textId="311443FF" w:rsidR="007453EC" w:rsidRPr="000B6B22" w:rsidDel="00F07329" w:rsidRDefault="007453EC">
            <w:pPr>
              <w:spacing w:before="0"/>
              <w:rPr>
                <w:rFonts w:ascii="Times New Roman" w:hAnsi="Times New Roman"/>
                <w:b/>
                <w:bCs/>
                <w:sz w:val="24"/>
              </w:rPr>
            </w:pPr>
            <w:r>
              <w:rPr>
                <w:rFonts w:ascii="Times New Roman" w:hAnsi="Times New Roman"/>
                <w:sz w:val="24"/>
              </w:rPr>
              <w:t>Kreditne institucije ovdje iskazuju transakcije osigurane kolateralom s preostalim rokom dospijeća do 30 dana ako je druga ugovorna strana središnja banka i ako su relevantne transakcije izuzete od primjene članka 17. stavaka 2. i 3. Delegirane uredbe (EU) 2015/61 njezinim člankom 17. stavkom 4.</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rFonts w:ascii="Times New Roman" w:hAnsi="Times New Roman"/>
                <w:sz w:val="24"/>
              </w:rPr>
            </w:pPr>
            <w:r>
              <w:rPr>
                <w:rFonts w:ascii="Times New Roman" w:hAnsi="Times New Roman"/>
                <w:sz w:val="24"/>
              </w:rPr>
              <w:t>0530</w:t>
            </w:r>
          </w:p>
        </w:tc>
        <w:tc>
          <w:tcPr>
            <w:tcW w:w="7540" w:type="dxa"/>
            <w:shd w:val="clear" w:color="auto" w:fill="auto"/>
            <w:vAlign w:val="center"/>
          </w:tcPr>
          <w:p w14:paraId="5887A6F5" w14:textId="77777777" w:rsidR="007453EC" w:rsidRPr="000B6B22" w:rsidRDefault="007453EC">
            <w:pPr>
              <w:spacing w:before="0"/>
              <w:rPr>
                <w:rFonts w:ascii="Times New Roman" w:hAnsi="Times New Roman"/>
                <w:b/>
                <w:bCs/>
                <w:sz w:val="24"/>
              </w:rPr>
            </w:pPr>
            <w:r>
              <w:rPr>
                <w:rFonts w:ascii="Times New Roman" w:hAnsi="Times New Roman"/>
                <w:b/>
                <w:bCs/>
                <w:sz w:val="24"/>
              </w:rPr>
              <w:t>4.1. Od čega: osigurane imovinom prvog stupnja, isključujući pokrivene obveznice iznimno visoke kvalitete</w:t>
            </w:r>
          </w:p>
          <w:p w14:paraId="671CE057" w14:textId="109C0F2C" w:rsidR="007453EC" w:rsidRPr="000B6B22" w:rsidDel="00F07329" w:rsidRDefault="007453EC">
            <w:pPr>
              <w:spacing w:before="0"/>
              <w:rPr>
                <w:rFonts w:ascii="Times New Roman" w:hAnsi="Times New Roman"/>
                <w:b/>
                <w:bCs/>
                <w:sz w:val="24"/>
              </w:rPr>
            </w:pPr>
            <w:r>
              <w:rPr>
                <w:rFonts w:ascii="Times New Roman" w:hAnsi="Times New Roman"/>
                <w:sz w:val="24"/>
              </w:rPr>
              <w:t xml:space="preserve">Kreditne institucije ovdje iskazuju transakcije osigurane kolateralom koje dospijevaju u roku od 30 kalendarskih dana ako je druga ugovorna strana središnja banka i ako je primljeni </w:t>
            </w:r>
            <w:proofErr w:type="spellStart"/>
            <w:r>
              <w:rPr>
                <w:rFonts w:ascii="Times New Roman" w:hAnsi="Times New Roman"/>
                <w:sz w:val="24"/>
              </w:rPr>
              <w:t>kolateral</w:t>
            </w:r>
            <w:proofErr w:type="spellEnd"/>
            <w:r>
              <w:rPr>
                <w:rFonts w:ascii="Times New Roman" w:hAnsi="Times New Roman"/>
                <w:sz w:val="24"/>
              </w:rPr>
              <w:t xml:space="preserve"> u imovini prvog stupnja, isključujući pokrivene obveznice iznimno visoke kvalitete, i koja ispunjava operativne zahtjeve iz članka 8. Delegirane uredbe (EU) 2015/61 i ako su relevantne transakcije izuzete od primjene članka 17. stavaka 2. i 3. Delegirane uredbe (EU) 2015/61 njezinim člankom 17. stavkom 4.</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rFonts w:ascii="Times New Roman" w:hAnsi="Times New Roman"/>
                <w:sz w:val="24"/>
              </w:rPr>
            </w:pPr>
            <w:r>
              <w:rPr>
                <w:rFonts w:ascii="Times New Roman" w:hAnsi="Times New Roman"/>
                <w:sz w:val="24"/>
              </w:rPr>
              <w:t>0540</w:t>
            </w:r>
          </w:p>
        </w:tc>
        <w:tc>
          <w:tcPr>
            <w:tcW w:w="7540" w:type="dxa"/>
            <w:shd w:val="clear" w:color="auto" w:fill="auto"/>
            <w:vAlign w:val="center"/>
          </w:tcPr>
          <w:p w14:paraId="75D499DF" w14:textId="77777777" w:rsidR="007453EC" w:rsidRPr="000B6B22" w:rsidRDefault="007453EC">
            <w:pPr>
              <w:spacing w:before="0"/>
              <w:rPr>
                <w:rFonts w:ascii="Times New Roman" w:hAnsi="Times New Roman"/>
                <w:b/>
                <w:bCs/>
                <w:sz w:val="24"/>
              </w:rPr>
            </w:pPr>
            <w:r>
              <w:rPr>
                <w:rFonts w:ascii="Times New Roman" w:hAnsi="Times New Roman"/>
                <w:b/>
                <w:bCs/>
                <w:sz w:val="24"/>
              </w:rPr>
              <w:t>4.2. Od čega: osigurane imovinom prvog stupnja u obliku pokrivenih obveznica iznimno visoke kvalitete</w:t>
            </w:r>
          </w:p>
          <w:p w14:paraId="781FF86B" w14:textId="37BA2EDA" w:rsidR="007453EC" w:rsidRPr="000B6B22" w:rsidDel="00F07329" w:rsidRDefault="007453EC">
            <w:pPr>
              <w:spacing w:before="0"/>
              <w:rPr>
                <w:rFonts w:ascii="Times New Roman" w:hAnsi="Times New Roman"/>
                <w:b/>
                <w:bCs/>
                <w:sz w:val="24"/>
              </w:rPr>
            </w:pPr>
            <w:r>
              <w:rPr>
                <w:rFonts w:ascii="Times New Roman" w:hAnsi="Times New Roman"/>
                <w:sz w:val="24"/>
              </w:rPr>
              <w:t xml:space="preserve">Kreditne institucije ovdje iskazuju transakcije osigurane kolateralom koje dospijevaju u roku od 30 kalendarskih dana ako je druga ugovorna strana središnja banka i ako je primljeni </w:t>
            </w:r>
            <w:proofErr w:type="spellStart"/>
            <w:r>
              <w:rPr>
                <w:rFonts w:ascii="Times New Roman" w:hAnsi="Times New Roman"/>
                <w:sz w:val="24"/>
              </w:rPr>
              <w:t>kolateral</w:t>
            </w:r>
            <w:proofErr w:type="spellEnd"/>
            <w:r>
              <w:rPr>
                <w:rFonts w:ascii="Times New Roman" w:hAnsi="Times New Roman"/>
                <w:sz w:val="24"/>
              </w:rPr>
              <w:t xml:space="preserve"> u imovini prvog stupnja u obliku pokrivenih obveznica iznimno visoke kvalitete i koja ispunjava operativne zahtjeve iz članka 8. Delegirane uredbe (EU) 2015/61 i ako su relevantne transakcije izuzete od primjene članka 17. stavaka 2. i 3. Delegirane uredbe (EU) 2015/61 njezinim člankom 17. stavkom 4.</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rFonts w:ascii="Times New Roman" w:hAnsi="Times New Roman"/>
                <w:sz w:val="24"/>
              </w:rPr>
            </w:pPr>
            <w:r>
              <w:rPr>
                <w:rFonts w:ascii="Times New Roman" w:hAnsi="Times New Roman"/>
                <w:sz w:val="24"/>
              </w:rPr>
              <w:t>0550</w:t>
            </w:r>
          </w:p>
        </w:tc>
        <w:tc>
          <w:tcPr>
            <w:tcW w:w="7540" w:type="dxa"/>
            <w:shd w:val="clear" w:color="auto" w:fill="auto"/>
            <w:vAlign w:val="center"/>
          </w:tcPr>
          <w:p w14:paraId="0795E96D" w14:textId="77777777" w:rsidR="007453EC" w:rsidRPr="000B6B22" w:rsidRDefault="007453EC">
            <w:pPr>
              <w:spacing w:before="0"/>
              <w:rPr>
                <w:rFonts w:ascii="Times New Roman" w:hAnsi="Times New Roman"/>
                <w:b/>
                <w:bCs/>
                <w:sz w:val="24"/>
              </w:rPr>
            </w:pPr>
            <w:r>
              <w:rPr>
                <w:rFonts w:ascii="Times New Roman" w:hAnsi="Times New Roman"/>
                <w:b/>
                <w:bCs/>
                <w:sz w:val="24"/>
              </w:rPr>
              <w:t>4.3. Od čega: osigurane imovinom 2.A stupnja</w:t>
            </w:r>
          </w:p>
          <w:p w14:paraId="1D28B831" w14:textId="6834268C" w:rsidR="007453EC" w:rsidRPr="000B6B22" w:rsidDel="00F07329" w:rsidRDefault="007453EC">
            <w:pPr>
              <w:spacing w:before="0"/>
              <w:rPr>
                <w:rFonts w:ascii="Times New Roman" w:hAnsi="Times New Roman"/>
                <w:b/>
                <w:bCs/>
                <w:sz w:val="24"/>
              </w:rPr>
            </w:pPr>
            <w:r>
              <w:rPr>
                <w:rFonts w:ascii="Times New Roman" w:hAnsi="Times New Roman"/>
                <w:sz w:val="24"/>
              </w:rPr>
              <w:t xml:space="preserve">Kreditne institucije ovdje iskazuju transakcije osigurane kolateralom koje dospijevaju u roku od 30 kalendarskih dana ako je druga ugovorna strana središnja banka i ako je primljeni </w:t>
            </w:r>
            <w:proofErr w:type="spellStart"/>
            <w:r>
              <w:rPr>
                <w:rFonts w:ascii="Times New Roman" w:hAnsi="Times New Roman"/>
                <w:sz w:val="24"/>
              </w:rPr>
              <w:t>kolateral</w:t>
            </w:r>
            <w:proofErr w:type="spellEnd"/>
            <w:r>
              <w:rPr>
                <w:rFonts w:ascii="Times New Roman" w:hAnsi="Times New Roman"/>
                <w:sz w:val="24"/>
              </w:rPr>
              <w:t xml:space="preserve"> u imovini 2.A stupnja i ispunjava operativne zahtjeve iz članka 8. Delegirane uredbe (EU) 2015/61 i ako su relevantne transakcije izuzete od primjene članka 17. stavaka 2. i 3. Delegirane uredbe (EU) 2015/61 njezinim člankom 17. stavkom 4.</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rFonts w:ascii="Times New Roman" w:hAnsi="Times New Roman"/>
                <w:sz w:val="24"/>
              </w:rPr>
            </w:pPr>
            <w:r>
              <w:rPr>
                <w:rFonts w:ascii="Times New Roman" w:hAnsi="Times New Roman"/>
                <w:sz w:val="24"/>
              </w:rPr>
              <w:t>0560</w:t>
            </w:r>
          </w:p>
        </w:tc>
        <w:tc>
          <w:tcPr>
            <w:tcW w:w="7540" w:type="dxa"/>
            <w:shd w:val="clear" w:color="auto" w:fill="auto"/>
            <w:vAlign w:val="center"/>
          </w:tcPr>
          <w:p w14:paraId="4ADEC558" w14:textId="583BA053" w:rsidR="007453EC" w:rsidRPr="000B6B22" w:rsidRDefault="007453EC">
            <w:pPr>
              <w:spacing w:before="0"/>
              <w:rPr>
                <w:rFonts w:ascii="Times New Roman" w:hAnsi="Times New Roman"/>
                <w:b/>
                <w:bCs/>
                <w:sz w:val="24"/>
              </w:rPr>
            </w:pPr>
            <w:r>
              <w:rPr>
                <w:rFonts w:ascii="Times New Roman" w:hAnsi="Times New Roman"/>
                <w:b/>
                <w:bCs/>
                <w:sz w:val="24"/>
              </w:rPr>
              <w:t>4.4. Od čega: osigurane imovinom 2.B stupnja</w:t>
            </w:r>
          </w:p>
          <w:p w14:paraId="5F45A406" w14:textId="4737FCA1" w:rsidR="007453EC" w:rsidRPr="000B6B22" w:rsidDel="00F07329" w:rsidRDefault="007453EC">
            <w:pPr>
              <w:spacing w:before="0"/>
              <w:rPr>
                <w:rFonts w:ascii="Times New Roman" w:hAnsi="Times New Roman"/>
                <w:b/>
                <w:bCs/>
                <w:sz w:val="24"/>
              </w:rPr>
            </w:pPr>
            <w:r>
              <w:rPr>
                <w:rFonts w:ascii="Times New Roman" w:hAnsi="Times New Roman"/>
                <w:sz w:val="24"/>
              </w:rPr>
              <w:t xml:space="preserve">Kreditne institucije ovdje iskazuju transakcije osigurane kolateralom koje dospijevaju u roku od 30 kalendarskih dana ako je druga ugovorna strana središnja banka i ako je primljeni </w:t>
            </w:r>
            <w:proofErr w:type="spellStart"/>
            <w:r>
              <w:rPr>
                <w:rFonts w:ascii="Times New Roman" w:hAnsi="Times New Roman"/>
                <w:sz w:val="24"/>
              </w:rPr>
              <w:t>kolateral</w:t>
            </w:r>
            <w:proofErr w:type="spellEnd"/>
            <w:r>
              <w:rPr>
                <w:rFonts w:ascii="Times New Roman" w:hAnsi="Times New Roman"/>
                <w:sz w:val="24"/>
              </w:rPr>
              <w:t xml:space="preserve"> u imovini 2.B stupnja i ispunjava operativne zahtjeve iz članka 8. Delegirane uredbe (EU) 2015/61 i ako su relevantne transakcije izuzete od primjene članka 17. stavaka 2. i 3. Delegirane uredbe (EU) 2015/61 njezinim člankom 17. stavkom 4.</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rFonts w:ascii="Times New Roman" w:hAnsi="Times New Roman"/>
                <w:sz w:val="24"/>
              </w:rPr>
            </w:pPr>
            <w:r>
              <w:rPr>
                <w:rFonts w:ascii="Times New Roman" w:hAnsi="Times New Roman"/>
                <w:sz w:val="24"/>
              </w:rPr>
              <w:t>0570</w:t>
            </w:r>
          </w:p>
        </w:tc>
        <w:tc>
          <w:tcPr>
            <w:tcW w:w="7540" w:type="dxa"/>
            <w:shd w:val="clear" w:color="auto" w:fill="auto"/>
            <w:vAlign w:val="center"/>
          </w:tcPr>
          <w:p w14:paraId="3AB8F6E0" w14:textId="77777777" w:rsidR="003626D1" w:rsidRPr="000B6B22" w:rsidRDefault="003626D1">
            <w:pPr>
              <w:spacing w:before="0"/>
              <w:rPr>
                <w:rFonts w:ascii="Times New Roman" w:hAnsi="Times New Roman"/>
                <w:b/>
                <w:bCs/>
                <w:sz w:val="24"/>
              </w:rPr>
            </w:pPr>
            <w:r>
              <w:rPr>
                <w:rFonts w:ascii="Times New Roman" w:hAnsi="Times New Roman"/>
                <w:b/>
                <w:bCs/>
                <w:sz w:val="24"/>
              </w:rPr>
              <w:t>4.5. Od čega: osigurane nelikvidnom imovinom</w:t>
            </w:r>
          </w:p>
          <w:p w14:paraId="262E60D9" w14:textId="482CBC50" w:rsidR="003626D1" w:rsidRPr="000B6B22" w:rsidRDefault="003626D1">
            <w:pPr>
              <w:spacing w:before="0"/>
              <w:rPr>
                <w:rFonts w:ascii="Times New Roman" w:hAnsi="Times New Roman"/>
                <w:b/>
                <w:bCs/>
                <w:sz w:val="24"/>
              </w:rPr>
            </w:pPr>
            <w:r>
              <w:rPr>
                <w:rFonts w:ascii="Times New Roman" w:hAnsi="Times New Roman"/>
                <w:sz w:val="24"/>
              </w:rPr>
              <w:lastRenderedPageBreak/>
              <w:t xml:space="preserve">Kreditne institucije ovdje iskazuju transakcije osigurane kolateralom koje dospijevaju u roku od 30 kalendarskih dana ako je druga ugovorna strana središnja banka, ako je primljeni </w:t>
            </w:r>
            <w:proofErr w:type="spellStart"/>
            <w:r>
              <w:rPr>
                <w:rFonts w:ascii="Times New Roman" w:hAnsi="Times New Roman"/>
                <w:sz w:val="24"/>
              </w:rPr>
              <w:t>kolateral</w:t>
            </w:r>
            <w:proofErr w:type="spellEnd"/>
            <w:r>
              <w:rPr>
                <w:rFonts w:ascii="Times New Roman" w:hAnsi="Times New Roman"/>
                <w:sz w:val="24"/>
              </w:rPr>
              <w:t xml:space="preserve"> u nelikvidnoj imovini i ako su relevantne transakcije izuzete od primjene članka 17. stavaka 2. i 3. Delegirane uredbe (EU) 2015/61 njezinim člankom 17. stavkom 4.</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rFonts w:ascii="Times New Roman" w:hAnsi="Times New Roman"/>
          <w:sz w:val="24"/>
        </w:rPr>
      </w:pPr>
      <w:r>
        <w:br w:type="page"/>
      </w:r>
    </w:p>
    <w:p w14:paraId="2A99A7D3" w14:textId="71048DC8" w:rsidR="00F71050" w:rsidRPr="000B6B22" w:rsidRDefault="009D4EFF" w:rsidP="009D4EFF">
      <w:pPr>
        <w:spacing w:before="0"/>
        <w:rPr>
          <w:rFonts w:ascii="Times New Roman" w:eastAsia="PMingLiU" w:hAnsi="Times New Roman"/>
          <w:b/>
          <w:sz w:val="24"/>
        </w:rPr>
      </w:pPr>
      <w:r>
        <w:rPr>
          <w:rFonts w:ascii="Times New Roman" w:hAnsi="Times New Roman"/>
          <w:b/>
          <w:sz w:val="24"/>
        </w:rPr>
        <w:lastRenderedPageBreak/>
        <w:t>DIO 4.: ZAMJENE KOLATERALA</w:t>
      </w:r>
    </w:p>
    <w:p w14:paraId="63C813AE" w14:textId="77411E41"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w:t>
      </w:r>
      <w:r>
        <w:rPr>
          <w:rFonts w:ascii="Times New Roman" w:hAnsi="Times New Roman"/>
          <w:sz w:val="24"/>
        </w:rPr>
        <w:tab/>
        <w:t>Zamjena kolaterala</w:t>
      </w:r>
    </w:p>
    <w:p w14:paraId="0DA7E5BD" w14:textId="1832919C"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1.1.</w:t>
      </w:r>
      <w:r>
        <w:rPr>
          <w:rFonts w:ascii="Times New Roman" w:hAnsi="Times New Roman"/>
          <w:sz w:val="24"/>
        </w:rPr>
        <w:tab/>
        <w:t>Opće napomene</w:t>
      </w:r>
    </w:p>
    <w:p w14:paraId="7D2529DF" w14:textId="59A0F58A" w:rsidR="00F71050" w:rsidRPr="007F2F22" w:rsidRDefault="00F71050" w:rsidP="007F2F22">
      <w:pPr>
        <w:pStyle w:val="InstructionsText2"/>
        <w:numPr>
          <w:ilvl w:val="0"/>
          <w:numId w:val="114"/>
        </w:numPr>
        <w:rPr>
          <w:rFonts w:eastAsia="PMingLiU" w:cs="Times New Roman"/>
        </w:rPr>
      </w:pPr>
      <w:r>
        <w:t>Sve transakcije koje dospijevaju u sljedećih 30 kalendarskih dana u kojima se nenovčana imovina zamjenjuje drugom nenovčanom imovinom iskazuju se u ovom obrascu. Stavke koje institucije ne moraju popunjavati označene su sivom bojom.</w:t>
      </w:r>
    </w:p>
    <w:p w14:paraId="15C44248" w14:textId="2487973B" w:rsidR="00F71050" w:rsidRPr="000B6B22" w:rsidRDefault="00F71050" w:rsidP="007F2F22">
      <w:pPr>
        <w:pStyle w:val="InstructionsText2"/>
        <w:rPr>
          <w:rFonts w:eastAsia="PMingLiU" w:cs="Times New Roman"/>
        </w:rPr>
      </w:pPr>
      <w:r>
        <w:t>Transakcije zamjene kolaterala koje dospijevaju u sljedećih 30 kalendarskih dana dovode do odljeva ako se na imovinu uzetu u zajam primjenjuje niži korektivni faktor u skladu s poglavljem 2. Delegirane uredbe (EU) 2015/61 nego na imovinu danu u zajam. Odljev se izračunava tako što se tržišna vrijednost imovine uzete u zajam pomnoži razlikom između stope odljeva koja se primjenjuje na imovinu danu u zajam i stope odljeva koja se primjenjuje na imovinu uzetu u zajam u transakcijama osiguranog financiranja koje dospijevaju u sljedećih 30 kalendarskih dana. Ako je druga ugovorna strana domaća središnje banka kreditne institucije, na tržišnu vrijednost imovine uzete u zajam primjenjuje se stopa odljeva 0 %. Značenje pojma „domaća središnja banka” u skladu je s definicijom iz članka 28. stavka 8. Delegirane uredbe (EU) 2015/61.</w:t>
      </w:r>
    </w:p>
    <w:p w14:paraId="252F77C9" w14:textId="4C9BCC25" w:rsidR="00F71050" w:rsidRPr="000B6B22" w:rsidRDefault="00F71050" w:rsidP="007F2F22">
      <w:pPr>
        <w:pStyle w:val="InstructionsText2"/>
        <w:rPr>
          <w:rFonts w:eastAsia="PMingLiU" w:cs="Times New Roman"/>
        </w:rPr>
      </w:pPr>
      <w:r>
        <w:t xml:space="preserve">Transakcije zamjene kolaterala koje dospijevaju u sljedećih 30 dana dovode do priljeva ako se u skladu s poglavljem 2. Delegirane uredbe (EU) 2015/61 na imovinu danu u zajam primjenjuje niži korektivni faktor nego na imovinu uzetu u zajam. Priljev se izračunava tako što se tržišna vrijednost imovine dane u zajam pomnoži razlikom između stope priljeva koja se primjenjuje na imovinu uzetu u zajam i stope priljeva koja se primjenjuje na imovinu danu u zajam u transakcijama osiguranog financiranja koje dospijevaju u sljedećih 30 kalendarskih dana. Priljev se ne priznaje ako se dobiveni </w:t>
      </w:r>
      <w:proofErr w:type="spellStart"/>
      <w:r>
        <w:t>kolateral</w:t>
      </w:r>
      <w:proofErr w:type="spellEnd"/>
      <w:r>
        <w:t xml:space="preserve"> koristi za pokrivanje kratkih pozicija koje se mogu produljiti za više od 30 kalendarskih dana.</w:t>
      </w:r>
    </w:p>
    <w:p w14:paraId="29131344" w14:textId="4A439145" w:rsidR="00F71050" w:rsidRPr="000B6B22" w:rsidRDefault="00F71050" w:rsidP="007F2F22">
      <w:pPr>
        <w:pStyle w:val="InstructionsText2"/>
        <w:rPr>
          <w:rFonts w:eastAsia="PMingLiU" w:cs="Times New Roman"/>
        </w:rPr>
      </w:pPr>
      <w:proofErr w:type="spellStart"/>
      <w:r>
        <w:t>Likvidnosna</w:t>
      </w:r>
      <w:proofErr w:type="spellEnd"/>
      <w:r>
        <w:t xml:space="preserve"> vrijednost likvidne imovine izračunava se u skladu s člankom 9. Delegirane uredbe (EU) 2015/61.</w:t>
      </w:r>
    </w:p>
    <w:p w14:paraId="5BD6E8D9" w14:textId="09E78D86" w:rsidR="00F71050" w:rsidRPr="000B6B22" w:rsidRDefault="00F71050" w:rsidP="007F2F22">
      <w:pPr>
        <w:pStyle w:val="InstructionsText2"/>
        <w:rPr>
          <w:rFonts w:eastAsia="PMingLiU" w:cs="Times New Roman"/>
        </w:rPr>
      </w:pPr>
      <w:r>
        <w:t xml:space="preserve">Svaka transakcija razmjene kolaterala procjenjuje se zasebno i tok se iskazuje kao odljev ili priljev (po transakciji) u odgovarajućem retku. Ako jedna transakcija sadržava više kategorija vrsta kolaterala (npr. košaricu kolaterala), ona se za potrebe izvješćivanja raspoređuje u dijelove koji odgovaraju redcima u obrascu i procjenjuje se u dijelovima. U kontekstu transakcija zamjene košarica ili skupina kolaterala koje dospijevaju u sljedećih 30 kalendarskih dana, nenovčana imovina dana u zajam pojedinačno se dodjeljuje nenovčanoj imovinu uzetoj u zajam, u skladu s kategorijama likvidne imovine kako su definirane u glavi II. poglavlju 2. Delegirane uredbe (EU) 2015/61, počevši od </w:t>
      </w:r>
      <w:proofErr w:type="spellStart"/>
      <w:r>
        <w:t>najnelikvidnije</w:t>
      </w:r>
      <w:proofErr w:type="spellEnd"/>
      <w:r>
        <w:t xml:space="preserve"> kombinacije (tj. nelikvidna nenovčana imovina dana u zajam, nelikvidna nenovčana imovina uzeta u zajam). Svaki višak kolaterala u jednoj kombinaciji prenosi se u višu kategoriju, tako da relevantne kombinacije, sve do najlikvidnijih kombinacija, budu u cijelosti usklađene. Zatim se svaki ukupni višak iskazuje u najlikvidnijoj kombinaciji.</w:t>
      </w:r>
    </w:p>
    <w:p w14:paraId="5EAFC22B" w14:textId="35C61A17" w:rsidR="00F71050" w:rsidRPr="000B6B22" w:rsidRDefault="00F71050" w:rsidP="007F2F22">
      <w:pPr>
        <w:pStyle w:val="InstructionsText2"/>
        <w:rPr>
          <w:rFonts w:eastAsia="PMingLiU" w:cs="Times New Roman"/>
        </w:rPr>
      </w:pPr>
      <w:r>
        <w:lastRenderedPageBreak/>
        <w:t>Transakcije zamjene kolaterala koje uključuju dionice ili udjele u CIU-u iskazuju se kao da transakcije uključuju imovinu koja se odnosi na CIU. Različiti korektivni faktori primijenjeni na dionice ili udjele u CIU-u odgovaraju relevantnoj stopi odljeva ili priljeva koja se iskazuje.</w:t>
      </w:r>
    </w:p>
    <w:p w14:paraId="17B8D6B2" w14:textId="132D07E7" w:rsidR="00F71050" w:rsidRPr="000B6B22" w:rsidRDefault="00F71050" w:rsidP="007F2F22">
      <w:pPr>
        <w:pStyle w:val="InstructionsText2"/>
        <w:rPr>
          <w:rFonts w:eastAsia="PMingLiU" w:cs="Times New Roman"/>
        </w:rPr>
      </w:pPr>
      <w:r>
        <w:t xml:space="preserve">Kreditne institucije u obrascu izvješćuju u odgovarajućim valutama u skladu s člankom 415. stavkom 2. Uredbe (EU) br. 575/2013. U tom slučaju iskazana stanja uključuju samo ona koja su denominirana u relevantnoj valuti kako bi se osiguralo pravilno iskazivanje valutnih razlika. To može značiti da se samo jedna strana transakcije iskazuje u obrascu za relevantnu valutu, uz odgovarajući utjecaj na višak </w:t>
      </w:r>
      <w:proofErr w:type="spellStart"/>
      <w:r>
        <w:t>likvidnosne</w:t>
      </w:r>
      <w:proofErr w:type="spellEnd"/>
      <w:r>
        <w:t xml:space="preserve"> vrijednosti.</w:t>
      </w:r>
    </w:p>
    <w:p w14:paraId="291133CC" w14:textId="4194EBA0" w:rsidR="00F71050" w:rsidRPr="000B6B22" w:rsidRDefault="00F71050">
      <w:pPr>
        <w:keepNext/>
        <w:spacing w:before="0"/>
        <w:ind w:left="357" w:hanging="357"/>
        <w:outlineLvl w:val="1"/>
        <w:rPr>
          <w:rFonts w:ascii="Times New Roman" w:eastAsia="PMingLiU" w:hAnsi="Times New Roman"/>
          <w:sz w:val="24"/>
        </w:rPr>
      </w:pPr>
      <w:r>
        <w:rPr>
          <w:rFonts w:ascii="Times New Roman" w:hAnsi="Times New Roman"/>
          <w:sz w:val="24"/>
        </w:rPr>
        <w:t>1.2. Posebne napomene</w:t>
      </w:r>
    </w:p>
    <w:p w14:paraId="13FCD761" w14:textId="6F946856" w:rsidR="00F71050" w:rsidRPr="000B6B22" w:rsidRDefault="00F71050" w:rsidP="007F2F22">
      <w:pPr>
        <w:pStyle w:val="InstructionsText2"/>
        <w:rPr>
          <w:rFonts w:eastAsia="PMingLiU" w:cs="Times New Roman"/>
        </w:rPr>
      </w:pPr>
      <w:r>
        <w:t xml:space="preserve">Za izračun priljeva ili odljeva, transakcije zamjene kolaterala iskazuju se neovisno o tome ispunjava li odnosni </w:t>
      </w:r>
      <w:proofErr w:type="spellStart"/>
      <w:r>
        <w:t>kolateral</w:t>
      </w:r>
      <w:proofErr w:type="spellEnd"/>
      <w:r>
        <w:t xml:space="preserve"> operativne zahtjeve iz članka 8. Delegirane uredbe (EU) 2015/61 ili bi ih ispunjavao da se već ne koristi kao osiguranje u toj transakciji. Nadalje, kako bi se omogućio izračun prilagođene rezerve likvidne imovine u skladu s člankom 17. stavkom 2. Delegirane uredbe (EU) 2015/61, kreditne institucije zasebno iskazuju transakcije u kojima barem jedna komponenta kolaterala ispunjava operativne zahtjeve iz članka 8. Delegirane uredbe (EU) 2015/61.</w:t>
      </w:r>
    </w:p>
    <w:p w14:paraId="65DF558A" w14:textId="5BC1B3A1" w:rsidR="00F71050" w:rsidRPr="000B6B22" w:rsidRDefault="00F71050" w:rsidP="007F2F22">
      <w:pPr>
        <w:pStyle w:val="InstructionsText2"/>
        <w:rPr>
          <w:rFonts w:eastAsia="PMingLiU" w:cs="Times New Roman"/>
        </w:rPr>
      </w:pPr>
      <w:r>
        <w:t xml:space="preserve">Ako institucija može priznati samo dio svojih dionica u stranoj valuti, imovine središnje države ili banke u stranoj valuti ili imovine središnje države ili središnje banke u domaćoj valuti u okviru svoje visokokvalitetne likvidne imovine, samo se dio koji se može priznati iskazuje u stupcima za imovinu 1., 2.A i 2.B stupnja u skladu s člankom 12. stavkom 1. točkom (c) </w:t>
      </w:r>
      <w:proofErr w:type="spellStart"/>
      <w:r>
        <w:t>podtočkom</w:t>
      </w:r>
      <w:proofErr w:type="spellEnd"/>
      <w:r>
        <w:t xml:space="preserve"> ii. i člankom 10. stavkom 1. točkom (d) Delegirane uredbe (EU) 2015/61. Ako se određena imovina koristi kao </w:t>
      </w:r>
      <w:proofErr w:type="spellStart"/>
      <w:r>
        <w:t>kolateral</w:t>
      </w:r>
      <w:proofErr w:type="spellEnd"/>
      <w:r>
        <w:t>, ali u iznosu višem od dijela koji se može priznati kao likvidna imovina, višak iznosa iskazuje se u odjeljku za nelikvidnu imovinu.</w:t>
      </w:r>
    </w:p>
    <w:p w14:paraId="43E17CE7" w14:textId="105C6179" w:rsidR="00F71050" w:rsidRPr="000B6B22" w:rsidRDefault="00F71050" w:rsidP="007F2F22">
      <w:pPr>
        <w:pStyle w:val="InstructionsText2"/>
        <w:rPr>
          <w:rFonts w:eastAsia="PMingLiU" w:cs="Times New Roman"/>
        </w:rPr>
      </w:pPr>
      <w:r>
        <w:t>Transakcije zamjene kolaterala koje uključuju imovinu 2.A stupnja iskazuju se u odgovarajućem retku za imovinu 2.A stupnja, čak i ako se primjenjuje alternativni pristup likvidnosti (tj. imovina 2.A stupnja ne prenosi se u imovinu prvog stupnja u izvješćivanju o razmjenama kolaterala).</w:t>
      </w:r>
    </w:p>
    <w:p w14:paraId="3C8187BB" w14:textId="41AF1E75" w:rsidR="00F71050" w:rsidRPr="000B6B22" w:rsidRDefault="0062009E">
      <w:pPr>
        <w:keepNext/>
        <w:spacing w:before="0"/>
        <w:ind w:left="720" w:hanging="720"/>
        <w:outlineLvl w:val="1"/>
        <w:rPr>
          <w:rFonts w:ascii="Times New Roman" w:eastAsia="PMingLiU" w:hAnsi="Times New Roman"/>
          <w:sz w:val="24"/>
        </w:rPr>
      </w:pPr>
      <w:r>
        <w:rPr>
          <w:rFonts w:ascii="Times New Roman" w:hAnsi="Times New Roman"/>
          <w:sz w:val="24"/>
        </w:rPr>
        <w:t>1.3.</w:t>
      </w:r>
      <w:r>
        <w:rPr>
          <w:rFonts w:ascii="Times New Roman" w:hAnsi="Times New Roman"/>
          <w:sz w:val="24"/>
        </w:rPr>
        <w:tab/>
      </w:r>
      <w:proofErr w:type="spellStart"/>
      <w:r>
        <w:rPr>
          <w:rFonts w:ascii="Times New Roman" w:hAnsi="Times New Roman"/>
          <w:sz w:val="24"/>
        </w:rPr>
        <w:t>Podobrazac</w:t>
      </w:r>
      <w:proofErr w:type="spellEnd"/>
      <w:r>
        <w:rPr>
          <w:rFonts w:ascii="Times New Roman" w:hAnsi="Times New Roman"/>
          <w:sz w:val="24"/>
        </w:rPr>
        <w:t xml:space="preserve"> za transakcije zamjene kolaterala</w:t>
      </w:r>
    </w:p>
    <w:p w14:paraId="5040D44B" w14:textId="2E6019DD"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1.3.1.</w:t>
      </w:r>
      <w:r>
        <w:rPr>
          <w:rFonts w:ascii="Times New Roman" w:hAnsi="Times New Roman"/>
          <w:sz w:val="24"/>
        </w:rPr>
        <w:tab/>
        <w:t>Upute za specifične stupce</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Stupac</w:t>
            </w:r>
          </w:p>
        </w:tc>
        <w:tc>
          <w:tcPr>
            <w:tcW w:w="7087" w:type="dxa"/>
            <w:shd w:val="clear" w:color="auto" w:fill="E6E6E6"/>
          </w:tcPr>
          <w:p w14:paraId="1356F924"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Pravna osnova i upute</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087" w:type="dxa"/>
            <w:shd w:val="clear" w:color="auto" w:fill="auto"/>
          </w:tcPr>
          <w:p w14:paraId="569C4E60"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Tržišna vrijednost kolaterala danog u zajam</w:t>
            </w:r>
          </w:p>
          <w:p w14:paraId="1A57E4B8" w14:textId="72F5ED7F" w:rsidR="00F71050" w:rsidRPr="000B6B22" w:rsidRDefault="00F71050" w:rsidP="009D4EFF">
            <w:pPr>
              <w:spacing w:before="0"/>
              <w:ind w:left="-89"/>
              <w:rPr>
                <w:rFonts w:ascii="Times New Roman" w:eastAsia="PMingLiU" w:hAnsi="Times New Roman"/>
                <w:bCs/>
                <w:sz w:val="24"/>
              </w:rPr>
            </w:pPr>
            <w:r>
              <w:rPr>
                <w:rFonts w:ascii="Times New Roman" w:hAnsi="Times New Roman"/>
                <w:bCs/>
                <w:sz w:val="24"/>
              </w:rPr>
              <w:t xml:space="preserve">Tržišna vrijednost kolaterala danog u zajam iskazuje se u stupcu 0010. </w:t>
            </w:r>
            <w:r>
              <w:rPr>
                <w:rFonts w:ascii="Times New Roman" w:hAnsi="Times New Roman"/>
                <w:sz w:val="24"/>
              </w:rPr>
              <w:t>Tržišna vrijednost odražava sadašnju tržišnu vrijednost, uvećanu za korektivni faktor i umanjenu za tokove koji proizlaze iz realizacije povezanih zaštita u skladu s člankom 8. stavkom 5. Delegirane uredbe (EU) 2015/61.</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087" w:type="dxa"/>
            <w:shd w:val="clear" w:color="auto" w:fill="auto"/>
          </w:tcPr>
          <w:p w14:paraId="65813A34" w14:textId="77777777" w:rsidR="00F71050" w:rsidRPr="000B6B22" w:rsidRDefault="00F71050" w:rsidP="009D4EFF">
            <w:pPr>
              <w:spacing w:before="0"/>
              <w:ind w:left="-89"/>
              <w:rPr>
                <w:rFonts w:ascii="Times New Roman" w:eastAsia="PMingLiU" w:hAnsi="Times New Roman"/>
                <w:b/>
                <w:sz w:val="24"/>
              </w:rPr>
            </w:pPr>
            <w:proofErr w:type="spellStart"/>
            <w:r>
              <w:rPr>
                <w:rFonts w:ascii="Times New Roman" w:hAnsi="Times New Roman"/>
                <w:b/>
                <w:sz w:val="24"/>
              </w:rPr>
              <w:t>Likvidnosna</w:t>
            </w:r>
            <w:proofErr w:type="spellEnd"/>
            <w:r>
              <w:rPr>
                <w:rFonts w:ascii="Times New Roman" w:hAnsi="Times New Roman"/>
                <w:b/>
                <w:sz w:val="24"/>
              </w:rPr>
              <w:t xml:space="preserve"> vrijednost kolaterala danog u zajam</w:t>
            </w:r>
          </w:p>
          <w:p w14:paraId="744CC458" w14:textId="5A2878F1" w:rsidR="00F71050" w:rsidRPr="000B6B22" w:rsidRDefault="00F71050" w:rsidP="009D4EFF">
            <w:pPr>
              <w:spacing w:before="0"/>
              <w:ind w:left="-89"/>
              <w:rPr>
                <w:rFonts w:ascii="Times New Roman" w:eastAsia="PMingLiU" w:hAnsi="Times New Roman"/>
                <w:b/>
                <w:sz w:val="24"/>
              </w:rPr>
            </w:pPr>
            <w:proofErr w:type="spellStart"/>
            <w:r>
              <w:rPr>
                <w:rFonts w:ascii="Times New Roman" w:hAnsi="Times New Roman"/>
                <w:bCs/>
                <w:sz w:val="24"/>
              </w:rPr>
              <w:lastRenderedPageBreak/>
              <w:t>Likvidnosna</w:t>
            </w:r>
            <w:proofErr w:type="spellEnd"/>
            <w:r>
              <w:rPr>
                <w:rFonts w:ascii="Times New Roman" w:hAnsi="Times New Roman"/>
                <w:bCs/>
                <w:sz w:val="24"/>
              </w:rPr>
              <w:t xml:space="preserve"> vrijednost kolaterala danog u zajam iskazuje se u stupcu 0020. </w:t>
            </w:r>
            <w:proofErr w:type="spellStart"/>
            <w:r>
              <w:rPr>
                <w:rFonts w:ascii="Times New Roman" w:hAnsi="Times New Roman"/>
                <w:bCs/>
                <w:sz w:val="24"/>
              </w:rPr>
              <w:t>Likvidnosna</w:t>
            </w:r>
            <w:proofErr w:type="spellEnd"/>
            <w:r>
              <w:rPr>
                <w:rFonts w:ascii="Times New Roman" w:hAnsi="Times New Roman"/>
                <w:bCs/>
                <w:sz w:val="24"/>
              </w:rPr>
              <w:t xml:space="preserve"> vrijednost likvidne imovine odražava vrijednost imovine umanjenu za korektivni faktor.</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0030</w:t>
            </w:r>
          </w:p>
        </w:tc>
        <w:tc>
          <w:tcPr>
            <w:tcW w:w="7087" w:type="dxa"/>
          </w:tcPr>
          <w:p w14:paraId="3D925073"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Tržišna vrijednost kolaterala uzetog u zajam</w:t>
            </w:r>
          </w:p>
          <w:p w14:paraId="783AFA6A" w14:textId="5DB4989B" w:rsidR="00F71050" w:rsidRPr="000B6B22" w:rsidRDefault="00F71050" w:rsidP="009D4EFF">
            <w:pPr>
              <w:autoSpaceDE w:val="0"/>
              <w:autoSpaceDN w:val="0"/>
              <w:adjustRightInd w:val="0"/>
              <w:spacing w:before="0"/>
              <w:ind w:left="-89"/>
              <w:rPr>
                <w:rFonts w:ascii="Times New Roman" w:eastAsia="PMingLiU" w:hAnsi="Times New Roman"/>
                <w:sz w:val="24"/>
              </w:rPr>
            </w:pPr>
            <w:r>
              <w:rPr>
                <w:rFonts w:ascii="Times New Roman" w:hAnsi="Times New Roman"/>
                <w:sz w:val="24"/>
              </w:rPr>
              <w:t>Tržišna vrijednost kolaterala uzetog u zajam iskazuje se u stupcu 0030. Tržišna vrijednost odražava sadašnju tržišnu vrijednost, uvećanu za korektivni faktor i umanjenu za tokove koji proizlaze iz realizacije povezanih zaštita u skladu s člankom 8. stavkom 5. Delegirane uredbe (EU) 2015/61.</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087" w:type="dxa"/>
          </w:tcPr>
          <w:p w14:paraId="724A290A" w14:textId="77777777" w:rsidR="00F71050" w:rsidRPr="000B6B22" w:rsidRDefault="00F71050" w:rsidP="009D4EFF">
            <w:pPr>
              <w:spacing w:before="0"/>
              <w:ind w:left="-89"/>
              <w:rPr>
                <w:rFonts w:ascii="Times New Roman" w:eastAsia="PMingLiU" w:hAnsi="Times New Roman"/>
                <w:b/>
                <w:sz w:val="24"/>
              </w:rPr>
            </w:pPr>
            <w:proofErr w:type="spellStart"/>
            <w:r>
              <w:rPr>
                <w:rFonts w:ascii="Times New Roman" w:hAnsi="Times New Roman"/>
                <w:b/>
                <w:sz w:val="24"/>
              </w:rPr>
              <w:t>Likvidnosna</w:t>
            </w:r>
            <w:proofErr w:type="spellEnd"/>
            <w:r>
              <w:rPr>
                <w:rFonts w:ascii="Times New Roman" w:hAnsi="Times New Roman"/>
                <w:b/>
                <w:sz w:val="24"/>
              </w:rPr>
              <w:t xml:space="preserve"> vrijednost kolaterala uzetog u zajam</w:t>
            </w:r>
          </w:p>
          <w:p w14:paraId="221551A8" w14:textId="5B3C330D" w:rsidR="00F71050" w:rsidRPr="000B6B22" w:rsidRDefault="00F71050" w:rsidP="009D4EFF">
            <w:pPr>
              <w:spacing w:before="0"/>
              <w:ind w:left="-89"/>
              <w:rPr>
                <w:rFonts w:ascii="Times New Roman" w:eastAsia="PMingLiU" w:hAnsi="Times New Roman"/>
                <w:sz w:val="24"/>
              </w:rPr>
            </w:pPr>
            <w:proofErr w:type="spellStart"/>
            <w:r>
              <w:rPr>
                <w:rFonts w:ascii="Times New Roman" w:hAnsi="Times New Roman"/>
                <w:bCs/>
                <w:sz w:val="24"/>
              </w:rPr>
              <w:t>Likvidnosna</w:t>
            </w:r>
            <w:proofErr w:type="spellEnd"/>
            <w:r>
              <w:rPr>
                <w:rFonts w:ascii="Times New Roman" w:hAnsi="Times New Roman"/>
                <w:bCs/>
                <w:sz w:val="24"/>
              </w:rPr>
              <w:t xml:space="preserve"> vrijednost kolaterala uzetog u zajam iskazuje se u stupcu 0040. </w:t>
            </w:r>
            <w:proofErr w:type="spellStart"/>
            <w:r>
              <w:rPr>
                <w:rFonts w:ascii="Times New Roman" w:hAnsi="Times New Roman"/>
                <w:bCs/>
                <w:sz w:val="24"/>
              </w:rPr>
              <w:t>Likvidnosna</w:t>
            </w:r>
            <w:proofErr w:type="spellEnd"/>
            <w:r>
              <w:rPr>
                <w:rFonts w:ascii="Times New Roman" w:hAnsi="Times New Roman"/>
                <w:bCs/>
                <w:sz w:val="24"/>
              </w:rPr>
              <w:t xml:space="preserve"> vrijednost likvidne imovine odražava vrijednost imovine umanjenu za korektivni faktor.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087" w:type="dxa"/>
          </w:tcPr>
          <w:p w14:paraId="7DB799C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Standardni ponder</w:t>
            </w:r>
          </w:p>
          <w:p w14:paraId="0792AD27" w14:textId="744F51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Članci 28. i 32. Delegirane uredbe (EU) 2015/61</w:t>
            </w:r>
          </w:p>
          <w:p w14:paraId="21096672" w14:textId="09FF5ABF"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Standardni ponderi u stupcu 0050 određeni su u Delegiranoj uredbi (EU) 2015/61 i navode se samo u informativne svrhe.</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087" w:type="dxa"/>
          </w:tcPr>
          <w:p w14:paraId="51239FB1"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Primjenjivi ponder</w:t>
            </w:r>
          </w:p>
          <w:p w14:paraId="5EB218B9" w14:textId="21E6D6F1"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Članci 28. i 32. Delegirane uredbe (EU) 2015/61</w:t>
            </w:r>
          </w:p>
          <w:p w14:paraId="716B5FB9" w14:textId="1EFC13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Primjenjivi ponderi određeni su u člancima 28. i 32. Delegirane uredbe (EU) 2015/61. Rezultat primjenjivih pondera mogu biti ponderirane prosječne vrijednosti i iskazuju se u decimalnom obliku (tj. 1,00 za primjenjivi ponder od 100 posto ili 0,50 za primjenjivi ponder od 50 posto). Primjenjivi ponderi mogu odražavati, ali nisu ograničeni na diskrecijska prava specifična za pojedina društva i zemlje.</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087" w:type="dxa"/>
          </w:tcPr>
          <w:p w14:paraId="59174A8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Odljevi</w:t>
            </w:r>
          </w:p>
          <w:p w14:paraId="6D936D1E" w14:textId="6634DB72"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Kreditne institucije ovdje iskazuju odljeve. Izračunavaju se množenjem stupca 0060 stupcem 0030, pri čemu su oba stupca iz obrasca C 75.01 Priloga XXIV.</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087" w:type="dxa"/>
          </w:tcPr>
          <w:p w14:paraId="3398FDF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Priljevi na koje se primjenjuje gornja granica priljeva od 75 %</w:t>
            </w:r>
          </w:p>
          <w:p w14:paraId="5117380C" w14:textId="743615B9"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Kreditne institucije ovdje iskazuju priljeve od transakcija na koje se primjenjuje gornja granica priljeva od 75 %. Priljevi se izračunavaju množenjem stupca 0060 stupcem 0010, pri čemu su oba stupca iz obrasca C 75.01 Priloga XXIV.</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087" w:type="dxa"/>
          </w:tcPr>
          <w:p w14:paraId="1187773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Priljevi na koje se primjenjuje gornja granica priljeva od 90 %</w:t>
            </w:r>
          </w:p>
          <w:p w14:paraId="34F55EF6" w14:textId="59EC4A13"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Kreditne institucije ovdje iskazuju priljeve od transakcija na koje se primjenjuje gornja granica priljeva od 90 %. Priljevi se izračunavaju množenjem stupca 0060 stupcem 0010, pri čemu su oba stupca iz obrasca C 75.01 Priloga XXIV.</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087" w:type="dxa"/>
          </w:tcPr>
          <w:p w14:paraId="08F902E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Priljevi izuzeti od primjene gornje granice priljeva</w:t>
            </w:r>
          </w:p>
          <w:p w14:paraId="3B784AFC" w14:textId="088AC206"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 xml:space="preserve">Kreditne institucije ovdje iskazuju priljeve od transakcija na koje se ne primjenjuje gornja granica priljeva. Priljevi se izračunavaju množenjem </w:t>
            </w:r>
            <w:r>
              <w:rPr>
                <w:rFonts w:ascii="Times New Roman" w:hAnsi="Times New Roman"/>
                <w:sz w:val="24"/>
              </w:rPr>
              <w:lastRenderedPageBreak/>
              <w:t>stupca 0060 stupcem 0010, pri čemu su oba stupca iz obrasca C 75.01 Priloga XXIV.</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1.3.2.</w:t>
      </w:r>
      <w:r>
        <w:rPr>
          <w:rFonts w:ascii="Times New Roman" w:hAnsi="Times New Roman"/>
          <w:sz w:val="24"/>
        </w:rPr>
        <w:tab/>
        <w:t>Upute za specifične retke</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Redak</w:t>
            </w:r>
          </w:p>
        </w:tc>
        <w:tc>
          <w:tcPr>
            <w:tcW w:w="7371" w:type="dxa"/>
            <w:shd w:val="clear" w:color="auto" w:fill="E6E6E6"/>
          </w:tcPr>
          <w:p w14:paraId="062CCB6A"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Pravna osnova i upute</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371" w:type="dxa"/>
            <w:shd w:val="clear" w:color="auto" w:fill="auto"/>
          </w:tcPr>
          <w:p w14:paraId="0D752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 UKUPNE ZAMJENE KOLATERALA (druga ugovorna strana je središnja banka)</w:t>
            </w:r>
          </w:p>
          <w:p w14:paraId="410748FC" w14:textId="4775223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Članak 28. stavak 4. i članak 32. stavak 3. Delegirane uredbe (EU) 2015/61</w:t>
            </w:r>
          </w:p>
          <w:p w14:paraId="5F65B00E" w14:textId="5A9F472E"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Kreditne institucije ovdje, za svaki relevantni stupac, iskazuju ukupne vrijednosti transakcija zamjene kolaterala.</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371" w:type="dxa"/>
            <w:shd w:val="clear" w:color="auto" w:fill="auto"/>
          </w:tcPr>
          <w:p w14:paraId="694BB43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 </w:t>
            </w:r>
            <w:r>
              <w:rPr>
                <w:rFonts w:ascii="Times New Roman" w:hAnsi="Times New Roman"/>
                <w:b/>
                <w:bCs/>
                <w:sz w:val="24"/>
              </w:rPr>
              <w:t xml:space="preserve">Ukupni iznos transakcija u kojima se daje u zajam imovina prvog stupnja (isključujući pokrivene obveznice iznimno visoke kvalitete) i uzima u zajam sljedeći </w:t>
            </w:r>
            <w:proofErr w:type="spellStart"/>
            <w:r>
              <w:rPr>
                <w:rFonts w:ascii="Times New Roman" w:hAnsi="Times New Roman"/>
                <w:b/>
                <w:bCs/>
                <w:sz w:val="24"/>
              </w:rPr>
              <w:t>kolateral</w:t>
            </w:r>
            <w:proofErr w:type="spellEnd"/>
            <w:r>
              <w:rPr>
                <w:rFonts w:ascii="Times New Roman" w:hAnsi="Times New Roman"/>
                <w:b/>
                <w:bCs/>
                <w:sz w:val="24"/>
              </w:rPr>
              <w:t>:</w:t>
            </w:r>
          </w:p>
          <w:p w14:paraId="184C7FC3" w14:textId="73AD543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Članak 28. stavak 4. i članak 32. stavak 3. Delegirane uredbe (EU) 2015/61</w:t>
            </w:r>
          </w:p>
          <w:p w14:paraId="67B4CC98" w14:textId="1AA4CDBD"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Kreditne institucije ovdje, za svaki relevantni stupac, iskazuju ukupne vrijednosti zamjene kolaterala</w:t>
            </w:r>
            <w:r>
              <w:rPr>
                <w:rFonts w:ascii="Times New Roman" w:hAnsi="Times New Roman"/>
                <w:sz w:val="24"/>
              </w:rPr>
              <w:t xml:space="preserve"> u transakcijama u kojima se daje u zajam imovina prvog stupnja (isključujući pokrivene obveznice iznimno visoke kvalitete).</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371" w:type="dxa"/>
          </w:tcPr>
          <w:p w14:paraId="4F6BB82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1.1.1. </w:t>
            </w:r>
            <w:r>
              <w:rPr>
                <w:rFonts w:ascii="Times New Roman" w:hAnsi="Times New Roman"/>
                <w:b/>
                <w:bCs/>
                <w:sz w:val="24"/>
              </w:rPr>
              <w:t>Imovina prvog stupnja (isključujući pokrivene obveznice iznimno visoke kvalitete)</w:t>
            </w:r>
          </w:p>
          <w:p w14:paraId="6C852399" w14:textId="196D357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Transakcije u kojima je institucija zamijenila imovinu prvog stupnja isključujući pokrivene obveznice iznimno visoke kvalitete (danu u zajam) za imovinu prvog stupnja isključujući pokrivene obveznice iznimno visoke kvalitete (uzetu u zajam).</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371" w:type="dxa"/>
          </w:tcPr>
          <w:p w14:paraId="4DE4E92C" w14:textId="77777777" w:rsidR="00F71050" w:rsidRPr="000B6B22" w:rsidRDefault="00F71050" w:rsidP="009D4EFF">
            <w:pPr>
              <w:numPr>
                <w:ilvl w:val="3"/>
                <w:numId w:val="42"/>
              </w:numPr>
              <w:spacing w:before="0"/>
              <w:ind w:left="-84"/>
              <w:rPr>
                <w:rFonts w:ascii="Times New Roman" w:eastAsia="PMingLiU" w:hAnsi="Times New Roman"/>
                <w:b/>
                <w:bCs/>
                <w:sz w:val="24"/>
              </w:rPr>
            </w:pPr>
            <w:r>
              <w:rPr>
                <w:rFonts w:ascii="Times New Roman" w:hAnsi="Times New Roman"/>
                <w:b/>
                <w:bCs/>
                <w:sz w:val="24"/>
              </w:rPr>
              <w:t xml:space="preserve">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39840EA4" w14:textId="0DA8981B"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1.1.1. kreditne institucije iskazuju</w:t>
            </w:r>
          </w:p>
          <w:p w14:paraId="1A327DA6" w14:textId="6D3D3F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27124514" w14:textId="17E00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371" w:type="dxa"/>
          </w:tcPr>
          <w:p w14:paraId="4AE201C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1.1.2. </w:t>
            </w:r>
            <w:r>
              <w:rPr>
                <w:rFonts w:ascii="Times New Roman" w:hAnsi="Times New Roman"/>
                <w:b/>
                <w:sz w:val="24"/>
              </w:rPr>
              <w:t>Imovina prvog stupnja u obliku pokrivenih obveznica iznimno visoke kvalitete</w:t>
            </w:r>
          </w:p>
          <w:p w14:paraId="6343EDA3" w14:textId="093AB95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Transakcije u kojima je institucija zamijenila imovinu prvog stupnja isključujući pokrivene obveznice iznimno visoke kvalitete (danu u zajam) za imovinu prvog stupnja u obliku pokrivenih obveznica iznimno visoke kvalitete (uzetu u zajam).</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371" w:type="dxa"/>
          </w:tcPr>
          <w:p w14:paraId="40FAEF8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1.1.2.1.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6DE48B07" w14:textId="6ABE6FDB"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1.1.2. kreditne institucije iskazuju</w:t>
            </w:r>
          </w:p>
          <w:p w14:paraId="38B522D4" w14:textId="6D7658D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153F3015" w14:textId="2CE62DE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0070</w:t>
            </w:r>
          </w:p>
        </w:tc>
        <w:tc>
          <w:tcPr>
            <w:tcW w:w="7371" w:type="dxa"/>
          </w:tcPr>
          <w:p w14:paraId="7703CE4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1.1.3. </w:t>
            </w:r>
            <w:r>
              <w:rPr>
                <w:rFonts w:ascii="Times New Roman" w:hAnsi="Times New Roman"/>
                <w:b/>
                <w:sz w:val="24"/>
              </w:rPr>
              <w:t>Imovina 2.A stupnja</w:t>
            </w:r>
          </w:p>
          <w:p w14:paraId="2DB904B2" w14:textId="4C54998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Transakcije u kojima je institucija zamijenila imovinu prvog stupnja isključujući pokrivene obveznice iznimno visoke kvalitete (danu u zajam) za imovinu 2.A stupnja (uzetu u zajam).</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371" w:type="dxa"/>
          </w:tcPr>
          <w:p w14:paraId="289776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1.1.3.1.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14C76F3D" w14:textId="4DB18E0F"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1.1.3. kreditne institucije iskazuju</w:t>
            </w:r>
          </w:p>
          <w:p w14:paraId="1244B5D3" w14:textId="53198B4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5829D8B9" w14:textId="6491E4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371" w:type="dxa"/>
          </w:tcPr>
          <w:p w14:paraId="6524DEFB" w14:textId="4BFE69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1.1.4. </w:t>
            </w:r>
            <w:r>
              <w:rPr>
                <w:rFonts w:ascii="Times New Roman" w:hAnsi="Times New Roman"/>
                <w:b/>
                <w:sz w:val="24"/>
              </w:rPr>
              <w:t>Vrijednosni papiri osigurani imovinom 2.B stupnja (stambeni krediti ili krediti za kupnju automobila, 1. stupanj kreditne kvalitete)</w:t>
            </w:r>
          </w:p>
          <w:p w14:paraId="401007E4" w14:textId="7A15191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imovinu prvog stupnja isključujući pokrivene obveznice iznimno visoke kvalitete (danu u zajam) za vrijednosne papire osigurane imovinom 2.B stupnja (stambeni krediti ili krediti za kupnju automobila, 1. stupanj kreditne kvalitete) (uzete u zajam).</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371" w:type="dxa"/>
          </w:tcPr>
          <w:p w14:paraId="2F96C8D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1.1.4.1.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69C09BA4" w14:textId="6032C1CE"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1.1.4. kreditne institucije iskazuju</w:t>
            </w:r>
          </w:p>
          <w:p w14:paraId="6724542D" w14:textId="231EBCC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2423A59A" w14:textId="167087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rFonts w:ascii="Times New Roman" w:eastAsia="PMingLiU" w:hAnsi="Times New Roman"/>
                <w:sz w:val="24"/>
              </w:rPr>
            </w:pPr>
            <w:r>
              <w:rPr>
                <w:rFonts w:ascii="Times New Roman" w:hAnsi="Times New Roman"/>
                <w:sz w:val="24"/>
              </w:rPr>
              <w:t>0110</w:t>
            </w:r>
          </w:p>
        </w:tc>
        <w:tc>
          <w:tcPr>
            <w:tcW w:w="7371" w:type="dxa"/>
          </w:tcPr>
          <w:p w14:paraId="0A7A32A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1.1.5. </w:t>
            </w:r>
            <w:r>
              <w:rPr>
                <w:rFonts w:ascii="Times New Roman" w:hAnsi="Times New Roman"/>
                <w:b/>
                <w:sz w:val="24"/>
              </w:rPr>
              <w:t>Imovina 2.B stupnja u obliku pokrivenih obveznica visoke kvalitete</w:t>
            </w:r>
          </w:p>
          <w:p w14:paraId="7FAE02E7" w14:textId="7604AB0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Transakcije u kojima je institucija zamijenila imovinu prvog stupnja isključujući pokrivene obveznice iznimno visoke kvalitete (danu u zajam) za imovinu 2.B stupnja u obliku pokrivenih obveznica visoke kvalitete (uzetu u zajam).</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rFonts w:ascii="Times New Roman" w:eastAsia="PMingLiU" w:hAnsi="Times New Roman"/>
                <w:sz w:val="24"/>
              </w:rPr>
            </w:pPr>
            <w:r>
              <w:rPr>
                <w:rFonts w:ascii="Times New Roman" w:hAnsi="Times New Roman"/>
                <w:sz w:val="24"/>
              </w:rPr>
              <w:t>0120</w:t>
            </w:r>
          </w:p>
        </w:tc>
        <w:tc>
          <w:tcPr>
            <w:tcW w:w="7371" w:type="dxa"/>
          </w:tcPr>
          <w:p w14:paraId="5D17C84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1.1.5.1.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64F5FC02" w14:textId="3404A812"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1.1.5. kreditne institucije iskazuju</w:t>
            </w:r>
          </w:p>
          <w:p w14:paraId="47742E12" w14:textId="1CD915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403545B1" w14:textId="2C21517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0130</w:t>
            </w:r>
          </w:p>
        </w:tc>
        <w:tc>
          <w:tcPr>
            <w:tcW w:w="7371" w:type="dxa"/>
          </w:tcPr>
          <w:p w14:paraId="49852CE1" w14:textId="153FA8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1.1.6. </w:t>
            </w:r>
            <w:r>
              <w:rPr>
                <w:rFonts w:ascii="Times New Roman" w:hAnsi="Times New Roman"/>
                <w:b/>
                <w:sz w:val="24"/>
              </w:rPr>
              <w:t>Vrijednosni papiri osigurani imovinom 2.B stupnja (krediti odobreni pravnim ili fizičkim osobama, država članica, 1. stupanj kreditne kvalitete)</w:t>
            </w:r>
          </w:p>
          <w:p w14:paraId="4479AE9C" w14:textId="3CA2837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Transakcije u kojima je institucija zamijenila imovinu prvog stupnja isključujući pokrivene obveznice iznimno visoke kvalitete (danu u zajam) za vrijednosne papire osigurane imovinom </w:t>
            </w:r>
            <w:r>
              <w:rPr>
                <w:rFonts w:ascii="Times New Roman" w:hAnsi="Times New Roman"/>
                <w:sz w:val="24"/>
              </w:rPr>
              <w:t>2.B stupnja (krediti odobreni pravnim ili fizičkim osobama, država članica, 1. stupanj kreditne kvalitete)</w:t>
            </w:r>
            <w:r>
              <w:rPr>
                <w:rFonts w:ascii="Times New Roman" w:hAnsi="Times New Roman"/>
                <w:bCs/>
                <w:sz w:val="24"/>
              </w:rPr>
              <w:t xml:space="preserve"> (uzete u zajam)</w:t>
            </w:r>
            <w:r>
              <w:rPr>
                <w:rFonts w:ascii="Times New Roman" w:hAnsi="Times New Roman"/>
                <w:sz w:val="24"/>
              </w:rPr>
              <w:t>.</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rFonts w:ascii="Times New Roman" w:eastAsia="PMingLiU" w:hAnsi="Times New Roman"/>
                <w:sz w:val="24"/>
              </w:rPr>
            </w:pPr>
            <w:r>
              <w:rPr>
                <w:rFonts w:ascii="Times New Roman" w:hAnsi="Times New Roman"/>
                <w:sz w:val="24"/>
              </w:rPr>
              <w:t>0140</w:t>
            </w:r>
          </w:p>
        </w:tc>
        <w:tc>
          <w:tcPr>
            <w:tcW w:w="7371" w:type="dxa"/>
          </w:tcPr>
          <w:p w14:paraId="26C560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1.1.6.1.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2036CCC8" w14:textId="4199D527"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1.1.6. kreditne institucije iskazuju</w:t>
            </w:r>
          </w:p>
          <w:p w14:paraId="429173F7" w14:textId="4593151B" w:rsidR="00F71050" w:rsidRPr="00CA314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53DDE118" w14:textId="369D81C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rFonts w:ascii="Times New Roman" w:eastAsia="PMingLiU" w:hAnsi="Times New Roman"/>
                <w:sz w:val="24"/>
              </w:rPr>
            </w:pPr>
            <w:r>
              <w:rPr>
                <w:rFonts w:ascii="Times New Roman" w:hAnsi="Times New Roman"/>
                <w:sz w:val="24"/>
              </w:rPr>
              <w:t>0150</w:t>
            </w:r>
          </w:p>
        </w:tc>
        <w:tc>
          <w:tcPr>
            <w:tcW w:w="7371" w:type="dxa"/>
          </w:tcPr>
          <w:p w14:paraId="0FA04E43" w14:textId="5388886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1.1.7. </w:t>
            </w:r>
            <w:r>
              <w:rPr>
                <w:rFonts w:ascii="Times New Roman" w:hAnsi="Times New Roman"/>
                <w:b/>
                <w:sz w:val="24"/>
              </w:rPr>
              <w:t>Druga imovina 2.B stupnja</w:t>
            </w:r>
          </w:p>
          <w:p w14:paraId="22DBEB81" w14:textId="64E42FA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Transakcije u kojima je institucija zamijenila imovinu prvog stupnja isključujući pokrivene obveznice iznimno visoke kvalitete (danu u zajam) za </w:t>
            </w:r>
            <w:r>
              <w:rPr>
                <w:rFonts w:ascii="Times New Roman" w:hAnsi="Times New Roman"/>
                <w:sz w:val="24"/>
              </w:rPr>
              <w:t xml:space="preserve">drugu imovinu 2.B stupnja </w:t>
            </w:r>
            <w:r>
              <w:rPr>
                <w:rFonts w:ascii="Times New Roman" w:hAnsi="Times New Roman"/>
                <w:bCs/>
                <w:sz w:val="24"/>
              </w:rPr>
              <w:t>(uzetu u zajam)</w:t>
            </w:r>
            <w:r>
              <w:rPr>
                <w:rFonts w:ascii="Times New Roman" w:hAnsi="Times New Roman"/>
                <w:sz w:val="24"/>
              </w:rPr>
              <w:t>.</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rFonts w:ascii="Times New Roman" w:eastAsia="PMingLiU" w:hAnsi="Times New Roman"/>
                <w:sz w:val="24"/>
              </w:rPr>
            </w:pPr>
            <w:r>
              <w:rPr>
                <w:rFonts w:ascii="Times New Roman" w:hAnsi="Times New Roman"/>
                <w:sz w:val="24"/>
              </w:rPr>
              <w:t>0160</w:t>
            </w:r>
          </w:p>
        </w:tc>
        <w:tc>
          <w:tcPr>
            <w:tcW w:w="7371" w:type="dxa"/>
          </w:tcPr>
          <w:p w14:paraId="252EAF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1.1.7.1.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57818693" w14:textId="77777777"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1.1.7. kreditne institucije iskazuju</w:t>
            </w:r>
          </w:p>
          <w:p w14:paraId="73354A47" w14:textId="14FD564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18620A36" w14:textId="210557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rFonts w:ascii="Times New Roman" w:eastAsia="PMingLiU" w:hAnsi="Times New Roman"/>
                <w:sz w:val="24"/>
              </w:rPr>
            </w:pPr>
            <w:r>
              <w:rPr>
                <w:rFonts w:ascii="Times New Roman" w:hAnsi="Times New Roman"/>
                <w:sz w:val="24"/>
              </w:rPr>
              <w:t>0170</w:t>
            </w:r>
          </w:p>
        </w:tc>
        <w:tc>
          <w:tcPr>
            <w:tcW w:w="7371" w:type="dxa"/>
          </w:tcPr>
          <w:p w14:paraId="535565B8"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1.1.8. </w:t>
            </w:r>
            <w:r>
              <w:rPr>
                <w:rFonts w:ascii="Times New Roman" w:hAnsi="Times New Roman"/>
                <w:b/>
                <w:sz w:val="24"/>
              </w:rPr>
              <w:t>Nelikvidna imovina</w:t>
            </w:r>
          </w:p>
          <w:p w14:paraId="2C554E3D" w14:textId="7A9544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Transakcije u kojima je institucija zamijenila imovinu prvog stupnja isključujući pokrivene obveznice iznimno visoke kvalitete (danu u zajam) za nelikvidnu imovinu (uzetu u zajam).</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rFonts w:ascii="Times New Roman" w:eastAsia="PMingLiU" w:hAnsi="Times New Roman"/>
                <w:sz w:val="24"/>
              </w:rPr>
            </w:pPr>
            <w:r>
              <w:rPr>
                <w:rFonts w:ascii="Times New Roman" w:hAnsi="Times New Roman"/>
                <w:sz w:val="24"/>
              </w:rPr>
              <w:t>0180</w:t>
            </w:r>
          </w:p>
        </w:tc>
        <w:tc>
          <w:tcPr>
            <w:tcW w:w="7371" w:type="dxa"/>
            <w:shd w:val="clear" w:color="auto" w:fill="auto"/>
          </w:tcPr>
          <w:p w14:paraId="27DB139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1.1.8.1.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478C3420" w14:textId="4B6E8B0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Od transakcija u stavci 1.1.8. kreditne institucije iskazuju 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rFonts w:ascii="Times New Roman" w:eastAsia="PMingLiU" w:hAnsi="Times New Roman"/>
                <w:sz w:val="24"/>
              </w:rPr>
            </w:pPr>
            <w:r>
              <w:rPr>
                <w:rFonts w:ascii="Times New Roman" w:hAnsi="Times New Roman"/>
                <w:sz w:val="24"/>
              </w:rPr>
              <w:lastRenderedPageBreak/>
              <w:t>0190</w:t>
            </w:r>
          </w:p>
        </w:tc>
        <w:tc>
          <w:tcPr>
            <w:tcW w:w="7371" w:type="dxa"/>
            <w:shd w:val="clear" w:color="auto" w:fill="auto"/>
          </w:tcPr>
          <w:p w14:paraId="48B0D3F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 </w:t>
            </w:r>
            <w:r>
              <w:rPr>
                <w:rFonts w:ascii="Times New Roman" w:hAnsi="Times New Roman"/>
                <w:b/>
                <w:sz w:val="24"/>
              </w:rPr>
              <w:t xml:space="preserve">Ukupni iznos transakcija u kojima se daje u zajam imovina prvog stupnja u obliku pokrivenih obveznica iznimno visoke kvalitete i uzima u zajam sljedeći </w:t>
            </w:r>
            <w:proofErr w:type="spellStart"/>
            <w:r>
              <w:rPr>
                <w:rFonts w:ascii="Times New Roman" w:hAnsi="Times New Roman"/>
                <w:b/>
                <w:sz w:val="24"/>
              </w:rPr>
              <w:t>kolateral</w:t>
            </w:r>
            <w:proofErr w:type="spellEnd"/>
            <w:r>
              <w:rPr>
                <w:rFonts w:ascii="Times New Roman" w:hAnsi="Times New Roman"/>
                <w:b/>
                <w:sz w:val="24"/>
              </w:rPr>
              <w:t>:</w:t>
            </w:r>
          </w:p>
          <w:p w14:paraId="4643050A" w14:textId="01D198B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Članak 28. stavak 4. i članak 32. stavak 3. Delegirane uredbe (EU) 2015/61</w:t>
            </w:r>
          </w:p>
          <w:p w14:paraId="6ED00D2A" w14:textId="6F4F65AA"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Kreditne institucije ovdje, za relevantne stupce, iskazuju ukupne vrijednosti zamjene kolaterala u transakcijama u kojima se daje u zajam imovina prvog stupnja u obliku pokrivenih obveznica iznimno visoke kvalitete.</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rFonts w:ascii="Times New Roman" w:eastAsia="PMingLiU" w:hAnsi="Times New Roman"/>
                <w:sz w:val="24"/>
              </w:rPr>
            </w:pPr>
            <w:r>
              <w:rPr>
                <w:rFonts w:ascii="Times New Roman" w:hAnsi="Times New Roman"/>
                <w:sz w:val="24"/>
              </w:rPr>
              <w:t>0200</w:t>
            </w:r>
          </w:p>
        </w:tc>
        <w:tc>
          <w:tcPr>
            <w:tcW w:w="7371" w:type="dxa"/>
          </w:tcPr>
          <w:p w14:paraId="340C6D3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1.2.1. </w:t>
            </w:r>
            <w:r>
              <w:rPr>
                <w:rFonts w:ascii="Times New Roman" w:hAnsi="Times New Roman"/>
                <w:b/>
                <w:bCs/>
                <w:sz w:val="24"/>
              </w:rPr>
              <w:t>Imovina prvog stupnja (isključujući pokrivene obveznice iznimno visoke kvalitete)</w:t>
            </w:r>
          </w:p>
          <w:p w14:paraId="555F3227" w14:textId="53FC203F"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Transakcije u kojima je institucija zamijenila imovinu prvog stupnja u obliku pokrivenih obveznica iznimno visoke kvalitete (danu u zajam) za imovinu prvog stupnja isključujući pokrivene obveznice iznimno visoke kvalitete (uzetu u zajam).</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rFonts w:ascii="Times New Roman" w:eastAsia="PMingLiU" w:hAnsi="Times New Roman"/>
                <w:sz w:val="24"/>
              </w:rPr>
            </w:pPr>
            <w:r>
              <w:rPr>
                <w:rFonts w:ascii="Times New Roman" w:hAnsi="Times New Roman"/>
                <w:sz w:val="24"/>
              </w:rPr>
              <w:t>0210</w:t>
            </w:r>
          </w:p>
        </w:tc>
        <w:tc>
          <w:tcPr>
            <w:tcW w:w="7371" w:type="dxa"/>
          </w:tcPr>
          <w:p w14:paraId="31404B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1.2.1.1.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2952F7E5" w14:textId="17ED3249"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1.2.1. kreditne institucije iskazuju</w:t>
            </w:r>
          </w:p>
          <w:p w14:paraId="76343C89" w14:textId="1F24179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7241D593" w14:textId="0A6DE3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rFonts w:ascii="Times New Roman" w:eastAsia="PMingLiU" w:hAnsi="Times New Roman"/>
                <w:sz w:val="24"/>
              </w:rPr>
            </w:pPr>
            <w:r>
              <w:rPr>
                <w:rFonts w:ascii="Times New Roman" w:hAnsi="Times New Roman"/>
                <w:sz w:val="24"/>
              </w:rPr>
              <w:t>0220</w:t>
            </w:r>
          </w:p>
        </w:tc>
        <w:tc>
          <w:tcPr>
            <w:tcW w:w="7371" w:type="dxa"/>
          </w:tcPr>
          <w:p w14:paraId="06FE7B22"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1.2.2. </w:t>
            </w:r>
            <w:r>
              <w:rPr>
                <w:rFonts w:ascii="Times New Roman" w:hAnsi="Times New Roman"/>
                <w:b/>
                <w:sz w:val="24"/>
              </w:rPr>
              <w:t>Imovina prvog stupnja u obliku pokrivenih obveznica iznimno visoke kvalitete</w:t>
            </w:r>
          </w:p>
          <w:p w14:paraId="5D12E0BC" w14:textId="14CB75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Transakcije u kojima je institucija zamijenila imovinu prvog stupnja u obliku pokrivenih obveznica iznimno visoke kvalitete (danu u zajam) za imovinu prvog stupnja u obliku pokrivenih obveznica iznimno visoke kvalitete (uzetu u zajam).</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rFonts w:ascii="Times New Roman" w:eastAsia="PMingLiU" w:hAnsi="Times New Roman"/>
                <w:sz w:val="24"/>
              </w:rPr>
            </w:pPr>
            <w:r>
              <w:rPr>
                <w:rFonts w:ascii="Times New Roman" w:hAnsi="Times New Roman"/>
                <w:sz w:val="24"/>
              </w:rPr>
              <w:t>0230</w:t>
            </w:r>
          </w:p>
        </w:tc>
        <w:tc>
          <w:tcPr>
            <w:tcW w:w="7371" w:type="dxa"/>
          </w:tcPr>
          <w:p w14:paraId="172E555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1.2.2.1.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0C729744" w14:textId="5C640DC4"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1.2.2. kreditne institucije iskazuju</w:t>
            </w:r>
          </w:p>
          <w:p w14:paraId="5FEF820C" w14:textId="05710321"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4122E9EA" w14:textId="5B91C4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rFonts w:ascii="Times New Roman" w:eastAsia="PMingLiU" w:hAnsi="Times New Roman"/>
                <w:sz w:val="24"/>
              </w:rPr>
            </w:pPr>
            <w:r>
              <w:rPr>
                <w:rFonts w:ascii="Times New Roman" w:hAnsi="Times New Roman"/>
                <w:sz w:val="24"/>
              </w:rPr>
              <w:t>0240</w:t>
            </w:r>
          </w:p>
        </w:tc>
        <w:tc>
          <w:tcPr>
            <w:tcW w:w="7371" w:type="dxa"/>
          </w:tcPr>
          <w:p w14:paraId="4D5E41D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1.2.3. </w:t>
            </w:r>
            <w:r>
              <w:rPr>
                <w:rFonts w:ascii="Times New Roman" w:hAnsi="Times New Roman"/>
                <w:b/>
                <w:sz w:val="24"/>
              </w:rPr>
              <w:t>Imovina 2.A stupnja</w:t>
            </w:r>
          </w:p>
          <w:p w14:paraId="4D8A60F9" w14:textId="2182FC0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Transakcije u kojima je institucija zamijenila imovinu prvog stupnja u obliku pokrivenih obveznica iznimno visoke kvalitete (danu u zajam) za imovinu 2.A stupnja (uzetu u zajam).</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rFonts w:ascii="Times New Roman" w:eastAsia="PMingLiU" w:hAnsi="Times New Roman"/>
                <w:sz w:val="24"/>
              </w:rPr>
            </w:pPr>
            <w:r>
              <w:rPr>
                <w:rFonts w:ascii="Times New Roman" w:hAnsi="Times New Roman"/>
                <w:sz w:val="24"/>
              </w:rPr>
              <w:t>0250</w:t>
            </w:r>
          </w:p>
        </w:tc>
        <w:tc>
          <w:tcPr>
            <w:tcW w:w="7371" w:type="dxa"/>
          </w:tcPr>
          <w:p w14:paraId="16D790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1.2.3.1.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0E1E7C56" w14:textId="390C26D0"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1.2.3. kreditne institucije iskazuju</w:t>
            </w:r>
          </w:p>
          <w:p w14:paraId="4294B0F4" w14:textId="26FF579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727FAFB7" w14:textId="2239CAD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rFonts w:ascii="Times New Roman" w:eastAsia="PMingLiU" w:hAnsi="Times New Roman"/>
                <w:sz w:val="24"/>
              </w:rPr>
            </w:pPr>
            <w:r>
              <w:rPr>
                <w:rFonts w:ascii="Times New Roman" w:hAnsi="Times New Roman"/>
                <w:sz w:val="24"/>
              </w:rPr>
              <w:lastRenderedPageBreak/>
              <w:t>0260</w:t>
            </w:r>
          </w:p>
        </w:tc>
        <w:tc>
          <w:tcPr>
            <w:tcW w:w="7371" w:type="dxa"/>
          </w:tcPr>
          <w:p w14:paraId="26410FC8" w14:textId="1E2836D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1.2.4. </w:t>
            </w:r>
            <w:r>
              <w:rPr>
                <w:rFonts w:ascii="Times New Roman" w:hAnsi="Times New Roman"/>
                <w:b/>
                <w:sz w:val="24"/>
              </w:rPr>
              <w:t>Vrijednosni papiri osigurani imovinom 2.B stupnja (stambeni krediti ili krediti za kupnju automobila, 1. stupanj kreditne kvalitete)</w:t>
            </w:r>
          </w:p>
          <w:p w14:paraId="14FC8217" w14:textId="48601D7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Transakcije u kojima je institucija zamijenila imovinu prvog stupnja u obliku pokrivenih obveznica iznimno visoke kvalitete (danu u zajam) za vrijednosne papire osigurane imovinom 2.B stupnja</w:t>
            </w:r>
            <w:r>
              <w:rPr>
                <w:rFonts w:ascii="Times New Roman" w:hAnsi="Times New Roman"/>
                <w:sz w:val="24"/>
              </w:rPr>
              <w:t xml:space="preserve"> (stambeni krediti ili krediti za kupnju automobila, 1. stupanj kreditne kvalitete) </w:t>
            </w:r>
            <w:r>
              <w:rPr>
                <w:rFonts w:ascii="Times New Roman" w:hAnsi="Times New Roman"/>
                <w:bCs/>
                <w:sz w:val="24"/>
              </w:rPr>
              <w:t>(uzete u zajam)</w:t>
            </w:r>
            <w:r>
              <w:rPr>
                <w:rFonts w:ascii="Times New Roman" w:hAnsi="Times New Roman"/>
                <w:sz w:val="24"/>
              </w:rPr>
              <w:t>.</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rFonts w:ascii="Times New Roman" w:eastAsia="PMingLiU" w:hAnsi="Times New Roman"/>
                <w:sz w:val="24"/>
              </w:rPr>
            </w:pPr>
            <w:r>
              <w:rPr>
                <w:rFonts w:ascii="Times New Roman" w:hAnsi="Times New Roman"/>
                <w:sz w:val="24"/>
              </w:rPr>
              <w:t>0270</w:t>
            </w:r>
          </w:p>
        </w:tc>
        <w:tc>
          <w:tcPr>
            <w:tcW w:w="7371" w:type="dxa"/>
          </w:tcPr>
          <w:p w14:paraId="3A82B5F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1.2.4.1.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45757BAA" w14:textId="2A586EB9"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1.2.4. kreditne institucije iskazuju</w:t>
            </w:r>
          </w:p>
          <w:p w14:paraId="47160DB0" w14:textId="6EB6A5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23DC2E9A" w14:textId="1D9C840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rFonts w:ascii="Times New Roman" w:eastAsia="PMingLiU" w:hAnsi="Times New Roman"/>
                <w:sz w:val="24"/>
              </w:rPr>
            </w:pPr>
            <w:r>
              <w:rPr>
                <w:rFonts w:ascii="Times New Roman" w:hAnsi="Times New Roman"/>
                <w:sz w:val="24"/>
              </w:rPr>
              <w:t>0280</w:t>
            </w:r>
          </w:p>
        </w:tc>
        <w:tc>
          <w:tcPr>
            <w:tcW w:w="7371" w:type="dxa"/>
          </w:tcPr>
          <w:p w14:paraId="6C91B00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1.2.5. </w:t>
            </w:r>
            <w:r>
              <w:rPr>
                <w:rFonts w:ascii="Times New Roman" w:hAnsi="Times New Roman"/>
                <w:b/>
                <w:sz w:val="24"/>
              </w:rPr>
              <w:t>Imovina 2.B stupnja u obliku pokrivenih obveznica visoke kvalitete</w:t>
            </w:r>
          </w:p>
          <w:p w14:paraId="50CDA7BE" w14:textId="46704C9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Transakcije u kojima je institucija zamijenila imovinu prvog stupnja u obliku pokrivenih obveznica iznimno visoke kvalitete (danu u zajam) za imovinu 2.B stupnja u obliku pokrivenih obveznica visoke kvalitete (uzetu u zajam).</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rFonts w:ascii="Times New Roman" w:eastAsia="PMingLiU" w:hAnsi="Times New Roman"/>
                <w:sz w:val="24"/>
              </w:rPr>
            </w:pPr>
            <w:r>
              <w:rPr>
                <w:rFonts w:ascii="Times New Roman" w:hAnsi="Times New Roman"/>
                <w:sz w:val="24"/>
              </w:rPr>
              <w:t>0290</w:t>
            </w:r>
          </w:p>
        </w:tc>
        <w:tc>
          <w:tcPr>
            <w:tcW w:w="7371" w:type="dxa"/>
          </w:tcPr>
          <w:p w14:paraId="18E250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1.2.5.1.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7CEB7826" w14:textId="3DEE62E4"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1.2.5. kreditne institucije iskazuju</w:t>
            </w:r>
          </w:p>
          <w:p w14:paraId="716CDADA" w14:textId="5D384B3F"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51875A5C" w14:textId="53ABA7C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rFonts w:ascii="Times New Roman" w:eastAsia="PMingLiU" w:hAnsi="Times New Roman"/>
                <w:sz w:val="24"/>
              </w:rPr>
            </w:pPr>
            <w:r>
              <w:rPr>
                <w:rFonts w:ascii="Times New Roman" w:hAnsi="Times New Roman"/>
                <w:sz w:val="24"/>
              </w:rPr>
              <w:t>0300</w:t>
            </w:r>
          </w:p>
        </w:tc>
        <w:tc>
          <w:tcPr>
            <w:tcW w:w="7371" w:type="dxa"/>
          </w:tcPr>
          <w:p w14:paraId="64844949" w14:textId="306AD41E"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1.2.6</w:t>
            </w:r>
            <w:r w:rsidR="00302EF6">
              <w:rPr>
                <w:rFonts w:ascii="Times New Roman" w:hAnsi="Times New Roman"/>
                <w:b/>
                <w:bCs/>
                <w:sz w:val="24"/>
              </w:rPr>
              <w:t>.</w:t>
            </w:r>
            <w:r>
              <w:rPr>
                <w:rFonts w:ascii="Times New Roman" w:hAnsi="Times New Roman"/>
                <w:b/>
                <w:bCs/>
                <w:sz w:val="24"/>
              </w:rPr>
              <w:t xml:space="preserve"> </w:t>
            </w:r>
            <w:r>
              <w:rPr>
                <w:rFonts w:ascii="Times New Roman" w:hAnsi="Times New Roman"/>
                <w:b/>
                <w:sz w:val="24"/>
              </w:rPr>
              <w:t>Vrijednosni papiri osigurani imovinom 2.B stupnja (krediti odobreni pravnim ili fizičkim osobama, država članica, 1. stupanj kreditne kvalitete)</w:t>
            </w:r>
          </w:p>
          <w:p w14:paraId="13EE4808" w14:textId="4C43E01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Transakcije u kojima je institucija zamijenila imovinu prvog stupnja u obliku pokrivenih obveznica iznimno visoke kvalitete (danu u zajam) za vrijednosne papire osigurane imovinom </w:t>
            </w:r>
            <w:r>
              <w:rPr>
                <w:rFonts w:ascii="Times New Roman" w:hAnsi="Times New Roman"/>
                <w:sz w:val="24"/>
              </w:rPr>
              <w:t xml:space="preserve">2.B stupnja (krediti odobreni pravnim ili fizičkim osobama, država članica, 1. stupanj kreditne kvalitete) </w:t>
            </w:r>
            <w:r>
              <w:rPr>
                <w:rFonts w:ascii="Times New Roman" w:hAnsi="Times New Roman"/>
                <w:bCs/>
                <w:sz w:val="24"/>
              </w:rPr>
              <w:t>(uzete u zajam)</w:t>
            </w:r>
            <w:r>
              <w:rPr>
                <w:rFonts w:ascii="Times New Roman" w:hAnsi="Times New Roman"/>
                <w:sz w:val="24"/>
              </w:rPr>
              <w:t>.</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rFonts w:ascii="Times New Roman" w:eastAsia="PMingLiU" w:hAnsi="Times New Roman"/>
                <w:sz w:val="24"/>
              </w:rPr>
            </w:pPr>
            <w:r>
              <w:rPr>
                <w:rFonts w:ascii="Times New Roman" w:hAnsi="Times New Roman"/>
                <w:sz w:val="24"/>
              </w:rPr>
              <w:t>0310</w:t>
            </w:r>
          </w:p>
        </w:tc>
        <w:tc>
          <w:tcPr>
            <w:tcW w:w="7371" w:type="dxa"/>
          </w:tcPr>
          <w:p w14:paraId="5E933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1.2.6.1.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4C54FC94" w14:textId="7BCC0232"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Od transakcija u stavci 1.2.6. kreditne institucije iskazuju</w:t>
            </w:r>
          </w:p>
          <w:p w14:paraId="58B9497B" w14:textId="6480B8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0347CB0A" w14:textId="62F7DDB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rFonts w:ascii="Times New Roman" w:eastAsia="PMingLiU" w:hAnsi="Times New Roman"/>
                <w:sz w:val="24"/>
              </w:rPr>
            </w:pPr>
            <w:r>
              <w:rPr>
                <w:rFonts w:ascii="Times New Roman" w:hAnsi="Times New Roman"/>
                <w:sz w:val="24"/>
              </w:rPr>
              <w:lastRenderedPageBreak/>
              <w:t>0320</w:t>
            </w:r>
          </w:p>
        </w:tc>
        <w:tc>
          <w:tcPr>
            <w:tcW w:w="7371" w:type="dxa"/>
          </w:tcPr>
          <w:p w14:paraId="5113AC8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1.2.7. </w:t>
            </w:r>
            <w:r>
              <w:rPr>
                <w:rFonts w:ascii="Times New Roman" w:hAnsi="Times New Roman"/>
                <w:b/>
                <w:sz w:val="24"/>
              </w:rPr>
              <w:t>Druga imovina 2.B stupnja</w:t>
            </w:r>
          </w:p>
          <w:p w14:paraId="1E1BA5AB" w14:textId="6776AF7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Transakcije u kojima je institucija zamijenila imovinu prvog stupnja u obliku pokrivenih obveznica iznimno visoke kvalitete (danu u zajam) za</w:t>
            </w:r>
            <w:r>
              <w:rPr>
                <w:rFonts w:ascii="Times New Roman" w:hAnsi="Times New Roman"/>
                <w:sz w:val="24"/>
              </w:rPr>
              <w:t xml:space="preserve"> drugu imovinu 2.B stupnja </w:t>
            </w:r>
            <w:r>
              <w:rPr>
                <w:rFonts w:ascii="Times New Roman" w:hAnsi="Times New Roman"/>
                <w:bCs/>
                <w:sz w:val="24"/>
              </w:rPr>
              <w:t>(uzetu u zajam)</w:t>
            </w:r>
            <w:r>
              <w:rPr>
                <w:rFonts w:ascii="Times New Roman" w:hAnsi="Times New Roman"/>
                <w:sz w:val="24"/>
              </w:rPr>
              <w:t>.</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rFonts w:ascii="Times New Roman" w:eastAsia="PMingLiU" w:hAnsi="Times New Roman"/>
                <w:sz w:val="24"/>
              </w:rPr>
            </w:pPr>
            <w:r>
              <w:rPr>
                <w:rFonts w:ascii="Times New Roman" w:hAnsi="Times New Roman"/>
                <w:sz w:val="24"/>
              </w:rPr>
              <w:t>0330</w:t>
            </w:r>
          </w:p>
        </w:tc>
        <w:tc>
          <w:tcPr>
            <w:tcW w:w="7371" w:type="dxa"/>
          </w:tcPr>
          <w:p w14:paraId="106163C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1.2.7.1.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43FD0C76" w14:textId="70BA1DAF"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1.2.7. kreditne institucije iskazuju</w:t>
            </w:r>
          </w:p>
          <w:p w14:paraId="26138FC2" w14:textId="67107D3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628D79E0" w14:textId="4F3639C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rFonts w:ascii="Times New Roman" w:eastAsia="PMingLiU" w:hAnsi="Times New Roman"/>
                <w:sz w:val="24"/>
              </w:rPr>
            </w:pPr>
            <w:r>
              <w:rPr>
                <w:rFonts w:ascii="Times New Roman" w:hAnsi="Times New Roman"/>
                <w:sz w:val="24"/>
              </w:rPr>
              <w:t>0340</w:t>
            </w:r>
          </w:p>
        </w:tc>
        <w:tc>
          <w:tcPr>
            <w:tcW w:w="7371" w:type="dxa"/>
          </w:tcPr>
          <w:p w14:paraId="1D486D23"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1.2.8. </w:t>
            </w:r>
            <w:r>
              <w:rPr>
                <w:rFonts w:ascii="Times New Roman" w:hAnsi="Times New Roman"/>
                <w:b/>
                <w:sz w:val="24"/>
              </w:rPr>
              <w:t>Nelikvidna imovina</w:t>
            </w:r>
          </w:p>
          <w:p w14:paraId="19A09A85" w14:textId="6B1BCD2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Transakcije u kojima je institucija zamijenila imovinu prvog stupnja u obliku pokrivenih obveznica iznimno visoke kvalitete (danu u zajam) za nelikvidnu imovinu (uzetu u zajam).</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rFonts w:ascii="Times New Roman" w:eastAsia="PMingLiU" w:hAnsi="Times New Roman"/>
                <w:sz w:val="24"/>
              </w:rPr>
            </w:pPr>
            <w:r>
              <w:rPr>
                <w:rFonts w:ascii="Times New Roman" w:hAnsi="Times New Roman"/>
                <w:sz w:val="24"/>
              </w:rPr>
              <w:t>0350</w:t>
            </w:r>
          </w:p>
        </w:tc>
        <w:tc>
          <w:tcPr>
            <w:tcW w:w="7371" w:type="dxa"/>
            <w:shd w:val="clear" w:color="auto" w:fill="auto"/>
          </w:tcPr>
          <w:p w14:paraId="728CF50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1.2.8.1.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7B968F38" w14:textId="3BBDDB4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Od transakcija u stavci 1.2.8. kreditne institucije iskazuju 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rFonts w:ascii="Times New Roman" w:eastAsia="PMingLiU" w:hAnsi="Times New Roman"/>
                <w:sz w:val="24"/>
              </w:rPr>
            </w:pPr>
            <w:r>
              <w:rPr>
                <w:rFonts w:ascii="Times New Roman" w:hAnsi="Times New Roman"/>
                <w:sz w:val="24"/>
              </w:rPr>
              <w:t>0360</w:t>
            </w:r>
          </w:p>
        </w:tc>
        <w:tc>
          <w:tcPr>
            <w:tcW w:w="7371" w:type="dxa"/>
            <w:shd w:val="clear" w:color="auto" w:fill="auto"/>
          </w:tcPr>
          <w:p w14:paraId="310C7245" w14:textId="7D9108B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1.3. </w:t>
            </w:r>
            <w:r>
              <w:rPr>
                <w:rFonts w:ascii="Times New Roman" w:hAnsi="Times New Roman"/>
                <w:b/>
                <w:sz w:val="24"/>
              </w:rPr>
              <w:t xml:space="preserve">Ukupni iznos transakcija u kojima se daje u zajam imovina 2.A stupnja i uzima u zajam sljedeći </w:t>
            </w:r>
            <w:proofErr w:type="spellStart"/>
            <w:r>
              <w:rPr>
                <w:rFonts w:ascii="Times New Roman" w:hAnsi="Times New Roman"/>
                <w:b/>
                <w:sz w:val="24"/>
              </w:rPr>
              <w:t>kolateral</w:t>
            </w:r>
            <w:proofErr w:type="spellEnd"/>
            <w:r>
              <w:rPr>
                <w:rFonts w:ascii="Times New Roman" w:hAnsi="Times New Roman"/>
                <w:b/>
                <w:sz w:val="24"/>
              </w:rPr>
              <w:t>:</w:t>
            </w:r>
          </w:p>
          <w:p w14:paraId="1FFCDDE2" w14:textId="07892B7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Članak 28. stavak 4. i članak 32. stavak 3. Delegirane uredbe (EU) 2015/61</w:t>
            </w:r>
          </w:p>
          <w:p w14:paraId="18C6DD95" w14:textId="19A5CBC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Kreditne institucije ovdje, za relevantne stupce, iskazuju ukupne vrijednosti zamjene kolaterala u transakcijama u kojima se daje u zajam imovina 2.A stupnja.</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rFonts w:ascii="Times New Roman" w:eastAsia="PMingLiU" w:hAnsi="Times New Roman"/>
                <w:sz w:val="24"/>
              </w:rPr>
            </w:pPr>
            <w:r>
              <w:rPr>
                <w:rFonts w:ascii="Times New Roman" w:hAnsi="Times New Roman"/>
                <w:sz w:val="24"/>
              </w:rPr>
              <w:t>0370</w:t>
            </w:r>
          </w:p>
        </w:tc>
        <w:tc>
          <w:tcPr>
            <w:tcW w:w="7371" w:type="dxa"/>
          </w:tcPr>
          <w:p w14:paraId="51C1A87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1.3.1. </w:t>
            </w:r>
            <w:r>
              <w:rPr>
                <w:rFonts w:ascii="Times New Roman" w:hAnsi="Times New Roman"/>
                <w:b/>
                <w:bCs/>
                <w:sz w:val="24"/>
              </w:rPr>
              <w:t>Imovina prvog stupnja (isključujući pokrivene obveznice iznimno visoke kvalitete)</w:t>
            </w:r>
          </w:p>
          <w:p w14:paraId="2EFD9EA3" w14:textId="6FF4E39F"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Transakcije u kojima je institucija zamijenila imovinu 2.A stupnja (danu u zajam) za imovinu prvog stupnja isključujući pokrivene obveznice iznimno visoke kvalitete (uzetu u zajam).</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rFonts w:ascii="Times New Roman" w:eastAsia="PMingLiU" w:hAnsi="Times New Roman"/>
                <w:sz w:val="24"/>
              </w:rPr>
            </w:pPr>
            <w:r>
              <w:rPr>
                <w:rFonts w:ascii="Times New Roman" w:hAnsi="Times New Roman"/>
                <w:sz w:val="24"/>
              </w:rPr>
              <w:t>0380</w:t>
            </w:r>
          </w:p>
        </w:tc>
        <w:tc>
          <w:tcPr>
            <w:tcW w:w="7371" w:type="dxa"/>
          </w:tcPr>
          <w:p w14:paraId="0670399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1.3.1.1.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1D5AC6F8" w14:textId="4017D105"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1.3.1. kreditne institucije iskazuju</w:t>
            </w:r>
          </w:p>
          <w:p w14:paraId="2F16BF7A" w14:textId="05E89FC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2077DDEC" w14:textId="20CD395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rFonts w:ascii="Times New Roman" w:eastAsia="PMingLiU" w:hAnsi="Times New Roman"/>
                <w:sz w:val="24"/>
              </w:rPr>
            </w:pPr>
            <w:r>
              <w:rPr>
                <w:rFonts w:ascii="Times New Roman" w:hAnsi="Times New Roman"/>
                <w:sz w:val="24"/>
              </w:rPr>
              <w:lastRenderedPageBreak/>
              <w:t>0390</w:t>
            </w:r>
          </w:p>
        </w:tc>
        <w:tc>
          <w:tcPr>
            <w:tcW w:w="7371" w:type="dxa"/>
          </w:tcPr>
          <w:p w14:paraId="5E302C8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1.3.2. </w:t>
            </w:r>
            <w:r>
              <w:rPr>
                <w:rFonts w:ascii="Times New Roman" w:hAnsi="Times New Roman"/>
                <w:b/>
                <w:sz w:val="24"/>
              </w:rPr>
              <w:t>Imovina prvog stupnja u obliku pokrivenih obveznica iznimno visoke kvalitete</w:t>
            </w:r>
          </w:p>
          <w:p w14:paraId="5B43DE08" w14:textId="2E028F8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imovinu 2.A stupnja (danu u zajam) za imovinu prvog stupnja u obliku pokrivenih obveznica iznimno visoke kvalitete (uzetu u zajam).</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rFonts w:ascii="Times New Roman" w:eastAsia="PMingLiU" w:hAnsi="Times New Roman"/>
                <w:sz w:val="24"/>
              </w:rPr>
            </w:pPr>
            <w:r>
              <w:rPr>
                <w:rFonts w:ascii="Times New Roman" w:hAnsi="Times New Roman"/>
                <w:sz w:val="24"/>
              </w:rPr>
              <w:t>0400</w:t>
            </w:r>
          </w:p>
        </w:tc>
        <w:tc>
          <w:tcPr>
            <w:tcW w:w="7371" w:type="dxa"/>
            <w:shd w:val="clear" w:color="auto" w:fill="FFFFFF"/>
          </w:tcPr>
          <w:p w14:paraId="022B794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1.3.2.1.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706AD511" w14:textId="355E0E4C"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1.3.2. kreditne institucije iskazuju</w:t>
            </w:r>
          </w:p>
          <w:p w14:paraId="49A076F5" w14:textId="4E0C2D1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173024E5" w14:textId="33480AE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rFonts w:ascii="Times New Roman" w:eastAsia="PMingLiU" w:hAnsi="Times New Roman"/>
                <w:sz w:val="24"/>
              </w:rPr>
            </w:pPr>
            <w:r>
              <w:rPr>
                <w:rFonts w:ascii="Times New Roman" w:hAnsi="Times New Roman"/>
                <w:sz w:val="24"/>
              </w:rPr>
              <w:t>0410</w:t>
            </w:r>
          </w:p>
        </w:tc>
        <w:tc>
          <w:tcPr>
            <w:tcW w:w="7371" w:type="dxa"/>
            <w:shd w:val="clear" w:color="auto" w:fill="FFFFFF"/>
          </w:tcPr>
          <w:p w14:paraId="0658873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1.3.3. </w:t>
            </w:r>
            <w:r>
              <w:rPr>
                <w:rFonts w:ascii="Times New Roman" w:hAnsi="Times New Roman"/>
                <w:b/>
                <w:sz w:val="24"/>
              </w:rPr>
              <w:t>Imovina 2.A stupnja</w:t>
            </w:r>
          </w:p>
          <w:p w14:paraId="037081F6" w14:textId="1007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imovinu 2.A stupnja (danu u zajam) za imovinu 2.A stupnja (uzetu u zajam).</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rFonts w:ascii="Times New Roman" w:eastAsia="PMingLiU" w:hAnsi="Times New Roman"/>
                <w:sz w:val="24"/>
              </w:rPr>
            </w:pPr>
            <w:r>
              <w:rPr>
                <w:rFonts w:ascii="Times New Roman" w:hAnsi="Times New Roman"/>
                <w:sz w:val="24"/>
              </w:rPr>
              <w:t>0420</w:t>
            </w:r>
          </w:p>
        </w:tc>
        <w:tc>
          <w:tcPr>
            <w:tcW w:w="7371" w:type="dxa"/>
            <w:shd w:val="clear" w:color="auto" w:fill="auto"/>
          </w:tcPr>
          <w:p w14:paraId="7F2B53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1.3.3.1.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69527EBC" w14:textId="7591E781"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1.3.3. kreditne institucije iskazuju</w:t>
            </w:r>
          </w:p>
          <w:p w14:paraId="2EE99B60" w14:textId="769F9CB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762FE51E" w14:textId="7DA7468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rFonts w:ascii="Times New Roman" w:eastAsia="PMingLiU" w:hAnsi="Times New Roman"/>
                <w:sz w:val="24"/>
              </w:rPr>
            </w:pPr>
            <w:r>
              <w:rPr>
                <w:rFonts w:ascii="Times New Roman" w:hAnsi="Times New Roman"/>
                <w:sz w:val="24"/>
              </w:rPr>
              <w:t>0430</w:t>
            </w:r>
          </w:p>
        </w:tc>
        <w:tc>
          <w:tcPr>
            <w:tcW w:w="7371" w:type="dxa"/>
            <w:shd w:val="clear" w:color="auto" w:fill="auto"/>
          </w:tcPr>
          <w:p w14:paraId="57AEEE1C" w14:textId="154A5E5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1.3.4. </w:t>
            </w:r>
            <w:r>
              <w:rPr>
                <w:rFonts w:ascii="Times New Roman" w:hAnsi="Times New Roman"/>
                <w:b/>
                <w:sz w:val="24"/>
              </w:rPr>
              <w:t>Vrijednosni papiri osigurani imovinom 2.B stupnja (stambeni krediti ili krediti za kupnju automobila, 1. stupanj kreditne kvalitete)</w:t>
            </w:r>
          </w:p>
          <w:p w14:paraId="07EA60B5" w14:textId="166CB413"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imovinu 2.A stupnja (danu u zajam) za vrijednosne papire osigurane imovinom 2.B stupnja (stambeni krediti ili krediti za kupnju automobila, 1. stupanj kreditne kvalitete) (uzete u zajam).</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rFonts w:ascii="Times New Roman" w:eastAsia="PMingLiU" w:hAnsi="Times New Roman"/>
                <w:sz w:val="24"/>
              </w:rPr>
            </w:pPr>
            <w:r>
              <w:rPr>
                <w:rFonts w:ascii="Times New Roman" w:hAnsi="Times New Roman"/>
                <w:sz w:val="24"/>
              </w:rPr>
              <w:t>0440</w:t>
            </w:r>
          </w:p>
        </w:tc>
        <w:tc>
          <w:tcPr>
            <w:tcW w:w="7371" w:type="dxa"/>
            <w:shd w:val="clear" w:color="auto" w:fill="auto"/>
          </w:tcPr>
          <w:p w14:paraId="5188738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1.3.4.1.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2FD9E5CA" w14:textId="6344FBEA"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1.3.4. kreditne institucije iskazuju</w:t>
            </w:r>
          </w:p>
          <w:p w14:paraId="2812B3D3" w14:textId="688136FE"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647FC6DE" w14:textId="4027993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komponentu kolaterala uzetog u zajam ako ispunjava operativne zahtjeve u skladu s člankom 8. Delegirane uredbe (EU) 2015/61.</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rFonts w:ascii="Times New Roman" w:eastAsia="PMingLiU" w:hAnsi="Times New Roman"/>
                <w:sz w:val="24"/>
              </w:rPr>
            </w:pPr>
            <w:r>
              <w:rPr>
                <w:rFonts w:ascii="Times New Roman" w:hAnsi="Times New Roman"/>
                <w:sz w:val="24"/>
              </w:rPr>
              <w:lastRenderedPageBreak/>
              <w:t>0450</w:t>
            </w:r>
          </w:p>
        </w:tc>
        <w:tc>
          <w:tcPr>
            <w:tcW w:w="7371" w:type="dxa"/>
            <w:shd w:val="clear" w:color="auto" w:fill="auto"/>
          </w:tcPr>
          <w:p w14:paraId="761CA89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1.3.5. </w:t>
            </w:r>
            <w:r>
              <w:rPr>
                <w:rFonts w:ascii="Times New Roman" w:hAnsi="Times New Roman"/>
                <w:b/>
                <w:sz w:val="24"/>
              </w:rPr>
              <w:t>Imovina 2.B stupnja u obliku pokrivenih obveznica visoke kvalitete</w:t>
            </w:r>
          </w:p>
          <w:p w14:paraId="7C2EFE69" w14:textId="39B523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imovinu 2.A stupnja (danu u zajam) za imovinu 2.B stupnja u obliku pokrivenih obveznica visoke kvalitete (uzetu u zajam).</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rFonts w:ascii="Times New Roman" w:eastAsia="PMingLiU" w:hAnsi="Times New Roman"/>
                <w:sz w:val="24"/>
              </w:rPr>
            </w:pPr>
            <w:r>
              <w:rPr>
                <w:rFonts w:ascii="Times New Roman" w:hAnsi="Times New Roman"/>
                <w:sz w:val="24"/>
              </w:rPr>
              <w:t>0460</w:t>
            </w:r>
          </w:p>
        </w:tc>
        <w:tc>
          <w:tcPr>
            <w:tcW w:w="7371" w:type="dxa"/>
            <w:shd w:val="clear" w:color="auto" w:fill="FFFFFF"/>
          </w:tcPr>
          <w:p w14:paraId="5050A12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1.3.5.1.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1E1075C8" w14:textId="3436CA43"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1.3.5. kreditne institucije iskazuju</w:t>
            </w:r>
          </w:p>
          <w:p w14:paraId="215DF84B" w14:textId="7527FA65"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1EE3EA25" w14:textId="19BDE98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rFonts w:ascii="Times New Roman" w:eastAsia="PMingLiU" w:hAnsi="Times New Roman"/>
                <w:sz w:val="24"/>
              </w:rPr>
            </w:pPr>
            <w:r>
              <w:rPr>
                <w:rFonts w:ascii="Times New Roman" w:hAnsi="Times New Roman"/>
                <w:sz w:val="24"/>
              </w:rPr>
              <w:t>0470</w:t>
            </w:r>
          </w:p>
        </w:tc>
        <w:tc>
          <w:tcPr>
            <w:tcW w:w="7371" w:type="dxa"/>
            <w:shd w:val="clear" w:color="auto" w:fill="FFFFFF"/>
          </w:tcPr>
          <w:p w14:paraId="278D37CE" w14:textId="25B3DA9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1.3.6. </w:t>
            </w:r>
            <w:r>
              <w:rPr>
                <w:rFonts w:ascii="Times New Roman" w:hAnsi="Times New Roman"/>
                <w:b/>
                <w:sz w:val="24"/>
              </w:rPr>
              <w:t>Vrijednosni papiri osigurani imovinom 2.B stupnja (krediti odobreni pravnim ili fizičkim osobama, država članica, 1. stupanj kreditne kvalitete)</w:t>
            </w:r>
          </w:p>
          <w:p w14:paraId="4D52C25C" w14:textId="4BEBB72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imovinu 2.A stupnja (danu u zajam) za vrijednosne papire osigurane imovinom 2.B stupnja (krediti odobreni pravnim ili fizičkim osobama, država članica, 1. stupanj kreditne kvalitete) (uzete u zajam).</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rFonts w:ascii="Times New Roman" w:eastAsia="PMingLiU" w:hAnsi="Times New Roman"/>
                <w:sz w:val="24"/>
              </w:rPr>
            </w:pPr>
            <w:r>
              <w:rPr>
                <w:rFonts w:ascii="Times New Roman" w:hAnsi="Times New Roman"/>
                <w:sz w:val="24"/>
              </w:rPr>
              <w:t>0480</w:t>
            </w:r>
          </w:p>
        </w:tc>
        <w:tc>
          <w:tcPr>
            <w:tcW w:w="7371" w:type="dxa"/>
            <w:shd w:val="clear" w:color="auto" w:fill="FFFFFF"/>
          </w:tcPr>
          <w:p w14:paraId="66BE68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1.3.6.1.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25B14CB8" w14:textId="49120F0D"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1.3.6. kreditne institucije iskazuju</w:t>
            </w:r>
          </w:p>
          <w:p w14:paraId="27D34E68" w14:textId="5E1EC6F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3672233B" w14:textId="2CDDD0D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rFonts w:ascii="Times New Roman" w:eastAsia="PMingLiU" w:hAnsi="Times New Roman"/>
                <w:sz w:val="24"/>
              </w:rPr>
            </w:pPr>
            <w:r>
              <w:rPr>
                <w:rFonts w:ascii="Times New Roman" w:hAnsi="Times New Roman"/>
                <w:sz w:val="24"/>
              </w:rPr>
              <w:t>0490</w:t>
            </w:r>
          </w:p>
        </w:tc>
        <w:tc>
          <w:tcPr>
            <w:tcW w:w="7371" w:type="dxa"/>
            <w:shd w:val="clear" w:color="auto" w:fill="FFFFFF"/>
          </w:tcPr>
          <w:p w14:paraId="18A8AB5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1.3.7. </w:t>
            </w:r>
            <w:r>
              <w:rPr>
                <w:rFonts w:ascii="Times New Roman" w:hAnsi="Times New Roman"/>
                <w:b/>
                <w:sz w:val="24"/>
              </w:rPr>
              <w:t>Druga imovina 2.B stupnja</w:t>
            </w:r>
          </w:p>
          <w:p w14:paraId="2CD874A2" w14:textId="54A1D67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imovinu 2.A stupnja (danu u zajam) za drugu imovinu 2.B stupnja (uzetu u zajam).</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rFonts w:ascii="Times New Roman" w:eastAsia="PMingLiU" w:hAnsi="Times New Roman"/>
                <w:sz w:val="24"/>
              </w:rPr>
            </w:pPr>
            <w:r>
              <w:rPr>
                <w:rFonts w:ascii="Times New Roman" w:hAnsi="Times New Roman"/>
                <w:sz w:val="24"/>
              </w:rPr>
              <w:t>0500</w:t>
            </w:r>
          </w:p>
        </w:tc>
        <w:tc>
          <w:tcPr>
            <w:tcW w:w="7371" w:type="dxa"/>
            <w:shd w:val="clear" w:color="auto" w:fill="FFFFFF"/>
          </w:tcPr>
          <w:p w14:paraId="7D0127A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1.3.7.1.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5236FFFA" w14:textId="4C2A9BE4"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1.3.7. kreditne institucije iskazuju</w:t>
            </w:r>
          </w:p>
          <w:p w14:paraId="68A655E5" w14:textId="5FAD97ED"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633363CB" w14:textId="21AA53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rFonts w:ascii="Times New Roman" w:eastAsia="PMingLiU" w:hAnsi="Times New Roman"/>
                <w:sz w:val="24"/>
              </w:rPr>
            </w:pPr>
            <w:r>
              <w:rPr>
                <w:rFonts w:ascii="Times New Roman" w:hAnsi="Times New Roman"/>
                <w:sz w:val="24"/>
              </w:rPr>
              <w:t>0510</w:t>
            </w:r>
          </w:p>
        </w:tc>
        <w:tc>
          <w:tcPr>
            <w:tcW w:w="7371" w:type="dxa"/>
            <w:shd w:val="clear" w:color="auto" w:fill="FFFFFF"/>
          </w:tcPr>
          <w:p w14:paraId="651DCE70" w14:textId="1E48137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1.3.8. </w:t>
            </w:r>
            <w:r>
              <w:rPr>
                <w:rFonts w:ascii="Times New Roman" w:hAnsi="Times New Roman"/>
                <w:b/>
                <w:sz w:val="24"/>
              </w:rPr>
              <w:t>Nelikvidna imovina</w:t>
            </w:r>
          </w:p>
          <w:p w14:paraId="73311BEB" w14:textId="2E6DC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Transakcije u kojima je institucija zamijenila imovinu 2.A stupnja (danu u zajam) za nelikvidnu imovinu (uzetu u zajam).</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rFonts w:ascii="Times New Roman" w:eastAsia="PMingLiU" w:hAnsi="Times New Roman"/>
                <w:sz w:val="24"/>
              </w:rPr>
            </w:pPr>
            <w:r>
              <w:rPr>
                <w:rFonts w:ascii="Times New Roman" w:hAnsi="Times New Roman"/>
                <w:sz w:val="24"/>
              </w:rPr>
              <w:lastRenderedPageBreak/>
              <w:t>0520</w:t>
            </w:r>
          </w:p>
        </w:tc>
        <w:tc>
          <w:tcPr>
            <w:tcW w:w="7371" w:type="dxa"/>
            <w:shd w:val="clear" w:color="auto" w:fill="auto"/>
          </w:tcPr>
          <w:p w14:paraId="32E61A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1.3.8.1.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6D5F7F9E" w14:textId="45BCA52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Od transakcija u stavci 1.3.8. kreditne institucije iskazuju 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rFonts w:ascii="Times New Roman" w:eastAsia="PMingLiU" w:hAnsi="Times New Roman"/>
                <w:sz w:val="24"/>
              </w:rPr>
            </w:pPr>
            <w:r>
              <w:rPr>
                <w:rFonts w:ascii="Times New Roman" w:hAnsi="Times New Roman"/>
                <w:sz w:val="24"/>
              </w:rPr>
              <w:t>0530</w:t>
            </w:r>
          </w:p>
        </w:tc>
        <w:tc>
          <w:tcPr>
            <w:tcW w:w="7371" w:type="dxa"/>
            <w:shd w:val="clear" w:color="auto" w:fill="auto"/>
          </w:tcPr>
          <w:p w14:paraId="05A5308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 </w:t>
            </w:r>
            <w:r>
              <w:rPr>
                <w:rFonts w:ascii="Times New Roman" w:hAnsi="Times New Roman"/>
                <w:b/>
                <w:sz w:val="24"/>
              </w:rPr>
              <w:t xml:space="preserve">Ukupni iznos transakcija u kojima se daju u zajam vrijednosni papiri osigurani imovinom 2.B stupnja (stambeni krediti ili krediti za kupnju automobila, 1. stupanj kreditne kvalitete) i uzima u zajam sljedeći </w:t>
            </w:r>
            <w:proofErr w:type="spellStart"/>
            <w:r>
              <w:rPr>
                <w:rFonts w:ascii="Times New Roman" w:hAnsi="Times New Roman"/>
                <w:b/>
                <w:sz w:val="24"/>
              </w:rPr>
              <w:t>kolateral</w:t>
            </w:r>
            <w:proofErr w:type="spellEnd"/>
            <w:r>
              <w:rPr>
                <w:rFonts w:ascii="Times New Roman" w:hAnsi="Times New Roman"/>
                <w:b/>
                <w:sz w:val="24"/>
              </w:rPr>
              <w:t>:</w:t>
            </w:r>
          </w:p>
          <w:p w14:paraId="3139FF9C" w14:textId="6FFBF60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Članak 28. stavak 4. i članak 32. stavak 3. Delegirane uredbe (EU) 2015/61</w:t>
            </w:r>
          </w:p>
          <w:p w14:paraId="4A779F6B" w14:textId="59D90DE5"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Kreditne institucije ovdje, za relevantne stupce, iskazuju ukupne vrijednosti zamjena kolaterala u transakcijama u kojima se daju u zajam vrijednosni papiri osigurani imovinom 2.B stupnja (stambeni krediti ili krediti za kupnju automobila, 1. stupanj kreditne kvalitete).</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rFonts w:ascii="Times New Roman" w:eastAsia="PMingLiU" w:hAnsi="Times New Roman"/>
                <w:sz w:val="24"/>
              </w:rPr>
            </w:pPr>
            <w:r>
              <w:rPr>
                <w:rFonts w:ascii="Times New Roman" w:hAnsi="Times New Roman"/>
                <w:sz w:val="24"/>
              </w:rPr>
              <w:t>0540</w:t>
            </w:r>
          </w:p>
        </w:tc>
        <w:tc>
          <w:tcPr>
            <w:tcW w:w="7371" w:type="dxa"/>
            <w:shd w:val="clear" w:color="auto" w:fill="FFFFFF"/>
          </w:tcPr>
          <w:p w14:paraId="081E182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1.4.1. </w:t>
            </w:r>
            <w:r>
              <w:rPr>
                <w:rFonts w:ascii="Times New Roman" w:hAnsi="Times New Roman"/>
                <w:b/>
                <w:bCs/>
                <w:sz w:val="24"/>
              </w:rPr>
              <w:t>Imovina prvog stupnja (isključujući pokrivene obveznice iznimno visoke kvalitete)</w:t>
            </w:r>
          </w:p>
          <w:p w14:paraId="52C01C4F" w14:textId="7CF22665"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Transakcije u kojima je institucija zamijenila vrijednosne papire osigurane imovinom 2.B stupnja (stambeni krediti ili krediti za kupnju automobila, 1. stupanj kreditne kvalitete) (dane u zajam) za imovinu prvog stupnja isključujući pokrivene obveznice iznimno visoke kvalitete (uzetu u zajam).</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rFonts w:ascii="Times New Roman" w:eastAsia="PMingLiU" w:hAnsi="Times New Roman"/>
                <w:sz w:val="24"/>
              </w:rPr>
            </w:pPr>
            <w:r>
              <w:rPr>
                <w:rFonts w:ascii="Times New Roman" w:hAnsi="Times New Roman"/>
                <w:sz w:val="24"/>
              </w:rPr>
              <w:t>0550</w:t>
            </w:r>
          </w:p>
        </w:tc>
        <w:tc>
          <w:tcPr>
            <w:tcW w:w="7371" w:type="dxa"/>
            <w:shd w:val="clear" w:color="auto" w:fill="FFFFFF"/>
          </w:tcPr>
          <w:p w14:paraId="016EEB0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1.4.1.1.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49074A5E" w14:textId="70B7FCE1"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1.4.1. kreditne institucije iskazuju</w:t>
            </w:r>
          </w:p>
          <w:p w14:paraId="637CF550" w14:textId="5D6D3E3F"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4BDCABC1" w14:textId="42F9D02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rFonts w:ascii="Times New Roman" w:eastAsia="PMingLiU" w:hAnsi="Times New Roman"/>
                <w:sz w:val="24"/>
              </w:rPr>
            </w:pPr>
            <w:r>
              <w:rPr>
                <w:rFonts w:ascii="Times New Roman" w:hAnsi="Times New Roman"/>
                <w:sz w:val="24"/>
              </w:rPr>
              <w:t>0560</w:t>
            </w:r>
          </w:p>
        </w:tc>
        <w:tc>
          <w:tcPr>
            <w:tcW w:w="7371" w:type="dxa"/>
            <w:shd w:val="clear" w:color="auto" w:fill="FFFFFF"/>
          </w:tcPr>
          <w:p w14:paraId="5F65F10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1.4.2. </w:t>
            </w:r>
            <w:r>
              <w:rPr>
                <w:rFonts w:ascii="Times New Roman" w:hAnsi="Times New Roman"/>
                <w:b/>
                <w:sz w:val="24"/>
              </w:rPr>
              <w:t>Imovina prvog stupnja u obliku pokrivenih obveznica iznimno visoke kvalitete</w:t>
            </w:r>
          </w:p>
          <w:p w14:paraId="3CD86840" w14:textId="45A571C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vrijednosne papire osigurane imovinom 2.B stupnja (stambeni krediti ili krediti za kupnju automobila, 1. stupanj kreditne kvalitete) (dane u zajam) za imovinu prvog stupnja u obliku pokrivenih obveznica iznimno visoke kvalitete (uzetu u zajam).</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rFonts w:ascii="Times New Roman" w:eastAsia="PMingLiU" w:hAnsi="Times New Roman"/>
                <w:sz w:val="24"/>
              </w:rPr>
            </w:pPr>
            <w:r>
              <w:rPr>
                <w:rFonts w:ascii="Times New Roman" w:hAnsi="Times New Roman"/>
                <w:sz w:val="24"/>
              </w:rPr>
              <w:t>0570</w:t>
            </w:r>
          </w:p>
        </w:tc>
        <w:tc>
          <w:tcPr>
            <w:tcW w:w="7371" w:type="dxa"/>
            <w:shd w:val="clear" w:color="auto" w:fill="FFFFFF"/>
          </w:tcPr>
          <w:p w14:paraId="142DBCA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1.4.2.1.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2231B593" w14:textId="165C5824"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1.4.2. kreditne institucije iskazuju</w:t>
            </w:r>
          </w:p>
          <w:p w14:paraId="36664905" w14:textId="5AA06F7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6934154C" w14:textId="770B1D9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komponentu kolaterala uzetog u zajam ako ispunjava operativne zahtjeve u skladu s člankom 8. Delegirane uredbe (EU) 2015/61.</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rFonts w:ascii="Times New Roman" w:eastAsia="PMingLiU" w:hAnsi="Times New Roman"/>
                <w:sz w:val="24"/>
              </w:rPr>
            </w:pPr>
            <w:r>
              <w:rPr>
                <w:rFonts w:ascii="Times New Roman" w:hAnsi="Times New Roman"/>
                <w:sz w:val="24"/>
              </w:rPr>
              <w:lastRenderedPageBreak/>
              <w:t>0580</w:t>
            </w:r>
          </w:p>
        </w:tc>
        <w:tc>
          <w:tcPr>
            <w:tcW w:w="7371" w:type="dxa"/>
            <w:shd w:val="clear" w:color="auto" w:fill="FFFFFF"/>
          </w:tcPr>
          <w:p w14:paraId="13B556DF" w14:textId="007BD19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1.4.3. </w:t>
            </w:r>
            <w:r>
              <w:rPr>
                <w:rFonts w:ascii="Times New Roman" w:hAnsi="Times New Roman"/>
                <w:b/>
                <w:sz w:val="24"/>
              </w:rPr>
              <w:t>Imovina 2.A stupnja</w:t>
            </w:r>
          </w:p>
          <w:p w14:paraId="5B0A0CDA" w14:textId="7FCE690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vrijednosne papire osigurane imovinom 2.B stupnja (stambeni krediti ili krediti za kupnju automobila, 1. stupanj kreditne kvalitete) (dane u zajam) za imovinu 2.A stupnja (uzetu u zajam).</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rFonts w:ascii="Times New Roman" w:eastAsia="PMingLiU" w:hAnsi="Times New Roman"/>
                <w:sz w:val="24"/>
              </w:rPr>
            </w:pPr>
            <w:r>
              <w:rPr>
                <w:rFonts w:ascii="Times New Roman" w:hAnsi="Times New Roman"/>
                <w:sz w:val="24"/>
              </w:rPr>
              <w:t>0590</w:t>
            </w:r>
          </w:p>
        </w:tc>
        <w:tc>
          <w:tcPr>
            <w:tcW w:w="7371" w:type="dxa"/>
            <w:shd w:val="clear" w:color="auto" w:fill="FFFFFF"/>
          </w:tcPr>
          <w:p w14:paraId="5E47D3F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1.4.3.1.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402D5547" w14:textId="2F4E1B3D"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1.4.3. kreditne institucije iskazuju</w:t>
            </w:r>
          </w:p>
          <w:p w14:paraId="34F065E5" w14:textId="73CBC8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67E1CAEC" w14:textId="2CA0C0A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rFonts w:ascii="Times New Roman" w:eastAsia="PMingLiU" w:hAnsi="Times New Roman"/>
                <w:sz w:val="24"/>
              </w:rPr>
            </w:pPr>
            <w:r>
              <w:rPr>
                <w:rFonts w:ascii="Times New Roman" w:hAnsi="Times New Roman"/>
                <w:sz w:val="24"/>
              </w:rPr>
              <w:t>0600</w:t>
            </w:r>
          </w:p>
        </w:tc>
        <w:tc>
          <w:tcPr>
            <w:tcW w:w="7371" w:type="dxa"/>
            <w:shd w:val="clear" w:color="auto" w:fill="FFFFFF"/>
          </w:tcPr>
          <w:p w14:paraId="500ECDD5" w14:textId="2E0C577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1.4.4. </w:t>
            </w:r>
            <w:r>
              <w:rPr>
                <w:rFonts w:ascii="Times New Roman" w:hAnsi="Times New Roman"/>
                <w:b/>
                <w:sz w:val="24"/>
              </w:rPr>
              <w:t>Vrijednosni papiri osigurani imovinom 2.B stupnja (stambeni krediti ili krediti za kupnju automobila, 1. stupanj kreditne kvalitete)</w:t>
            </w:r>
          </w:p>
          <w:p w14:paraId="59D40FEE" w14:textId="4921A5F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vrijednosne papire osigurane imovinom 2.B stupnja (stambeni krediti ili krediti za kupnju automobila, 1. stupanj kreditne kvalitete) (dane u zajam) za vrijednosne papire osigurane imovinom 2.B stupnja (stambeni krediti ili krediti za kupnju automobila, 1. stupanj kreditne kvalitete) (uzete u zajam).</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rFonts w:ascii="Times New Roman" w:eastAsia="PMingLiU" w:hAnsi="Times New Roman"/>
                <w:sz w:val="24"/>
              </w:rPr>
            </w:pPr>
            <w:r>
              <w:rPr>
                <w:rFonts w:ascii="Times New Roman" w:hAnsi="Times New Roman"/>
                <w:sz w:val="24"/>
              </w:rPr>
              <w:t>0610</w:t>
            </w:r>
          </w:p>
        </w:tc>
        <w:tc>
          <w:tcPr>
            <w:tcW w:w="7371" w:type="dxa"/>
            <w:shd w:val="clear" w:color="auto" w:fill="FFFFFF"/>
          </w:tcPr>
          <w:p w14:paraId="2BB9139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1.4.4.1.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6188E3CC" w14:textId="1F0BD5D7"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1.4.4. kreditne institucije iskazuju</w:t>
            </w:r>
          </w:p>
          <w:p w14:paraId="6F6E38FA" w14:textId="0D39ADD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7043AEAF" w14:textId="2AE7FD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rFonts w:ascii="Times New Roman" w:eastAsia="PMingLiU" w:hAnsi="Times New Roman"/>
                <w:sz w:val="24"/>
              </w:rPr>
            </w:pPr>
            <w:r>
              <w:rPr>
                <w:rFonts w:ascii="Times New Roman" w:hAnsi="Times New Roman"/>
                <w:sz w:val="24"/>
              </w:rPr>
              <w:t>0620</w:t>
            </w:r>
          </w:p>
        </w:tc>
        <w:tc>
          <w:tcPr>
            <w:tcW w:w="7371" w:type="dxa"/>
            <w:shd w:val="clear" w:color="auto" w:fill="FFFFFF"/>
          </w:tcPr>
          <w:p w14:paraId="23DB941C" w14:textId="20ED11E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1.4.5. </w:t>
            </w:r>
            <w:r>
              <w:rPr>
                <w:rFonts w:ascii="Times New Roman" w:hAnsi="Times New Roman"/>
                <w:b/>
                <w:sz w:val="24"/>
              </w:rPr>
              <w:t>Imovina 2.B stupnja u obliku pokrivenih obveznica visoke kvalitete</w:t>
            </w:r>
          </w:p>
          <w:p w14:paraId="2602A82A" w14:textId="2CDA4E2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vrijednosne papire osigurane imovinom 2.B stupnja (stambeni krediti ili krediti za kupnju automobila, 1. stupanj kreditne kvalitete) (dane u zajam) za imovinu 2.B stupnja u obliku pokrivenih obveznica visoke kvalitete (uzetu u zajam).</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rFonts w:ascii="Times New Roman" w:eastAsia="PMingLiU" w:hAnsi="Times New Roman"/>
                <w:sz w:val="24"/>
              </w:rPr>
            </w:pPr>
            <w:r>
              <w:rPr>
                <w:rFonts w:ascii="Times New Roman" w:hAnsi="Times New Roman"/>
                <w:sz w:val="24"/>
              </w:rPr>
              <w:t>0630</w:t>
            </w:r>
          </w:p>
        </w:tc>
        <w:tc>
          <w:tcPr>
            <w:tcW w:w="7371" w:type="dxa"/>
            <w:shd w:val="clear" w:color="auto" w:fill="FFFFFF"/>
          </w:tcPr>
          <w:p w14:paraId="07AE24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1.4.5.1.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6155315E" w14:textId="021B020B"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1.4.5. kreditne institucije iskazuju</w:t>
            </w:r>
          </w:p>
          <w:p w14:paraId="579978A3" w14:textId="2F231B2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2DECC732" w14:textId="4DF3FC4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komponentu kolaterala uzetog u zajam ako ispunjava operativne zahtjeve u skladu s člankom 8. Delegirane uredbe (EU) 2015/61.</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rFonts w:ascii="Times New Roman" w:eastAsia="PMingLiU" w:hAnsi="Times New Roman"/>
                <w:sz w:val="24"/>
              </w:rPr>
            </w:pPr>
            <w:r>
              <w:rPr>
                <w:rFonts w:ascii="Times New Roman" w:hAnsi="Times New Roman"/>
                <w:sz w:val="24"/>
              </w:rPr>
              <w:lastRenderedPageBreak/>
              <w:t>0640</w:t>
            </w:r>
          </w:p>
        </w:tc>
        <w:tc>
          <w:tcPr>
            <w:tcW w:w="7371" w:type="dxa"/>
            <w:shd w:val="clear" w:color="auto" w:fill="FFFFFF"/>
          </w:tcPr>
          <w:p w14:paraId="48D8F026" w14:textId="2422747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1.4.6. </w:t>
            </w:r>
            <w:proofErr w:type="spellStart"/>
            <w:r>
              <w:rPr>
                <w:rFonts w:ascii="Times New Roman" w:hAnsi="Times New Roman"/>
                <w:b/>
                <w:sz w:val="24"/>
              </w:rPr>
              <w:t>Kolateral</w:t>
            </w:r>
            <w:proofErr w:type="spellEnd"/>
            <w:r>
              <w:rPr>
                <w:rFonts w:ascii="Times New Roman" w:hAnsi="Times New Roman"/>
                <w:b/>
                <w:sz w:val="24"/>
              </w:rPr>
              <w:t xml:space="preserve"> u vrijednosnim papirima osiguranima imovinom 2.B stupnja (krediti odobreni pravnim ili fizičkim osobama, država članica, 1. stupanj kreditne kvalitete)</w:t>
            </w:r>
          </w:p>
          <w:p w14:paraId="1E6CEA94" w14:textId="73C28F2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vrijednosne papire osigurane imovinom 2.B stupnja (stambeni krediti ili krediti za kupnju automobila, 1. stupanj kreditne kvalitete) (dane u zajam) za vrijednosne papire osigurane imovinom 2.B stupnja (krediti odobreni pravnim ili fizičkim osobama, država članica, 1. stupanj kreditne kvalitete) (uzete u zajam).</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rFonts w:ascii="Times New Roman" w:eastAsia="PMingLiU" w:hAnsi="Times New Roman"/>
                <w:sz w:val="24"/>
              </w:rPr>
            </w:pPr>
            <w:r>
              <w:rPr>
                <w:rFonts w:ascii="Times New Roman" w:hAnsi="Times New Roman"/>
                <w:sz w:val="24"/>
              </w:rPr>
              <w:t>0650</w:t>
            </w:r>
          </w:p>
        </w:tc>
        <w:tc>
          <w:tcPr>
            <w:tcW w:w="7371" w:type="dxa"/>
            <w:shd w:val="clear" w:color="auto" w:fill="FFFFFF"/>
          </w:tcPr>
          <w:p w14:paraId="06C6352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1.4.6.1.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31943F7B" w14:textId="09FABCEA"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1.4.6. kreditne institucije iskazuju</w:t>
            </w:r>
          </w:p>
          <w:p w14:paraId="7B7840F3" w14:textId="732E064A"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4C676C30" w14:textId="47B4484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rFonts w:ascii="Times New Roman" w:eastAsia="PMingLiU" w:hAnsi="Times New Roman"/>
                <w:sz w:val="24"/>
              </w:rPr>
            </w:pPr>
            <w:r>
              <w:rPr>
                <w:rFonts w:ascii="Times New Roman" w:hAnsi="Times New Roman"/>
                <w:sz w:val="24"/>
              </w:rPr>
              <w:t>0660</w:t>
            </w:r>
          </w:p>
        </w:tc>
        <w:tc>
          <w:tcPr>
            <w:tcW w:w="7371" w:type="dxa"/>
            <w:shd w:val="clear" w:color="auto" w:fill="FFFFFF"/>
          </w:tcPr>
          <w:p w14:paraId="1CFBE828" w14:textId="6A46C94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1.4.7. </w:t>
            </w:r>
            <w:r>
              <w:rPr>
                <w:rFonts w:ascii="Times New Roman" w:hAnsi="Times New Roman"/>
                <w:b/>
                <w:sz w:val="24"/>
              </w:rPr>
              <w:t>Druga imovina 2.B stupnja</w:t>
            </w:r>
          </w:p>
          <w:p w14:paraId="0B970D6D" w14:textId="762C118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vrijednosne papire osigurane imovinom 2.B stupnja (stambeni krediti ili krediti za kupnju automobila, 1. stupanj kreditne kvalitete) (dane u zajam) za drugu imovinu 2.B stupnja (uzetu u zajam).</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rFonts w:ascii="Times New Roman" w:eastAsia="PMingLiU" w:hAnsi="Times New Roman"/>
                <w:sz w:val="24"/>
              </w:rPr>
            </w:pPr>
            <w:r>
              <w:rPr>
                <w:rFonts w:ascii="Times New Roman" w:hAnsi="Times New Roman"/>
                <w:sz w:val="24"/>
              </w:rPr>
              <w:t>0670</w:t>
            </w:r>
          </w:p>
        </w:tc>
        <w:tc>
          <w:tcPr>
            <w:tcW w:w="7371" w:type="dxa"/>
            <w:shd w:val="clear" w:color="auto" w:fill="FFFFFF"/>
          </w:tcPr>
          <w:p w14:paraId="4D7F91D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1.4.7.1.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407155FE" w14:textId="6E859053"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1.4.7. kreditne institucije iskazuju</w:t>
            </w:r>
          </w:p>
          <w:p w14:paraId="12CFF697" w14:textId="13A95CE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0E9209F1" w14:textId="635EFE1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rFonts w:ascii="Times New Roman" w:eastAsia="PMingLiU" w:hAnsi="Times New Roman"/>
                <w:sz w:val="24"/>
              </w:rPr>
            </w:pPr>
            <w:r>
              <w:rPr>
                <w:rFonts w:ascii="Times New Roman" w:hAnsi="Times New Roman"/>
                <w:sz w:val="24"/>
              </w:rPr>
              <w:t>0680</w:t>
            </w:r>
          </w:p>
        </w:tc>
        <w:tc>
          <w:tcPr>
            <w:tcW w:w="7371" w:type="dxa"/>
            <w:shd w:val="clear" w:color="auto" w:fill="FFFFFF"/>
          </w:tcPr>
          <w:p w14:paraId="706829C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1.4.8. </w:t>
            </w:r>
            <w:r>
              <w:rPr>
                <w:rFonts w:ascii="Times New Roman" w:hAnsi="Times New Roman"/>
                <w:b/>
                <w:sz w:val="24"/>
              </w:rPr>
              <w:t>Nelikvidna imovina</w:t>
            </w:r>
          </w:p>
          <w:p w14:paraId="36A43D90" w14:textId="7FD72E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vrijednosne papire osigurane imovinom 2.B stupnja (stambeni krediti ili krediti za kupnju automobila, 1. stupanj kreditne kvalitete) (dane u zajam) za nelikvidnu imovinu (uzetu u zajam).</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rFonts w:ascii="Times New Roman" w:eastAsia="PMingLiU" w:hAnsi="Times New Roman"/>
                <w:sz w:val="24"/>
              </w:rPr>
            </w:pPr>
            <w:r>
              <w:rPr>
                <w:rFonts w:ascii="Times New Roman" w:hAnsi="Times New Roman"/>
                <w:sz w:val="24"/>
              </w:rPr>
              <w:t>0690</w:t>
            </w:r>
          </w:p>
        </w:tc>
        <w:tc>
          <w:tcPr>
            <w:tcW w:w="7371" w:type="dxa"/>
            <w:shd w:val="clear" w:color="auto" w:fill="auto"/>
          </w:tcPr>
          <w:p w14:paraId="64E13F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1.4.8.1.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076D0EDC" w14:textId="7D14BA6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Od transakcija u stavci 1.4.8. kreditne institucije iskazuju 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rFonts w:ascii="Times New Roman" w:eastAsia="PMingLiU" w:hAnsi="Times New Roman"/>
                <w:sz w:val="24"/>
              </w:rPr>
            </w:pPr>
            <w:r>
              <w:rPr>
                <w:rFonts w:ascii="Times New Roman" w:hAnsi="Times New Roman"/>
                <w:sz w:val="24"/>
              </w:rPr>
              <w:lastRenderedPageBreak/>
              <w:t>0700</w:t>
            </w:r>
          </w:p>
        </w:tc>
        <w:tc>
          <w:tcPr>
            <w:tcW w:w="7371" w:type="dxa"/>
            <w:shd w:val="clear" w:color="auto" w:fill="auto"/>
          </w:tcPr>
          <w:p w14:paraId="52998ED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 </w:t>
            </w:r>
            <w:r>
              <w:rPr>
                <w:rFonts w:ascii="Times New Roman" w:hAnsi="Times New Roman"/>
                <w:b/>
                <w:sz w:val="24"/>
              </w:rPr>
              <w:t xml:space="preserve">Ukupni iznos transakcija u kojima se daje u zajam imovina 2.B stupnja u obliku pokrivenih obveznica visoke kvalitete i uzima u zajam sljedeći </w:t>
            </w:r>
            <w:proofErr w:type="spellStart"/>
            <w:r>
              <w:rPr>
                <w:rFonts w:ascii="Times New Roman" w:hAnsi="Times New Roman"/>
                <w:b/>
                <w:sz w:val="24"/>
              </w:rPr>
              <w:t>kolateral</w:t>
            </w:r>
            <w:proofErr w:type="spellEnd"/>
            <w:r>
              <w:rPr>
                <w:rFonts w:ascii="Times New Roman" w:hAnsi="Times New Roman"/>
                <w:b/>
                <w:sz w:val="24"/>
              </w:rPr>
              <w:t>:</w:t>
            </w:r>
          </w:p>
          <w:p w14:paraId="2AA2145A" w14:textId="1F40447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Članak 28. stavak 4. i članak 32. stavak 3. Delegirane uredbe (EU) 2015/61</w:t>
            </w:r>
          </w:p>
          <w:p w14:paraId="66B676E5" w14:textId="2E450C0F"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Kreditne institucije ovdje, za relevantne stupce, iskazuju ukupne vrijednosti zamjena kolaterala u transakcijama u kojima se daje u zajam imovina 2.B stupnja u obliku pokrivenih obveznica visoke kvalitete.</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rFonts w:ascii="Times New Roman" w:eastAsia="PMingLiU" w:hAnsi="Times New Roman"/>
                <w:sz w:val="24"/>
              </w:rPr>
            </w:pPr>
            <w:r>
              <w:rPr>
                <w:rFonts w:ascii="Times New Roman" w:hAnsi="Times New Roman"/>
                <w:sz w:val="24"/>
              </w:rPr>
              <w:t>0710</w:t>
            </w:r>
          </w:p>
        </w:tc>
        <w:tc>
          <w:tcPr>
            <w:tcW w:w="7371" w:type="dxa"/>
            <w:shd w:val="clear" w:color="auto" w:fill="FFFFFF"/>
          </w:tcPr>
          <w:p w14:paraId="2AE7EB9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1.5.1. </w:t>
            </w:r>
            <w:r>
              <w:rPr>
                <w:rFonts w:ascii="Times New Roman" w:hAnsi="Times New Roman"/>
                <w:b/>
                <w:bCs/>
                <w:sz w:val="24"/>
              </w:rPr>
              <w:t>Imovina prvog stupnja (isključujući pokrivene obveznice iznimno visoke kvalitete)</w:t>
            </w:r>
          </w:p>
          <w:p w14:paraId="52D507F0" w14:textId="29EC5A9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imovinu 2.B stupnja u obliku pokrivenih obveznica visoke kvalitete (danu u zajam) za imovinu prvog stupnja isključujući pokrivene obveznice iznimno visoke kvalitete (uzetu u zajam).</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rFonts w:ascii="Times New Roman" w:eastAsia="PMingLiU" w:hAnsi="Times New Roman"/>
                <w:sz w:val="24"/>
              </w:rPr>
            </w:pPr>
            <w:r>
              <w:rPr>
                <w:rFonts w:ascii="Times New Roman" w:hAnsi="Times New Roman"/>
                <w:sz w:val="24"/>
              </w:rPr>
              <w:t>0720</w:t>
            </w:r>
          </w:p>
        </w:tc>
        <w:tc>
          <w:tcPr>
            <w:tcW w:w="7371" w:type="dxa"/>
            <w:shd w:val="clear" w:color="auto" w:fill="FFFFFF"/>
          </w:tcPr>
          <w:p w14:paraId="4819794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1.5.1.1.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60208A9C" w14:textId="6B5D1798"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1.5.1. kreditne institucije iskazuju</w:t>
            </w:r>
          </w:p>
          <w:p w14:paraId="4F08CB9B" w14:textId="6D5F04E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50F800FB" w14:textId="714BCD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rFonts w:ascii="Times New Roman" w:eastAsia="PMingLiU" w:hAnsi="Times New Roman"/>
                <w:sz w:val="24"/>
              </w:rPr>
            </w:pPr>
            <w:r>
              <w:rPr>
                <w:rFonts w:ascii="Times New Roman" w:hAnsi="Times New Roman"/>
                <w:sz w:val="24"/>
              </w:rPr>
              <w:t>0730</w:t>
            </w:r>
          </w:p>
        </w:tc>
        <w:tc>
          <w:tcPr>
            <w:tcW w:w="7371" w:type="dxa"/>
            <w:shd w:val="clear" w:color="auto" w:fill="FFFFFF"/>
          </w:tcPr>
          <w:p w14:paraId="72ACDD76" w14:textId="042836B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1.5.2. </w:t>
            </w:r>
            <w:r>
              <w:rPr>
                <w:rFonts w:ascii="Times New Roman" w:hAnsi="Times New Roman"/>
                <w:b/>
                <w:sz w:val="24"/>
              </w:rPr>
              <w:t>Imovina prvog stupnja u obliku pokrivenih obveznica iznimno visoke kvalitete</w:t>
            </w:r>
          </w:p>
          <w:p w14:paraId="0D45B0FB" w14:textId="1362FF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imovinu 2.B stupnja u obliku pokrivenih obveznica visoke kvalitete (danu u zajam) za imovinu prvog stupnja u obliku pokrivenih obveznica iznimno visoke kvalitete (uzetu u zajam).</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rFonts w:ascii="Times New Roman" w:eastAsia="PMingLiU" w:hAnsi="Times New Roman"/>
                <w:sz w:val="24"/>
              </w:rPr>
            </w:pPr>
            <w:r>
              <w:rPr>
                <w:rFonts w:ascii="Times New Roman" w:hAnsi="Times New Roman"/>
                <w:sz w:val="24"/>
              </w:rPr>
              <w:t>0740</w:t>
            </w:r>
          </w:p>
        </w:tc>
        <w:tc>
          <w:tcPr>
            <w:tcW w:w="7371" w:type="dxa"/>
            <w:shd w:val="clear" w:color="auto" w:fill="FFFFFF"/>
          </w:tcPr>
          <w:p w14:paraId="5772327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1.5.2.1.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2EDAE391" w14:textId="0F89F9C1"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1.5.2. kreditne institucije iskazuju</w:t>
            </w:r>
          </w:p>
          <w:p w14:paraId="4A0CEC1F" w14:textId="57EEBB5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4A3736AC" w14:textId="7C94D26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rFonts w:ascii="Times New Roman" w:eastAsia="PMingLiU" w:hAnsi="Times New Roman"/>
                <w:sz w:val="24"/>
              </w:rPr>
            </w:pPr>
            <w:r>
              <w:rPr>
                <w:rFonts w:ascii="Times New Roman" w:hAnsi="Times New Roman"/>
                <w:sz w:val="24"/>
              </w:rPr>
              <w:t>0750</w:t>
            </w:r>
          </w:p>
        </w:tc>
        <w:tc>
          <w:tcPr>
            <w:tcW w:w="7371" w:type="dxa"/>
            <w:shd w:val="clear" w:color="auto" w:fill="FFFFFF"/>
          </w:tcPr>
          <w:p w14:paraId="2368297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1.5.3. </w:t>
            </w:r>
            <w:r>
              <w:rPr>
                <w:rFonts w:ascii="Times New Roman" w:hAnsi="Times New Roman"/>
                <w:b/>
                <w:sz w:val="24"/>
              </w:rPr>
              <w:t>Imovina 2.A stupnja</w:t>
            </w:r>
          </w:p>
          <w:p w14:paraId="3DCF1C45" w14:textId="17078E1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imovinu 2.B stupnja u obliku pokrivenih obveznica visoke kvalitete (danu u zajam) za imovinu 2.A stupnja (uzetu u zajam).</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rFonts w:ascii="Times New Roman" w:eastAsia="PMingLiU" w:hAnsi="Times New Roman"/>
                <w:sz w:val="24"/>
              </w:rPr>
            </w:pPr>
            <w:r>
              <w:rPr>
                <w:rFonts w:ascii="Times New Roman" w:hAnsi="Times New Roman"/>
                <w:sz w:val="24"/>
              </w:rPr>
              <w:t>0760</w:t>
            </w:r>
          </w:p>
        </w:tc>
        <w:tc>
          <w:tcPr>
            <w:tcW w:w="7371" w:type="dxa"/>
            <w:shd w:val="clear" w:color="auto" w:fill="FFFFFF"/>
          </w:tcPr>
          <w:p w14:paraId="2CE1D18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1.5.3.1.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2D7B01FA" w14:textId="46276B29"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1.5.3. kreditne institucije iskazuju</w:t>
            </w:r>
          </w:p>
          <w:p w14:paraId="36AF9450" w14:textId="768D33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7E076133" w14:textId="17E1C2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rFonts w:ascii="Times New Roman" w:eastAsia="PMingLiU" w:hAnsi="Times New Roman"/>
                <w:sz w:val="24"/>
              </w:rPr>
            </w:pPr>
            <w:r>
              <w:rPr>
                <w:rFonts w:ascii="Times New Roman" w:hAnsi="Times New Roman"/>
                <w:sz w:val="24"/>
              </w:rPr>
              <w:lastRenderedPageBreak/>
              <w:t>0770</w:t>
            </w:r>
          </w:p>
        </w:tc>
        <w:tc>
          <w:tcPr>
            <w:tcW w:w="7371" w:type="dxa"/>
            <w:shd w:val="clear" w:color="auto" w:fill="FFFFFF"/>
          </w:tcPr>
          <w:p w14:paraId="054BE224" w14:textId="4AFF99A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1.5.4. </w:t>
            </w:r>
            <w:r>
              <w:rPr>
                <w:rFonts w:ascii="Times New Roman" w:hAnsi="Times New Roman"/>
                <w:b/>
                <w:sz w:val="24"/>
              </w:rPr>
              <w:t>Vrijednosni papiri osigurani imovinom 2.B stupnja (stambeni krediti ili krediti za kupnju automobila, 1. stupanj kreditne kvalitete)</w:t>
            </w:r>
          </w:p>
          <w:p w14:paraId="6A072209" w14:textId="709F8D2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imovinu 2.B stupnja u obliku pokrivenih obveznica visoke kvalitete (danu u zajam) za vrijednosne papire osigurane imovinom 2.B stupnja (stambeni krediti ili krediti za kupnju automobila, 1. stupanj kreditne kvalitete) (uzete u zajam).</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rFonts w:ascii="Times New Roman" w:eastAsia="PMingLiU" w:hAnsi="Times New Roman"/>
                <w:sz w:val="24"/>
              </w:rPr>
            </w:pPr>
            <w:r>
              <w:rPr>
                <w:rFonts w:ascii="Times New Roman" w:hAnsi="Times New Roman"/>
                <w:sz w:val="24"/>
              </w:rPr>
              <w:t>0780</w:t>
            </w:r>
          </w:p>
        </w:tc>
        <w:tc>
          <w:tcPr>
            <w:tcW w:w="7371" w:type="dxa"/>
            <w:shd w:val="clear" w:color="auto" w:fill="FFFFFF"/>
          </w:tcPr>
          <w:p w14:paraId="3E6B7CC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1.5.4.1.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5B009339" w14:textId="1B1D8C96"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1.5.4. kreditne institucije iskazuju</w:t>
            </w:r>
          </w:p>
          <w:p w14:paraId="2BAE0C0D" w14:textId="6D11506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4AB87285" w14:textId="33F79AC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rFonts w:ascii="Times New Roman" w:eastAsia="PMingLiU" w:hAnsi="Times New Roman"/>
                <w:sz w:val="24"/>
              </w:rPr>
            </w:pPr>
            <w:r>
              <w:rPr>
                <w:rFonts w:ascii="Times New Roman" w:hAnsi="Times New Roman"/>
                <w:sz w:val="24"/>
              </w:rPr>
              <w:t>0790</w:t>
            </w:r>
          </w:p>
        </w:tc>
        <w:tc>
          <w:tcPr>
            <w:tcW w:w="7371" w:type="dxa"/>
            <w:shd w:val="clear" w:color="auto" w:fill="FFFFFF"/>
          </w:tcPr>
          <w:p w14:paraId="621D5047" w14:textId="3CFA0E1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1.5.5. </w:t>
            </w:r>
            <w:r>
              <w:rPr>
                <w:rFonts w:ascii="Times New Roman" w:hAnsi="Times New Roman"/>
                <w:b/>
                <w:sz w:val="24"/>
              </w:rPr>
              <w:t>Imovina 2.B stupnja u obliku pokrivenih obveznica visoke kvalitete</w:t>
            </w:r>
          </w:p>
          <w:p w14:paraId="4FFB473C" w14:textId="33DCC83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Transakcije u kojima je institucija zamijenila imovinu 2.B stupnja u obliku pokrivenih obveznica visoke kvalitete (danu u zajam) za imovinu 2.B stupnja u obliku pokrivenih obveznica visoke kvalitete (uzetu u zajam).</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rFonts w:ascii="Times New Roman" w:eastAsia="PMingLiU" w:hAnsi="Times New Roman"/>
                <w:sz w:val="24"/>
              </w:rPr>
            </w:pPr>
            <w:r>
              <w:rPr>
                <w:rFonts w:ascii="Times New Roman" w:hAnsi="Times New Roman"/>
                <w:sz w:val="24"/>
              </w:rPr>
              <w:t>0800</w:t>
            </w:r>
          </w:p>
        </w:tc>
        <w:tc>
          <w:tcPr>
            <w:tcW w:w="7371" w:type="dxa"/>
            <w:shd w:val="clear" w:color="auto" w:fill="FFFFFF"/>
          </w:tcPr>
          <w:p w14:paraId="1AA437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1.5.5.1.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282A65A5" w14:textId="37F9F133"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1.5.5. kreditne institucije iskazuju</w:t>
            </w:r>
          </w:p>
          <w:p w14:paraId="3A640D84" w14:textId="0AA6F7BD"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362CF9C4" w14:textId="427AC8B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rFonts w:ascii="Times New Roman" w:eastAsia="PMingLiU" w:hAnsi="Times New Roman"/>
                <w:sz w:val="24"/>
              </w:rPr>
            </w:pPr>
            <w:r>
              <w:rPr>
                <w:rFonts w:ascii="Times New Roman" w:hAnsi="Times New Roman"/>
                <w:sz w:val="24"/>
              </w:rPr>
              <w:t>0810</w:t>
            </w:r>
          </w:p>
        </w:tc>
        <w:tc>
          <w:tcPr>
            <w:tcW w:w="7371" w:type="dxa"/>
            <w:shd w:val="clear" w:color="auto" w:fill="FFFFFF"/>
          </w:tcPr>
          <w:p w14:paraId="13BD2E6D" w14:textId="7B7280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1.5.6. </w:t>
            </w:r>
            <w:proofErr w:type="spellStart"/>
            <w:r>
              <w:rPr>
                <w:rFonts w:ascii="Times New Roman" w:hAnsi="Times New Roman"/>
                <w:b/>
                <w:sz w:val="24"/>
              </w:rPr>
              <w:t>Kolateral</w:t>
            </w:r>
            <w:proofErr w:type="spellEnd"/>
            <w:r>
              <w:rPr>
                <w:rFonts w:ascii="Times New Roman" w:hAnsi="Times New Roman"/>
                <w:b/>
                <w:sz w:val="24"/>
              </w:rPr>
              <w:t xml:space="preserve"> u vrijednosnim papirima osiguranima imovinom 2.B stupnja (krediti odobreni pravnim ili fizičkim osobama, država članica, 1. stupanj kreditne kvalitete)</w:t>
            </w:r>
          </w:p>
          <w:p w14:paraId="42093B36" w14:textId="2A6AFDE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imovinu 2.B stupnja u obliku pokrivenih obveznica visoke kvalitete (danu u zajam) za vrijednosne papire osigurane imovinom 2.B stupnja (krediti odobreni pravnim ili fizičkim osobama, država članica, 1. stupanj kreditne kvalitete) (uzete u zajam).</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rFonts w:ascii="Times New Roman" w:eastAsia="PMingLiU" w:hAnsi="Times New Roman"/>
                <w:sz w:val="24"/>
              </w:rPr>
            </w:pPr>
            <w:r>
              <w:rPr>
                <w:rFonts w:ascii="Times New Roman" w:hAnsi="Times New Roman"/>
                <w:sz w:val="24"/>
              </w:rPr>
              <w:t>0820</w:t>
            </w:r>
          </w:p>
        </w:tc>
        <w:tc>
          <w:tcPr>
            <w:tcW w:w="7371" w:type="dxa"/>
            <w:shd w:val="clear" w:color="auto" w:fill="FFFFFF"/>
          </w:tcPr>
          <w:p w14:paraId="0AB268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1.5.6.1.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65AD8AD0" w14:textId="24B4C9FC"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1.5.6. kreditne institucije iskazuju</w:t>
            </w:r>
          </w:p>
          <w:p w14:paraId="7400442A" w14:textId="659BC95B"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4C45564F" w14:textId="24888F9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rFonts w:ascii="Times New Roman" w:eastAsia="PMingLiU" w:hAnsi="Times New Roman"/>
                <w:sz w:val="24"/>
              </w:rPr>
            </w:pPr>
            <w:r>
              <w:rPr>
                <w:rFonts w:ascii="Times New Roman" w:hAnsi="Times New Roman"/>
                <w:sz w:val="24"/>
              </w:rPr>
              <w:lastRenderedPageBreak/>
              <w:t>0830</w:t>
            </w:r>
          </w:p>
        </w:tc>
        <w:tc>
          <w:tcPr>
            <w:tcW w:w="7371" w:type="dxa"/>
            <w:shd w:val="clear" w:color="auto" w:fill="FFFFFF"/>
          </w:tcPr>
          <w:p w14:paraId="6328814A" w14:textId="25FA2E9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1.5.7. </w:t>
            </w:r>
            <w:r>
              <w:rPr>
                <w:rFonts w:ascii="Times New Roman" w:hAnsi="Times New Roman"/>
                <w:b/>
                <w:sz w:val="24"/>
              </w:rPr>
              <w:t>Druga imovina 2.B stupnja</w:t>
            </w:r>
          </w:p>
          <w:p w14:paraId="046D8263" w14:textId="6672CA3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imovinu 2.B stupnja u obliku pokrivenih obveznica visoke kvalitete (danu u zajam) za drugu imovinu 2.B stupnja (uzetu u zajam).</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rFonts w:ascii="Times New Roman" w:eastAsia="PMingLiU" w:hAnsi="Times New Roman"/>
                <w:sz w:val="24"/>
              </w:rPr>
            </w:pPr>
            <w:r>
              <w:rPr>
                <w:rFonts w:ascii="Times New Roman" w:hAnsi="Times New Roman"/>
                <w:sz w:val="24"/>
              </w:rPr>
              <w:t>0840</w:t>
            </w:r>
          </w:p>
        </w:tc>
        <w:tc>
          <w:tcPr>
            <w:tcW w:w="7371" w:type="dxa"/>
            <w:shd w:val="clear" w:color="auto" w:fill="FFFFFF"/>
          </w:tcPr>
          <w:p w14:paraId="1A4F966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1.5.7.1.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57434135" w14:textId="45809FB7"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1.5.7. kreditne institucije iskazuju</w:t>
            </w:r>
          </w:p>
          <w:p w14:paraId="678C2BEF" w14:textId="5CC3D9F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16C2438E" w14:textId="608EF2D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rFonts w:ascii="Times New Roman" w:eastAsia="PMingLiU" w:hAnsi="Times New Roman"/>
                <w:sz w:val="24"/>
              </w:rPr>
            </w:pPr>
            <w:r>
              <w:rPr>
                <w:rFonts w:ascii="Times New Roman" w:hAnsi="Times New Roman"/>
                <w:sz w:val="24"/>
              </w:rPr>
              <w:t>0850</w:t>
            </w:r>
          </w:p>
        </w:tc>
        <w:tc>
          <w:tcPr>
            <w:tcW w:w="7371" w:type="dxa"/>
            <w:shd w:val="clear" w:color="auto" w:fill="FFFFFF"/>
          </w:tcPr>
          <w:p w14:paraId="6987AFEC" w14:textId="6705F3F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1.5.8. </w:t>
            </w:r>
            <w:r>
              <w:rPr>
                <w:rFonts w:ascii="Times New Roman" w:hAnsi="Times New Roman"/>
                <w:b/>
                <w:sz w:val="24"/>
              </w:rPr>
              <w:t>Nelikvidna imovina</w:t>
            </w:r>
          </w:p>
          <w:p w14:paraId="3D4712AB" w14:textId="02DCCB1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imovinu 2.B stupnja u obliku pokrivenih obveznica visoke kvalitete (danu u zajam) za nelikvidnu imovinu (uzetu u zajam).</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rFonts w:ascii="Times New Roman" w:eastAsia="PMingLiU" w:hAnsi="Times New Roman"/>
                <w:sz w:val="24"/>
              </w:rPr>
            </w:pPr>
            <w:r>
              <w:rPr>
                <w:rFonts w:ascii="Times New Roman" w:hAnsi="Times New Roman"/>
                <w:sz w:val="24"/>
              </w:rPr>
              <w:t>0860</w:t>
            </w:r>
          </w:p>
        </w:tc>
        <w:tc>
          <w:tcPr>
            <w:tcW w:w="7371" w:type="dxa"/>
            <w:shd w:val="clear" w:color="auto" w:fill="auto"/>
          </w:tcPr>
          <w:p w14:paraId="34E584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1.5.8.1.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0A831078" w14:textId="6B677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Od transakcija u stavci 1.5.8. kreditne institucije iskazuju 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rFonts w:ascii="Times New Roman" w:eastAsia="PMingLiU" w:hAnsi="Times New Roman"/>
                <w:sz w:val="24"/>
              </w:rPr>
            </w:pPr>
            <w:r>
              <w:rPr>
                <w:rFonts w:ascii="Times New Roman" w:hAnsi="Times New Roman"/>
                <w:sz w:val="24"/>
              </w:rPr>
              <w:t>0870</w:t>
            </w:r>
          </w:p>
        </w:tc>
        <w:tc>
          <w:tcPr>
            <w:tcW w:w="7371" w:type="dxa"/>
            <w:shd w:val="clear" w:color="auto" w:fill="auto"/>
          </w:tcPr>
          <w:p w14:paraId="5625838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 </w:t>
            </w:r>
            <w:r>
              <w:rPr>
                <w:rFonts w:ascii="Times New Roman" w:hAnsi="Times New Roman"/>
                <w:b/>
                <w:sz w:val="24"/>
              </w:rPr>
              <w:t xml:space="preserve">Ukupni iznos transakcija u kojima se vrijednosni papiri osigurani imovinom 2.B stupnja (krediti odobreni pravnim ili fizičkim osobama, država članica, 1. stupanj kreditne kvalitete) daju u zajam i uzima u zajam sljedeći </w:t>
            </w:r>
            <w:proofErr w:type="spellStart"/>
            <w:r>
              <w:rPr>
                <w:rFonts w:ascii="Times New Roman" w:hAnsi="Times New Roman"/>
                <w:b/>
                <w:sz w:val="24"/>
              </w:rPr>
              <w:t>kolateral</w:t>
            </w:r>
            <w:proofErr w:type="spellEnd"/>
            <w:r>
              <w:rPr>
                <w:rFonts w:ascii="Times New Roman" w:hAnsi="Times New Roman"/>
                <w:b/>
                <w:sz w:val="24"/>
              </w:rPr>
              <w:t>:</w:t>
            </w:r>
          </w:p>
          <w:p w14:paraId="0D6CCFCB" w14:textId="390A43BB"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Članak 28. stavak 4. i članak 32. stavak 3. Delegirane uredbe (EU) 2015/61</w:t>
            </w:r>
          </w:p>
          <w:p w14:paraId="2F92B247" w14:textId="6444145B"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Kreditne institucije ovdje, za relevantne stupce, iskazuju ukupne vrijednosti zamjena kolaterala</w:t>
            </w:r>
            <w:r>
              <w:rPr>
                <w:rFonts w:ascii="Times New Roman" w:hAnsi="Times New Roman"/>
                <w:sz w:val="24"/>
              </w:rPr>
              <w:t xml:space="preserve"> u transakcijama u kojima se daju u zajam vrijednosni papiri osigurani imovinom 2.B stupnja (krediti odobreni pravnim ili fizičkim osobama, država članica, 1. stupanj kreditne kvalitete).</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rFonts w:ascii="Times New Roman" w:eastAsia="PMingLiU" w:hAnsi="Times New Roman"/>
                <w:sz w:val="24"/>
              </w:rPr>
            </w:pPr>
            <w:r>
              <w:rPr>
                <w:rFonts w:ascii="Times New Roman" w:hAnsi="Times New Roman"/>
                <w:sz w:val="24"/>
              </w:rPr>
              <w:t>0880</w:t>
            </w:r>
          </w:p>
        </w:tc>
        <w:tc>
          <w:tcPr>
            <w:tcW w:w="7371" w:type="dxa"/>
            <w:shd w:val="clear" w:color="auto" w:fill="FFFFFF"/>
          </w:tcPr>
          <w:p w14:paraId="29AAF84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1.6.1. </w:t>
            </w:r>
            <w:r>
              <w:rPr>
                <w:rFonts w:ascii="Times New Roman" w:hAnsi="Times New Roman"/>
                <w:b/>
                <w:bCs/>
                <w:sz w:val="24"/>
              </w:rPr>
              <w:t>Imovina prvog stupnja (isključujući pokrivene obveznice iznimno visoke kvalitete)</w:t>
            </w:r>
          </w:p>
          <w:p w14:paraId="735D5199" w14:textId="500588D2"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Transakcije u kojima je institucija zamijenila vrijednosne papire osigurane imovinom 2.B stupnja (krediti odobreni pravnim ili fizičkim osobama, država članica, 1. stupanj kreditne kvalitete) (dane u zajam) za imovinu prvog stupnja isključujući pokrivene obveznice iznimno visoke kvalitete (uzetu u zajam).</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rFonts w:ascii="Times New Roman" w:eastAsia="PMingLiU" w:hAnsi="Times New Roman"/>
                <w:sz w:val="24"/>
              </w:rPr>
            </w:pPr>
            <w:r>
              <w:rPr>
                <w:rFonts w:ascii="Times New Roman" w:hAnsi="Times New Roman"/>
                <w:sz w:val="24"/>
              </w:rPr>
              <w:lastRenderedPageBreak/>
              <w:t>0890</w:t>
            </w:r>
          </w:p>
        </w:tc>
        <w:tc>
          <w:tcPr>
            <w:tcW w:w="7371" w:type="dxa"/>
            <w:shd w:val="clear" w:color="auto" w:fill="FFFFFF"/>
          </w:tcPr>
          <w:p w14:paraId="4F09D6C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1.6.1.1.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401B2767" w14:textId="418D04CF"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1.6.1. kreditne institucije iskazuju</w:t>
            </w:r>
          </w:p>
          <w:p w14:paraId="648D0C95" w14:textId="7F5ECD0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3A94C5FF" w14:textId="72EBB51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rFonts w:ascii="Times New Roman" w:eastAsia="PMingLiU" w:hAnsi="Times New Roman"/>
                <w:sz w:val="24"/>
              </w:rPr>
            </w:pPr>
            <w:r>
              <w:rPr>
                <w:rFonts w:ascii="Times New Roman" w:hAnsi="Times New Roman"/>
                <w:sz w:val="24"/>
              </w:rPr>
              <w:t>0900</w:t>
            </w:r>
          </w:p>
        </w:tc>
        <w:tc>
          <w:tcPr>
            <w:tcW w:w="7371" w:type="dxa"/>
            <w:shd w:val="clear" w:color="auto" w:fill="FFFFFF"/>
          </w:tcPr>
          <w:p w14:paraId="3B78C91A" w14:textId="578E4A6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1.6.2. </w:t>
            </w:r>
            <w:r>
              <w:rPr>
                <w:rFonts w:ascii="Times New Roman" w:hAnsi="Times New Roman"/>
                <w:b/>
                <w:sz w:val="24"/>
              </w:rPr>
              <w:t>Imovina prvog stupnja u obliku pokrivenih obveznica iznimno visoke kvalitete</w:t>
            </w:r>
          </w:p>
          <w:p w14:paraId="42D02A09" w14:textId="09113F4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vrijednosne papire osigurane imovinom 2.B stupnja (krediti odobreni pravnim ili fizičkim osobama, država članica, 1. stupanj kreditne kvalitete) (dane u zajam) za imovinu prvog stupnja u obliku pokrivenih obveznica iznimno visoke kvalitete (uzetu u zajam).</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rFonts w:ascii="Times New Roman" w:eastAsia="PMingLiU" w:hAnsi="Times New Roman"/>
                <w:sz w:val="24"/>
              </w:rPr>
            </w:pPr>
            <w:r>
              <w:rPr>
                <w:rFonts w:ascii="Times New Roman" w:hAnsi="Times New Roman"/>
                <w:sz w:val="24"/>
              </w:rPr>
              <w:t>0910</w:t>
            </w:r>
          </w:p>
        </w:tc>
        <w:tc>
          <w:tcPr>
            <w:tcW w:w="7371" w:type="dxa"/>
            <w:shd w:val="clear" w:color="auto" w:fill="FFFFFF"/>
          </w:tcPr>
          <w:p w14:paraId="2B1401F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1.6.2.1.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515C11E5" w14:textId="432C5FEE"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1.6.2. kreditne institucije iskazuju</w:t>
            </w:r>
          </w:p>
          <w:p w14:paraId="54CC9902" w14:textId="75B5684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2CC47FBB" w14:textId="4B6E2B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rFonts w:ascii="Times New Roman" w:eastAsia="PMingLiU" w:hAnsi="Times New Roman"/>
                <w:sz w:val="24"/>
              </w:rPr>
            </w:pPr>
            <w:r>
              <w:rPr>
                <w:rFonts w:ascii="Times New Roman" w:hAnsi="Times New Roman"/>
                <w:sz w:val="24"/>
              </w:rPr>
              <w:t>0920</w:t>
            </w:r>
          </w:p>
        </w:tc>
        <w:tc>
          <w:tcPr>
            <w:tcW w:w="7371" w:type="dxa"/>
            <w:shd w:val="clear" w:color="auto" w:fill="FFFFFF"/>
          </w:tcPr>
          <w:p w14:paraId="461BFF34" w14:textId="5C8136E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1.6.3. </w:t>
            </w:r>
            <w:r>
              <w:rPr>
                <w:rFonts w:ascii="Times New Roman" w:hAnsi="Times New Roman"/>
                <w:b/>
                <w:sz w:val="24"/>
              </w:rPr>
              <w:t>Imovina 2.A stupnja</w:t>
            </w:r>
          </w:p>
          <w:p w14:paraId="786FD76C" w14:textId="6C9F30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vrijednosne papire osigurane imovinom 2.B stupnja (krediti odobreni pravnim ili fizičkim osobama, država članica, 1. stupanj kreditne kvalitete) (dane u zajam) za imovinu 2.A stupnja (uzetu u zajam).</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rFonts w:ascii="Times New Roman" w:eastAsia="PMingLiU" w:hAnsi="Times New Roman"/>
                <w:sz w:val="24"/>
              </w:rPr>
            </w:pPr>
            <w:r>
              <w:rPr>
                <w:rFonts w:ascii="Times New Roman" w:hAnsi="Times New Roman"/>
                <w:sz w:val="24"/>
              </w:rPr>
              <w:t>0930</w:t>
            </w:r>
          </w:p>
        </w:tc>
        <w:tc>
          <w:tcPr>
            <w:tcW w:w="7371" w:type="dxa"/>
            <w:shd w:val="clear" w:color="auto" w:fill="FFFFFF"/>
          </w:tcPr>
          <w:p w14:paraId="255DA9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1.6.3.1.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6E2B5454" w14:textId="32180B70"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1.6.3. kreditne institucije iskazuju</w:t>
            </w:r>
          </w:p>
          <w:p w14:paraId="63FE0D6C" w14:textId="5F7BA7D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0D22151D" w14:textId="25E1FED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rFonts w:ascii="Times New Roman" w:eastAsia="PMingLiU" w:hAnsi="Times New Roman"/>
                <w:sz w:val="24"/>
              </w:rPr>
            </w:pPr>
            <w:r>
              <w:rPr>
                <w:rFonts w:ascii="Times New Roman" w:hAnsi="Times New Roman"/>
                <w:sz w:val="24"/>
              </w:rPr>
              <w:t>0940</w:t>
            </w:r>
          </w:p>
        </w:tc>
        <w:tc>
          <w:tcPr>
            <w:tcW w:w="7371" w:type="dxa"/>
            <w:shd w:val="clear" w:color="auto" w:fill="FFFFFF"/>
          </w:tcPr>
          <w:p w14:paraId="01CD5F22" w14:textId="69FAC9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1.6.4. </w:t>
            </w:r>
            <w:r>
              <w:rPr>
                <w:rFonts w:ascii="Times New Roman" w:hAnsi="Times New Roman"/>
                <w:b/>
                <w:sz w:val="24"/>
              </w:rPr>
              <w:t>Vrijednosni papiri osigurani imovinom 2.B stupnja (stambeni krediti ili krediti za kupnju automobila, 1. stupanj kreditne kvalitete)</w:t>
            </w:r>
          </w:p>
          <w:p w14:paraId="7F222CF2" w14:textId="1B6729E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vrijednosne papire osigurane imovinom 2.B stupnja (krediti odobreni pravnim ili fizičkim osobama, država članica, 1. stupanj kreditne kvalitete) (dane u zajam) za vrijednosne papire osigurane imovinom 2.B stupnja (stambeni krediti ili krediti za kupnju automobila, 1. stupanj kreditne kvalitete) (uzete u zajam).</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rFonts w:ascii="Times New Roman" w:eastAsia="PMingLiU" w:hAnsi="Times New Roman"/>
                <w:sz w:val="24"/>
              </w:rPr>
            </w:pPr>
            <w:r>
              <w:rPr>
                <w:rFonts w:ascii="Times New Roman" w:hAnsi="Times New Roman"/>
                <w:sz w:val="24"/>
              </w:rPr>
              <w:lastRenderedPageBreak/>
              <w:t>0950</w:t>
            </w:r>
          </w:p>
        </w:tc>
        <w:tc>
          <w:tcPr>
            <w:tcW w:w="7371" w:type="dxa"/>
            <w:shd w:val="clear" w:color="auto" w:fill="FFFFFF"/>
          </w:tcPr>
          <w:p w14:paraId="6778033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1.6.4.1.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24CB6154" w14:textId="0D46ED63"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1.6.4. kreditne institucije iskazuju</w:t>
            </w:r>
          </w:p>
          <w:p w14:paraId="180A713E" w14:textId="5FBF972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1BB6C128" w14:textId="54158B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rFonts w:ascii="Times New Roman" w:eastAsia="PMingLiU" w:hAnsi="Times New Roman"/>
                <w:sz w:val="24"/>
              </w:rPr>
            </w:pPr>
            <w:r>
              <w:rPr>
                <w:rFonts w:ascii="Times New Roman" w:hAnsi="Times New Roman"/>
                <w:sz w:val="24"/>
              </w:rPr>
              <w:t>0960</w:t>
            </w:r>
          </w:p>
        </w:tc>
        <w:tc>
          <w:tcPr>
            <w:tcW w:w="7371" w:type="dxa"/>
            <w:shd w:val="clear" w:color="auto" w:fill="FFFFFF"/>
          </w:tcPr>
          <w:p w14:paraId="350480C7" w14:textId="5991D40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1.6.5. </w:t>
            </w:r>
            <w:r>
              <w:rPr>
                <w:rFonts w:ascii="Times New Roman" w:hAnsi="Times New Roman"/>
                <w:b/>
                <w:sz w:val="24"/>
              </w:rPr>
              <w:t>Imovina 2.B stupnja u obliku pokrivenih obveznica visoke kvalitete</w:t>
            </w:r>
          </w:p>
          <w:p w14:paraId="4262232E" w14:textId="1E90738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vrijednosne papire osigurane imovinom 2.B stupnja (krediti odobreni pravnim ili fizičkim osobama, država članica, 1. stupanj kreditne kvalitete) (dane u zajam) za imovinu 2.B stupnja u obliku pokrivenih obveznica visoke kvalitete (uzetu u zajam).</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rFonts w:ascii="Times New Roman" w:eastAsia="PMingLiU" w:hAnsi="Times New Roman"/>
                <w:sz w:val="24"/>
              </w:rPr>
            </w:pPr>
            <w:r>
              <w:rPr>
                <w:rFonts w:ascii="Times New Roman" w:hAnsi="Times New Roman"/>
                <w:sz w:val="24"/>
              </w:rPr>
              <w:t>0970</w:t>
            </w:r>
          </w:p>
        </w:tc>
        <w:tc>
          <w:tcPr>
            <w:tcW w:w="7371" w:type="dxa"/>
            <w:shd w:val="clear" w:color="auto" w:fill="FFFFFF"/>
          </w:tcPr>
          <w:p w14:paraId="33A9869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1.6.5.1.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59BC2680" w14:textId="26ACE4BA"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1.6.5. kreditne institucije iskazuju</w:t>
            </w:r>
          </w:p>
          <w:p w14:paraId="725AA3BC" w14:textId="51CF6F8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63551751" w14:textId="1DF5DA6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rFonts w:ascii="Times New Roman" w:eastAsia="PMingLiU" w:hAnsi="Times New Roman"/>
                <w:sz w:val="24"/>
              </w:rPr>
            </w:pPr>
            <w:r>
              <w:rPr>
                <w:rFonts w:ascii="Times New Roman" w:hAnsi="Times New Roman"/>
                <w:sz w:val="24"/>
              </w:rPr>
              <w:t>0980</w:t>
            </w:r>
          </w:p>
        </w:tc>
        <w:tc>
          <w:tcPr>
            <w:tcW w:w="7371" w:type="dxa"/>
            <w:shd w:val="clear" w:color="auto" w:fill="FFFFFF"/>
          </w:tcPr>
          <w:p w14:paraId="60021913" w14:textId="7BC90E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1.6.6. </w:t>
            </w:r>
            <w:proofErr w:type="spellStart"/>
            <w:r>
              <w:rPr>
                <w:rFonts w:ascii="Times New Roman" w:hAnsi="Times New Roman"/>
                <w:b/>
                <w:sz w:val="24"/>
              </w:rPr>
              <w:t>Kolateral</w:t>
            </w:r>
            <w:proofErr w:type="spellEnd"/>
            <w:r>
              <w:rPr>
                <w:rFonts w:ascii="Times New Roman" w:hAnsi="Times New Roman"/>
                <w:b/>
                <w:sz w:val="24"/>
              </w:rPr>
              <w:t xml:space="preserve"> u vrijednosnim papirima osiguranima imovinom 2.B stupnja (krediti odobreni pravnim ili fizičkim osobama, država članica, 1. stupanj kreditne kvalitete)</w:t>
            </w:r>
          </w:p>
          <w:p w14:paraId="5C7CF200" w14:textId="519C54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vrijednosne papire osigurane imovinom 2.B stupnja (krediti odobreni pravnim ili fizičkim osobama, država članica, 1. stupanj kreditne kvalitete) (dane u zajam) za vrijednosne papire osigurane imovinom 2.B stupnja (krediti odobreni pravnim ili fizičkim osobama, država članica, 1. stupanj kreditne kvalitete) (uzete u zajam).</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rFonts w:ascii="Times New Roman" w:eastAsia="PMingLiU" w:hAnsi="Times New Roman"/>
                <w:sz w:val="24"/>
              </w:rPr>
            </w:pPr>
            <w:r>
              <w:rPr>
                <w:rFonts w:ascii="Times New Roman" w:hAnsi="Times New Roman"/>
                <w:sz w:val="24"/>
              </w:rPr>
              <w:t>0990</w:t>
            </w:r>
          </w:p>
        </w:tc>
        <w:tc>
          <w:tcPr>
            <w:tcW w:w="7371" w:type="dxa"/>
            <w:shd w:val="clear" w:color="auto" w:fill="FFFFFF"/>
          </w:tcPr>
          <w:p w14:paraId="1F8504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1.6.6.1.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7BB2A0C4" w14:textId="7559937C"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1.6.6. kreditne institucije iskazuju</w:t>
            </w:r>
          </w:p>
          <w:p w14:paraId="21231FBD" w14:textId="087BF3A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27DA0145" w14:textId="163E63C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rFonts w:ascii="Times New Roman" w:eastAsia="PMingLiU" w:hAnsi="Times New Roman"/>
                <w:sz w:val="24"/>
              </w:rPr>
            </w:pPr>
            <w:r>
              <w:rPr>
                <w:rFonts w:ascii="Times New Roman" w:hAnsi="Times New Roman"/>
                <w:sz w:val="24"/>
              </w:rPr>
              <w:t>1000</w:t>
            </w:r>
          </w:p>
        </w:tc>
        <w:tc>
          <w:tcPr>
            <w:tcW w:w="7371" w:type="dxa"/>
            <w:shd w:val="clear" w:color="auto" w:fill="FFFFFF"/>
          </w:tcPr>
          <w:p w14:paraId="0B3E9194" w14:textId="728749B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1.6.7. </w:t>
            </w:r>
            <w:r>
              <w:rPr>
                <w:rFonts w:ascii="Times New Roman" w:hAnsi="Times New Roman"/>
                <w:b/>
                <w:sz w:val="24"/>
              </w:rPr>
              <w:t>Druga imovina 2.B stupnja</w:t>
            </w:r>
          </w:p>
          <w:p w14:paraId="56EA827D" w14:textId="1DCA3F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Transakcije u kojima je institucija zamijenila vrijednosne papire osigurane imovinom 2.B stupnja (krediti odobreni pravnim ili fizičkim osobama, </w:t>
            </w:r>
            <w:r>
              <w:rPr>
                <w:rFonts w:ascii="Times New Roman" w:hAnsi="Times New Roman"/>
                <w:sz w:val="24"/>
              </w:rPr>
              <w:lastRenderedPageBreak/>
              <w:t>država članica, 1. stupanj kreditne kvalitete) (dane u zajam) za drugu imovinu 2.B stupnja (uzetu u zajam).</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rFonts w:ascii="Times New Roman" w:eastAsia="PMingLiU" w:hAnsi="Times New Roman"/>
                <w:sz w:val="24"/>
              </w:rPr>
            </w:pPr>
            <w:r>
              <w:rPr>
                <w:rFonts w:ascii="Times New Roman" w:hAnsi="Times New Roman"/>
                <w:sz w:val="24"/>
              </w:rPr>
              <w:lastRenderedPageBreak/>
              <w:t>1010</w:t>
            </w:r>
          </w:p>
        </w:tc>
        <w:tc>
          <w:tcPr>
            <w:tcW w:w="7371" w:type="dxa"/>
            <w:shd w:val="clear" w:color="auto" w:fill="FFFFFF"/>
          </w:tcPr>
          <w:p w14:paraId="0D6C60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1.6.7.1.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3EE17E96" w14:textId="72F64DE2"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1.6.7. kreditne institucije iskazuju</w:t>
            </w:r>
          </w:p>
          <w:p w14:paraId="10F77ADD" w14:textId="6E16C29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56BCAFEC" w14:textId="7A3540C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rFonts w:ascii="Times New Roman" w:eastAsia="PMingLiU" w:hAnsi="Times New Roman"/>
                <w:sz w:val="24"/>
              </w:rPr>
            </w:pPr>
            <w:r>
              <w:rPr>
                <w:rFonts w:ascii="Times New Roman" w:hAnsi="Times New Roman"/>
                <w:sz w:val="24"/>
              </w:rPr>
              <w:t>1020</w:t>
            </w:r>
          </w:p>
        </w:tc>
        <w:tc>
          <w:tcPr>
            <w:tcW w:w="7371" w:type="dxa"/>
            <w:shd w:val="clear" w:color="auto" w:fill="FFFFFF"/>
          </w:tcPr>
          <w:p w14:paraId="07E02C4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1.6.8. </w:t>
            </w:r>
            <w:r>
              <w:rPr>
                <w:rFonts w:ascii="Times New Roman" w:hAnsi="Times New Roman"/>
                <w:b/>
                <w:sz w:val="24"/>
              </w:rPr>
              <w:t>Nelikvidna imovina</w:t>
            </w:r>
          </w:p>
          <w:p w14:paraId="0FF5DE67" w14:textId="522131F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vrijednosne papire osigurane imovinom 2.B stupnja (krediti odobreni pravnim ili fizičkim osobama, država članica, 1. stupanj kreditne kvalitete) (dane u zajam) za nelikvidnu imovinu (uzetu u zajam).</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rFonts w:ascii="Times New Roman" w:eastAsia="PMingLiU" w:hAnsi="Times New Roman"/>
                <w:sz w:val="24"/>
              </w:rPr>
            </w:pPr>
            <w:r>
              <w:rPr>
                <w:rFonts w:ascii="Times New Roman" w:hAnsi="Times New Roman"/>
                <w:sz w:val="24"/>
              </w:rPr>
              <w:t>1030</w:t>
            </w:r>
          </w:p>
        </w:tc>
        <w:tc>
          <w:tcPr>
            <w:tcW w:w="7371" w:type="dxa"/>
            <w:shd w:val="clear" w:color="auto" w:fill="auto"/>
          </w:tcPr>
          <w:p w14:paraId="4F2AB0E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1.6.8.1.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6FEF2515" w14:textId="5E87DF7F"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Od transakcija u stavci 1.6.8. kreditne institucije iskazuju 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rFonts w:ascii="Times New Roman" w:eastAsia="PMingLiU" w:hAnsi="Times New Roman"/>
                <w:sz w:val="24"/>
              </w:rPr>
            </w:pPr>
            <w:r>
              <w:rPr>
                <w:rFonts w:ascii="Times New Roman" w:hAnsi="Times New Roman"/>
                <w:sz w:val="24"/>
              </w:rPr>
              <w:t>1040</w:t>
            </w:r>
          </w:p>
        </w:tc>
        <w:tc>
          <w:tcPr>
            <w:tcW w:w="7371" w:type="dxa"/>
            <w:shd w:val="clear" w:color="auto" w:fill="auto"/>
          </w:tcPr>
          <w:p w14:paraId="48A9CF10" w14:textId="1D95FF8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1.7. </w:t>
            </w:r>
            <w:r>
              <w:rPr>
                <w:rFonts w:ascii="Times New Roman" w:hAnsi="Times New Roman"/>
                <w:b/>
                <w:sz w:val="24"/>
              </w:rPr>
              <w:t xml:space="preserve">Ukupni iznos transakcija u kojima se daje u zajam druga imovina 2.B stupnja i uzima u zajam sljedeći </w:t>
            </w:r>
            <w:proofErr w:type="spellStart"/>
            <w:r>
              <w:rPr>
                <w:rFonts w:ascii="Times New Roman" w:hAnsi="Times New Roman"/>
                <w:b/>
                <w:sz w:val="24"/>
              </w:rPr>
              <w:t>kolateral</w:t>
            </w:r>
            <w:proofErr w:type="spellEnd"/>
            <w:r>
              <w:rPr>
                <w:rFonts w:ascii="Times New Roman" w:hAnsi="Times New Roman"/>
                <w:b/>
                <w:sz w:val="24"/>
              </w:rPr>
              <w:t>:</w:t>
            </w:r>
          </w:p>
          <w:p w14:paraId="0D44B875" w14:textId="1E77AEB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Članak 28. stavak 4. i članak 32. stavak 3. Delegirane uredbe (EU) 2015/61</w:t>
            </w:r>
          </w:p>
          <w:p w14:paraId="62CA5E30" w14:textId="0692EC44"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Kreditne institucije ovdje, za relevantne stupce, iskazuju ukupne vrijednosti zamjena kolaterala</w:t>
            </w:r>
            <w:r>
              <w:rPr>
                <w:rFonts w:ascii="Times New Roman" w:hAnsi="Times New Roman"/>
                <w:sz w:val="24"/>
              </w:rPr>
              <w:t xml:space="preserve"> u transakcijama u kojima se daje u zajam druga imovina 2.B stupnja.</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rFonts w:ascii="Times New Roman" w:eastAsia="PMingLiU" w:hAnsi="Times New Roman"/>
                <w:sz w:val="24"/>
              </w:rPr>
            </w:pPr>
            <w:r>
              <w:rPr>
                <w:rFonts w:ascii="Times New Roman" w:hAnsi="Times New Roman"/>
                <w:sz w:val="24"/>
              </w:rPr>
              <w:t>1050</w:t>
            </w:r>
          </w:p>
        </w:tc>
        <w:tc>
          <w:tcPr>
            <w:tcW w:w="7371" w:type="dxa"/>
            <w:shd w:val="clear" w:color="auto" w:fill="FFFFFF"/>
          </w:tcPr>
          <w:p w14:paraId="7FBD902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1.7.1. </w:t>
            </w:r>
            <w:r>
              <w:rPr>
                <w:rFonts w:ascii="Times New Roman" w:hAnsi="Times New Roman"/>
                <w:b/>
                <w:bCs/>
                <w:sz w:val="24"/>
              </w:rPr>
              <w:t>Imovina prvog stupnja (isključujući pokrivene obveznice iznimno visoke kvalitete)</w:t>
            </w:r>
          </w:p>
          <w:p w14:paraId="572A4819" w14:textId="4D7EA593"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Transakcije u kojima je institucija zamijenila drugu imovinu 2.B stupnja (danu u zajam) za imovinu prvog stupnja isključujući pokrivene obveznice iznimno visoke kvalitete (uzetu u zajam).</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rFonts w:ascii="Times New Roman" w:eastAsia="PMingLiU" w:hAnsi="Times New Roman"/>
                <w:sz w:val="24"/>
              </w:rPr>
            </w:pPr>
            <w:r>
              <w:rPr>
                <w:rFonts w:ascii="Times New Roman" w:hAnsi="Times New Roman"/>
                <w:sz w:val="24"/>
              </w:rPr>
              <w:t>1060</w:t>
            </w:r>
          </w:p>
        </w:tc>
        <w:tc>
          <w:tcPr>
            <w:tcW w:w="7371" w:type="dxa"/>
            <w:shd w:val="clear" w:color="auto" w:fill="FFFFFF"/>
          </w:tcPr>
          <w:p w14:paraId="63CA996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1.7.1.1.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500C6826" w14:textId="0EA2CD13"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1.7.1. kreditne institucije iskazuju</w:t>
            </w:r>
          </w:p>
          <w:p w14:paraId="4E5F97B7" w14:textId="16A20F1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359BF000" w14:textId="622ADB1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rFonts w:ascii="Times New Roman" w:eastAsia="PMingLiU" w:hAnsi="Times New Roman"/>
                <w:sz w:val="24"/>
              </w:rPr>
            </w:pPr>
            <w:r>
              <w:rPr>
                <w:rFonts w:ascii="Times New Roman" w:hAnsi="Times New Roman"/>
                <w:sz w:val="24"/>
              </w:rPr>
              <w:t>1070</w:t>
            </w:r>
          </w:p>
        </w:tc>
        <w:tc>
          <w:tcPr>
            <w:tcW w:w="7371" w:type="dxa"/>
            <w:shd w:val="clear" w:color="auto" w:fill="FFFFFF"/>
          </w:tcPr>
          <w:p w14:paraId="50CA637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1.7.2. </w:t>
            </w:r>
            <w:r>
              <w:rPr>
                <w:rFonts w:ascii="Times New Roman" w:hAnsi="Times New Roman"/>
                <w:b/>
                <w:sz w:val="24"/>
              </w:rPr>
              <w:t>Imovina prvog stupnja u obliku pokrivenih obveznica iznimno visoke kvalitete</w:t>
            </w:r>
          </w:p>
          <w:p w14:paraId="60524733" w14:textId="033ED8D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Transakcije u kojima je institucija zamijenila drugu imovinu 2.B stupnja (danu u zajam) za imovinu prvog stupnja u obliku pokrivenih obveznica iznimno visoke kvalitete (uzetu u zajam).</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rFonts w:ascii="Times New Roman" w:eastAsia="PMingLiU" w:hAnsi="Times New Roman"/>
                <w:sz w:val="24"/>
              </w:rPr>
            </w:pPr>
            <w:r>
              <w:rPr>
                <w:rFonts w:ascii="Times New Roman" w:hAnsi="Times New Roman"/>
                <w:sz w:val="24"/>
              </w:rPr>
              <w:lastRenderedPageBreak/>
              <w:t>1080</w:t>
            </w:r>
          </w:p>
        </w:tc>
        <w:tc>
          <w:tcPr>
            <w:tcW w:w="7371" w:type="dxa"/>
            <w:shd w:val="clear" w:color="auto" w:fill="FFFFFF"/>
          </w:tcPr>
          <w:p w14:paraId="2EF8D48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1.7.2.1.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46E98DB4" w14:textId="1D1217DC"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1.7.2. kreditne institucije iskazuju</w:t>
            </w:r>
          </w:p>
          <w:p w14:paraId="30A855FA" w14:textId="5A2A25A5"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56E3387A" w14:textId="1DF309C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rFonts w:ascii="Times New Roman" w:eastAsia="PMingLiU" w:hAnsi="Times New Roman"/>
                <w:sz w:val="24"/>
              </w:rPr>
            </w:pPr>
            <w:r>
              <w:rPr>
                <w:rFonts w:ascii="Times New Roman" w:hAnsi="Times New Roman"/>
                <w:sz w:val="24"/>
              </w:rPr>
              <w:t>1090</w:t>
            </w:r>
          </w:p>
        </w:tc>
        <w:tc>
          <w:tcPr>
            <w:tcW w:w="7371" w:type="dxa"/>
            <w:shd w:val="clear" w:color="auto" w:fill="FFFFFF"/>
          </w:tcPr>
          <w:p w14:paraId="1424FC1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1.7.3. </w:t>
            </w:r>
            <w:r>
              <w:rPr>
                <w:rFonts w:ascii="Times New Roman" w:hAnsi="Times New Roman"/>
                <w:b/>
                <w:sz w:val="24"/>
              </w:rPr>
              <w:t>Imovina 2.A stupnja</w:t>
            </w:r>
          </w:p>
          <w:p w14:paraId="1ADAC91C" w14:textId="19D0AC9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drugu imovinu 2.B stupnja (danu u zajam) za imovinu 2.A stupnja (uzetu u zajam).</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rFonts w:ascii="Times New Roman" w:eastAsia="PMingLiU" w:hAnsi="Times New Roman"/>
                <w:sz w:val="24"/>
              </w:rPr>
            </w:pPr>
            <w:r>
              <w:rPr>
                <w:rFonts w:ascii="Times New Roman" w:hAnsi="Times New Roman"/>
                <w:sz w:val="24"/>
              </w:rPr>
              <w:t>1100</w:t>
            </w:r>
          </w:p>
        </w:tc>
        <w:tc>
          <w:tcPr>
            <w:tcW w:w="7371" w:type="dxa"/>
            <w:shd w:val="clear" w:color="auto" w:fill="FFFFFF"/>
          </w:tcPr>
          <w:p w14:paraId="09363B3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1.7.3.1.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644508AF" w14:textId="07FE9794"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1.7.3. kreditne institucije iskazuju</w:t>
            </w:r>
          </w:p>
          <w:p w14:paraId="21C65F8E" w14:textId="75799117"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5B4DC054" w14:textId="53C00B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rFonts w:ascii="Times New Roman" w:eastAsia="PMingLiU" w:hAnsi="Times New Roman"/>
                <w:sz w:val="24"/>
              </w:rPr>
            </w:pPr>
            <w:r>
              <w:rPr>
                <w:rFonts w:ascii="Times New Roman" w:hAnsi="Times New Roman"/>
                <w:sz w:val="24"/>
              </w:rPr>
              <w:t>1110</w:t>
            </w:r>
          </w:p>
        </w:tc>
        <w:tc>
          <w:tcPr>
            <w:tcW w:w="7371" w:type="dxa"/>
            <w:shd w:val="clear" w:color="auto" w:fill="FFFFFF"/>
          </w:tcPr>
          <w:p w14:paraId="40D6A9E0" w14:textId="098DC5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1.7.4. </w:t>
            </w:r>
            <w:r>
              <w:rPr>
                <w:rFonts w:ascii="Times New Roman" w:hAnsi="Times New Roman"/>
                <w:b/>
                <w:sz w:val="24"/>
              </w:rPr>
              <w:t>Vrijednosni papiri osigurani imovinom 2.B stupnja (stambeni krediti ili krediti za kupnju automobila, 1. stupanj kreditne kvalitete)</w:t>
            </w:r>
          </w:p>
          <w:p w14:paraId="59C49869" w14:textId="3B005F7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drugu imovinu 2.B stupnja (danu u zajam) za vrijednosne papire osigurane imovinom 2.B stupnja (stambeni krediti ili krediti za kupnju automobila, 1. stupanj kreditne kvalitete) (uzete u zajam).</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rFonts w:ascii="Times New Roman" w:eastAsia="PMingLiU" w:hAnsi="Times New Roman"/>
                <w:sz w:val="24"/>
              </w:rPr>
            </w:pPr>
            <w:r>
              <w:rPr>
                <w:rFonts w:ascii="Times New Roman" w:hAnsi="Times New Roman"/>
                <w:sz w:val="24"/>
              </w:rPr>
              <w:t>1120</w:t>
            </w:r>
          </w:p>
        </w:tc>
        <w:tc>
          <w:tcPr>
            <w:tcW w:w="7371" w:type="dxa"/>
            <w:shd w:val="clear" w:color="auto" w:fill="FFFFFF"/>
          </w:tcPr>
          <w:p w14:paraId="24C2894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1.7.4.1.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0E581645" w14:textId="559E6D39"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1.7.4. kreditne institucije iskazuju</w:t>
            </w:r>
          </w:p>
          <w:p w14:paraId="51996227" w14:textId="185A4B11"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26DA5A12" w14:textId="5AFE9C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rFonts w:ascii="Times New Roman" w:eastAsia="PMingLiU" w:hAnsi="Times New Roman"/>
                <w:sz w:val="24"/>
              </w:rPr>
            </w:pPr>
            <w:r>
              <w:rPr>
                <w:rFonts w:ascii="Times New Roman" w:hAnsi="Times New Roman"/>
                <w:sz w:val="24"/>
              </w:rPr>
              <w:t>1130</w:t>
            </w:r>
          </w:p>
        </w:tc>
        <w:tc>
          <w:tcPr>
            <w:tcW w:w="7371" w:type="dxa"/>
            <w:shd w:val="clear" w:color="auto" w:fill="FFFFFF"/>
          </w:tcPr>
          <w:p w14:paraId="5D382177" w14:textId="74D6EA1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1.7.5. </w:t>
            </w:r>
            <w:r>
              <w:rPr>
                <w:rFonts w:ascii="Times New Roman" w:hAnsi="Times New Roman"/>
                <w:b/>
                <w:sz w:val="24"/>
              </w:rPr>
              <w:t>Imovina 2.B stupnja u obliku pokrivenih obveznica visoke kvalitete</w:t>
            </w:r>
          </w:p>
          <w:p w14:paraId="45DCE658" w14:textId="5C2BBE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drugu imovinu 2.B stupnja (danu u zajam) za imovinu 2.B stupnja u obliku pokrivenih obveznica visoke kvalitete (uzetu u zajam).</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rFonts w:ascii="Times New Roman" w:eastAsia="PMingLiU" w:hAnsi="Times New Roman"/>
                <w:sz w:val="24"/>
              </w:rPr>
            </w:pPr>
            <w:r>
              <w:rPr>
                <w:rFonts w:ascii="Times New Roman" w:hAnsi="Times New Roman"/>
                <w:sz w:val="24"/>
              </w:rPr>
              <w:lastRenderedPageBreak/>
              <w:t>1140</w:t>
            </w:r>
          </w:p>
        </w:tc>
        <w:tc>
          <w:tcPr>
            <w:tcW w:w="7371" w:type="dxa"/>
            <w:shd w:val="clear" w:color="auto" w:fill="FFFFFF"/>
          </w:tcPr>
          <w:p w14:paraId="58EC493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1.7.5.1.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2C6A94E5" w14:textId="41EB004F"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1.7.5. kreditne institucije iskazuju</w:t>
            </w:r>
          </w:p>
          <w:p w14:paraId="06A93271" w14:textId="1545A70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4DE126A5" w14:textId="2C26B99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rFonts w:ascii="Times New Roman" w:eastAsia="PMingLiU" w:hAnsi="Times New Roman"/>
                <w:sz w:val="24"/>
              </w:rPr>
            </w:pPr>
            <w:r>
              <w:rPr>
                <w:rFonts w:ascii="Times New Roman" w:hAnsi="Times New Roman"/>
                <w:sz w:val="24"/>
              </w:rPr>
              <w:t>1150</w:t>
            </w:r>
          </w:p>
        </w:tc>
        <w:tc>
          <w:tcPr>
            <w:tcW w:w="7371" w:type="dxa"/>
            <w:shd w:val="clear" w:color="auto" w:fill="FFFFFF"/>
          </w:tcPr>
          <w:p w14:paraId="1972A07E" w14:textId="64AA0F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1.7.6. </w:t>
            </w:r>
            <w:proofErr w:type="spellStart"/>
            <w:r>
              <w:rPr>
                <w:rFonts w:ascii="Times New Roman" w:hAnsi="Times New Roman"/>
                <w:b/>
                <w:sz w:val="24"/>
              </w:rPr>
              <w:t>Kolateral</w:t>
            </w:r>
            <w:proofErr w:type="spellEnd"/>
            <w:r>
              <w:rPr>
                <w:rFonts w:ascii="Times New Roman" w:hAnsi="Times New Roman"/>
                <w:b/>
                <w:sz w:val="24"/>
              </w:rPr>
              <w:t xml:space="preserve"> u vrijednosnim papirima osiguranima imovinom 2.B stupnja (krediti odobreni pravnim ili fizičkim osobama, država članica, 1. stupanj kreditne kvalitete)</w:t>
            </w:r>
          </w:p>
          <w:p w14:paraId="20996C40" w14:textId="65A6140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drugu imovinu 2.B stupnja (danu u zajam) za vrijednosne papire osigurane imovinom 2.B stupnja (krediti odobreni pravnim ili fizičkim osobama, država članica, 1. stupanj kreditne kvalitete) (uzete u zajam).</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rFonts w:ascii="Times New Roman" w:eastAsia="PMingLiU" w:hAnsi="Times New Roman"/>
                <w:sz w:val="24"/>
              </w:rPr>
            </w:pPr>
            <w:r>
              <w:rPr>
                <w:rFonts w:ascii="Times New Roman" w:hAnsi="Times New Roman"/>
                <w:sz w:val="24"/>
              </w:rPr>
              <w:t>1160</w:t>
            </w:r>
          </w:p>
        </w:tc>
        <w:tc>
          <w:tcPr>
            <w:tcW w:w="7371" w:type="dxa"/>
            <w:shd w:val="clear" w:color="auto" w:fill="FFFFFF"/>
          </w:tcPr>
          <w:p w14:paraId="4778E3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1.7.6.1.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4392A30A" w14:textId="2F5C076C"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1.7.6. kreditne institucije iskazuju</w:t>
            </w:r>
          </w:p>
          <w:p w14:paraId="7F57745D" w14:textId="789585C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0D8F8DF8" w14:textId="1B39674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rFonts w:ascii="Times New Roman" w:eastAsia="PMingLiU" w:hAnsi="Times New Roman"/>
                <w:sz w:val="24"/>
              </w:rPr>
            </w:pPr>
            <w:r>
              <w:rPr>
                <w:rFonts w:ascii="Times New Roman" w:hAnsi="Times New Roman"/>
                <w:sz w:val="24"/>
              </w:rPr>
              <w:t>1170</w:t>
            </w:r>
          </w:p>
        </w:tc>
        <w:tc>
          <w:tcPr>
            <w:tcW w:w="7371" w:type="dxa"/>
            <w:shd w:val="clear" w:color="auto" w:fill="FFFFFF"/>
          </w:tcPr>
          <w:p w14:paraId="20D4EAA1" w14:textId="043BD5C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1.7.7. </w:t>
            </w:r>
            <w:r>
              <w:rPr>
                <w:rFonts w:ascii="Times New Roman" w:hAnsi="Times New Roman"/>
                <w:b/>
                <w:sz w:val="24"/>
              </w:rPr>
              <w:t>Druga imovina 2.B stupnja</w:t>
            </w:r>
          </w:p>
          <w:p w14:paraId="7F7897E1" w14:textId="112B91A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drugu imovinu 2.B stupnja (danu u zajam) za drugu imovinu 2.B stupnja (uzetu u zajam).</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rFonts w:ascii="Times New Roman" w:eastAsia="PMingLiU" w:hAnsi="Times New Roman"/>
                <w:sz w:val="24"/>
              </w:rPr>
            </w:pPr>
            <w:r>
              <w:rPr>
                <w:rFonts w:ascii="Times New Roman" w:hAnsi="Times New Roman"/>
                <w:sz w:val="24"/>
              </w:rPr>
              <w:t>1180</w:t>
            </w:r>
          </w:p>
        </w:tc>
        <w:tc>
          <w:tcPr>
            <w:tcW w:w="7371" w:type="dxa"/>
            <w:shd w:val="clear" w:color="auto" w:fill="FFFFFF"/>
          </w:tcPr>
          <w:p w14:paraId="264BC9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1.7.7.1.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5A4A34E3" w14:textId="4F7E63AB"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1.7.7. kreditne institucije iskazuju</w:t>
            </w:r>
          </w:p>
          <w:p w14:paraId="6BF8B6A1" w14:textId="3EC267F8"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28B861AC" w14:textId="431B6E8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rFonts w:ascii="Times New Roman" w:eastAsia="PMingLiU" w:hAnsi="Times New Roman"/>
                <w:sz w:val="24"/>
              </w:rPr>
            </w:pPr>
            <w:r>
              <w:rPr>
                <w:rFonts w:ascii="Times New Roman" w:hAnsi="Times New Roman"/>
                <w:sz w:val="24"/>
              </w:rPr>
              <w:t>1190</w:t>
            </w:r>
          </w:p>
        </w:tc>
        <w:tc>
          <w:tcPr>
            <w:tcW w:w="7371" w:type="dxa"/>
            <w:shd w:val="clear" w:color="auto" w:fill="FFFFFF"/>
          </w:tcPr>
          <w:p w14:paraId="34A680DC" w14:textId="0E6D392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1.7.8. </w:t>
            </w:r>
            <w:r>
              <w:rPr>
                <w:rFonts w:ascii="Times New Roman" w:hAnsi="Times New Roman"/>
                <w:b/>
                <w:sz w:val="24"/>
              </w:rPr>
              <w:t>Nelikvidna imovina</w:t>
            </w:r>
          </w:p>
          <w:p w14:paraId="06EAC73D" w14:textId="26E08D4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drugu imovinu 2.B stupnja (danu u zajam) za nelikvidnu imovinu (uzetu u zajam).</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rFonts w:ascii="Times New Roman" w:eastAsia="PMingLiU" w:hAnsi="Times New Roman"/>
                <w:sz w:val="24"/>
              </w:rPr>
            </w:pPr>
            <w:r>
              <w:rPr>
                <w:rFonts w:ascii="Times New Roman" w:hAnsi="Times New Roman"/>
                <w:sz w:val="24"/>
              </w:rPr>
              <w:t>1200</w:t>
            </w:r>
          </w:p>
        </w:tc>
        <w:tc>
          <w:tcPr>
            <w:tcW w:w="7371" w:type="dxa"/>
            <w:shd w:val="clear" w:color="auto" w:fill="auto"/>
          </w:tcPr>
          <w:p w14:paraId="06967EA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1.7.8.1.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047211B0" w14:textId="0F97D3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Od transakcija u stavci 1.7.8. kreditne institucije iskazuju 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w:t>
            </w:r>
            <w:r>
              <w:rPr>
                <w:rFonts w:ascii="Times New Roman" w:hAnsi="Times New Roman"/>
                <w:sz w:val="24"/>
              </w:rPr>
              <w:lastRenderedPageBreak/>
              <w:t>transakcije, u skladu s člankom 8. Delegirane uredbe (EU) 2015/61 smatrala likvidnom imovinom.</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rFonts w:ascii="Times New Roman" w:eastAsia="PMingLiU" w:hAnsi="Times New Roman"/>
                <w:sz w:val="24"/>
              </w:rPr>
            </w:pPr>
            <w:r>
              <w:rPr>
                <w:rFonts w:ascii="Times New Roman" w:hAnsi="Times New Roman"/>
                <w:sz w:val="24"/>
              </w:rPr>
              <w:lastRenderedPageBreak/>
              <w:t>1210</w:t>
            </w:r>
          </w:p>
        </w:tc>
        <w:tc>
          <w:tcPr>
            <w:tcW w:w="7371" w:type="dxa"/>
            <w:shd w:val="clear" w:color="auto" w:fill="auto"/>
          </w:tcPr>
          <w:p w14:paraId="652143F0" w14:textId="4EABDDBC"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1.8. </w:t>
            </w:r>
            <w:r>
              <w:rPr>
                <w:rFonts w:ascii="Times New Roman" w:hAnsi="Times New Roman"/>
                <w:b/>
                <w:sz w:val="24"/>
              </w:rPr>
              <w:t xml:space="preserve">Ukupni iznos transakcija u kojima se daje u zajam nelikvidna imovina i uzima u zajam sljedeći </w:t>
            </w:r>
            <w:proofErr w:type="spellStart"/>
            <w:r>
              <w:rPr>
                <w:rFonts w:ascii="Times New Roman" w:hAnsi="Times New Roman"/>
                <w:b/>
                <w:sz w:val="24"/>
              </w:rPr>
              <w:t>kolateral</w:t>
            </w:r>
            <w:proofErr w:type="spellEnd"/>
            <w:r>
              <w:rPr>
                <w:rFonts w:ascii="Times New Roman" w:hAnsi="Times New Roman"/>
                <w:b/>
                <w:sz w:val="24"/>
              </w:rPr>
              <w:t>:</w:t>
            </w:r>
          </w:p>
          <w:p w14:paraId="48382986" w14:textId="4E55273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Članak 28. stavak 4. i članak 32. stavak 3. Delegirane uredbe (EU) 2015/61</w:t>
            </w:r>
          </w:p>
          <w:p w14:paraId="3246BFCB" w14:textId="199DA766"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Kreditne institucije ovdje, za relevantne stupce, iskazuju ukupne vrijednosti zamjena kolaterala</w:t>
            </w:r>
            <w:r>
              <w:rPr>
                <w:rFonts w:ascii="Times New Roman" w:hAnsi="Times New Roman"/>
                <w:sz w:val="24"/>
              </w:rPr>
              <w:t xml:space="preserve"> u transakcijama u kojima se daje u zajam nelikvidna imovina.</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rFonts w:ascii="Times New Roman" w:eastAsia="PMingLiU" w:hAnsi="Times New Roman"/>
                <w:sz w:val="24"/>
              </w:rPr>
            </w:pPr>
            <w:r>
              <w:rPr>
                <w:rFonts w:ascii="Times New Roman" w:hAnsi="Times New Roman"/>
                <w:sz w:val="24"/>
              </w:rPr>
              <w:t>1220</w:t>
            </w:r>
          </w:p>
        </w:tc>
        <w:tc>
          <w:tcPr>
            <w:tcW w:w="7371" w:type="dxa"/>
            <w:shd w:val="clear" w:color="auto" w:fill="FFFFFF"/>
          </w:tcPr>
          <w:p w14:paraId="5716A40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1.8.1. </w:t>
            </w:r>
            <w:r>
              <w:rPr>
                <w:rFonts w:ascii="Times New Roman" w:hAnsi="Times New Roman"/>
                <w:b/>
                <w:bCs/>
                <w:sz w:val="24"/>
              </w:rPr>
              <w:t>Imovina prvog stupnja (isključujući pokrivene obveznice iznimno visoke kvalitete)</w:t>
            </w:r>
          </w:p>
          <w:p w14:paraId="65D2CCC8" w14:textId="379B6900"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Transakcije u kojima je institucija zamijenila nelikvidnu imovinu (danu u zajam) za imovinu prvog stupnja isključujući pokrivene obveznice iznimno visoke kvalitete (uzetu u zajam).</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rFonts w:ascii="Times New Roman" w:eastAsia="PMingLiU" w:hAnsi="Times New Roman"/>
                <w:sz w:val="24"/>
              </w:rPr>
            </w:pPr>
            <w:r>
              <w:rPr>
                <w:rFonts w:ascii="Times New Roman" w:hAnsi="Times New Roman"/>
                <w:sz w:val="24"/>
              </w:rPr>
              <w:t>1230</w:t>
            </w:r>
          </w:p>
        </w:tc>
        <w:tc>
          <w:tcPr>
            <w:tcW w:w="7371" w:type="dxa"/>
            <w:shd w:val="clear" w:color="auto" w:fill="FFFFFF"/>
          </w:tcPr>
          <w:p w14:paraId="783E0BB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1.8.1.1.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191D89AB" w14:textId="6017EAD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transakcija u stavci 1.8.1. kreditne institucije iskazuju komponentu kolaterala uzetog u zajam ako ispunjava operativne zahtjeve u skladu s člankom 8. Delegirane uredbe (EU) 2015/61.</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rFonts w:ascii="Times New Roman" w:eastAsia="PMingLiU" w:hAnsi="Times New Roman"/>
                <w:sz w:val="24"/>
              </w:rPr>
            </w:pPr>
            <w:r>
              <w:rPr>
                <w:rFonts w:ascii="Times New Roman" w:hAnsi="Times New Roman"/>
                <w:sz w:val="24"/>
              </w:rPr>
              <w:t>1240</w:t>
            </w:r>
          </w:p>
        </w:tc>
        <w:tc>
          <w:tcPr>
            <w:tcW w:w="7371" w:type="dxa"/>
            <w:shd w:val="clear" w:color="auto" w:fill="FFFFFF"/>
          </w:tcPr>
          <w:p w14:paraId="12C8F832" w14:textId="1098D24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1.8.2. </w:t>
            </w:r>
            <w:r>
              <w:rPr>
                <w:rFonts w:ascii="Times New Roman" w:hAnsi="Times New Roman"/>
                <w:b/>
                <w:sz w:val="24"/>
              </w:rPr>
              <w:t>Imovina prvog stupnja u obliku pokrivenih obveznica iznimno visoke kvalitete</w:t>
            </w:r>
          </w:p>
          <w:p w14:paraId="196CF5B1" w14:textId="245A87A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Transakcije u kojima je institucija zamijenila nelikvidnu imovinu (danu u zajam) za imovinu prvog stupnja u obliku pokrivenih obveznica iznimno visoke kvalitete (uzetu u zajam).</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rFonts w:ascii="Times New Roman" w:eastAsia="PMingLiU" w:hAnsi="Times New Roman"/>
                <w:sz w:val="24"/>
              </w:rPr>
            </w:pPr>
            <w:r>
              <w:rPr>
                <w:rFonts w:ascii="Times New Roman" w:hAnsi="Times New Roman"/>
                <w:sz w:val="24"/>
              </w:rPr>
              <w:t>1250</w:t>
            </w:r>
          </w:p>
        </w:tc>
        <w:tc>
          <w:tcPr>
            <w:tcW w:w="7371" w:type="dxa"/>
            <w:shd w:val="clear" w:color="auto" w:fill="FFFFFF"/>
          </w:tcPr>
          <w:p w14:paraId="6A5D2D4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1.8.2.1.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34429190" w14:textId="0D19AA9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transakcija u stavci 1.8.2. kreditne institucije iskazuju komponentu kolaterala uzetog u zajam ako ispunjava operativne zahtjeve u skladu s člankom 8. Delegirane uredbe (EU) 2015/61.</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rFonts w:ascii="Times New Roman" w:eastAsia="PMingLiU" w:hAnsi="Times New Roman"/>
                <w:sz w:val="24"/>
              </w:rPr>
            </w:pPr>
            <w:r>
              <w:rPr>
                <w:rFonts w:ascii="Times New Roman" w:hAnsi="Times New Roman"/>
                <w:sz w:val="24"/>
              </w:rPr>
              <w:t>1260</w:t>
            </w:r>
          </w:p>
        </w:tc>
        <w:tc>
          <w:tcPr>
            <w:tcW w:w="7371" w:type="dxa"/>
            <w:shd w:val="clear" w:color="auto" w:fill="FFFFFF"/>
          </w:tcPr>
          <w:p w14:paraId="440EF8F7" w14:textId="40133DB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1.8.3. </w:t>
            </w:r>
            <w:r>
              <w:rPr>
                <w:rFonts w:ascii="Times New Roman" w:hAnsi="Times New Roman"/>
                <w:b/>
                <w:sz w:val="24"/>
              </w:rPr>
              <w:t>Imovina 2.A stupnja</w:t>
            </w:r>
          </w:p>
          <w:p w14:paraId="6A50B7E7" w14:textId="6848320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Transakcije u kojima je institucija zamijenila nelikvidnu imovinu (danu u zajam) za imovinu 2.A stupnja (uzetu u zajam).</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rFonts w:ascii="Times New Roman" w:eastAsia="PMingLiU" w:hAnsi="Times New Roman"/>
                <w:sz w:val="24"/>
              </w:rPr>
            </w:pPr>
            <w:r>
              <w:rPr>
                <w:rFonts w:ascii="Times New Roman" w:hAnsi="Times New Roman"/>
                <w:sz w:val="24"/>
              </w:rPr>
              <w:t>1270</w:t>
            </w:r>
          </w:p>
        </w:tc>
        <w:tc>
          <w:tcPr>
            <w:tcW w:w="7371" w:type="dxa"/>
            <w:shd w:val="clear" w:color="auto" w:fill="FFFFFF"/>
          </w:tcPr>
          <w:p w14:paraId="308069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1.8.3.1.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5EC204B6" w14:textId="31AB5E6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transakcija u stavci 1.8.3. kreditne institucije iskazuju komponentu kolaterala uzetog u zajam ako ispunjava operativne zahtjeve u skladu s člankom 8. Delegirane uredbe (EU) 2015/61.</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rFonts w:ascii="Times New Roman" w:eastAsia="PMingLiU" w:hAnsi="Times New Roman"/>
                <w:sz w:val="24"/>
              </w:rPr>
            </w:pPr>
            <w:r>
              <w:rPr>
                <w:rFonts w:ascii="Times New Roman" w:hAnsi="Times New Roman"/>
                <w:sz w:val="24"/>
              </w:rPr>
              <w:t>1280</w:t>
            </w:r>
          </w:p>
        </w:tc>
        <w:tc>
          <w:tcPr>
            <w:tcW w:w="7371" w:type="dxa"/>
            <w:shd w:val="clear" w:color="auto" w:fill="FFFFFF"/>
          </w:tcPr>
          <w:p w14:paraId="254A5A0B" w14:textId="34B313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1.8.4. </w:t>
            </w:r>
            <w:r>
              <w:rPr>
                <w:rFonts w:ascii="Times New Roman" w:hAnsi="Times New Roman"/>
                <w:b/>
                <w:sz w:val="24"/>
              </w:rPr>
              <w:t>Vrijednosni papiri osigurani imovinom 2.B stupnja (stambeni krediti ili krediti za kupnju automobila, 1. stupanj kreditne kvalitete)</w:t>
            </w:r>
          </w:p>
          <w:p w14:paraId="6371E636" w14:textId="666428B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nelikvidnu imovinu (danu u zajam) za vrijednosne papire osigurane imovinom 2.B stupnja (stambeni krediti ili krediti za kupnju automobila, 1. stupanj kreditne kvalitete) (uzete u zajam).</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rFonts w:ascii="Times New Roman" w:eastAsia="PMingLiU" w:hAnsi="Times New Roman"/>
                <w:sz w:val="24"/>
              </w:rPr>
            </w:pPr>
            <w:r>
              <w:rPr>
                <w:rFonts w:ascii="Times New Roman" w:hAnsi="Times New Roman"/>
                <w:sz w:val="24"/>
              </w:rPr>
              <w:lastRenderedPageBreak/>
              <w:t>1290</w:t>
            </w:r>
          </w:p>
        </w:tc>
        <w:tc>
          <w:tcPr>
            <w:tcW w:w="7371" w:type="dxa"/>
            <w:shd w:val="clear" w:color="auto" w:fill="FFFFFF"/>
          </w:tcPr>
          <w:p w14:paraId="08E91EE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1.8.4.1.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097085E5" w14:textId="6EEC0171"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transakcija u stavci 1.8.4. kreditne institucije iskazuju komponentu kolaterala uzetog u zajam ako ispunjava operativne zahtjeve u skladu s člankom 8. Delegirane uredbe (EU) 2015/61.</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rFonts w:ascii="Times New Roman" w:eastAsia="PMingLiU" w:hAnsi="Times New Roman"/>
                <w:sz w:val="24"/>
              </w:rPr>
            </w:pPr>
            <w:r>
              <w:rPr>
                <w:rFonts w:ascii="Times New Roman" w:hAnsi="Times New Roman"/>
                <w:sz w:val="24"/>
              </w:rPr>
              <w:t>1300</w:t>
            </w:r>
          </w:p>
        </w:tc>
        <w:tc>
          <w:tcPr>
            <w:tcW w:w="7371" w:type="dxa"/>
            <w:shd w:val="clear" w:color="auto" w:fill="FFFFFF"/>
          </w:tcPr>
          <w:p w14:paraId="7CD2DE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1.8.5. </w:t>
            </w:r>
            <w:r>
              <w:rPr>
                <w:rFonts w:ascii="Times New Roman" w:hAnsi="Times New Roman"/>
                <w:b/>
                <w:sz w:val="24"/>
              </w:rPr>
              <w:t>Imovina 2.B stupnja u obliku pokrivenih obveznica visoke kvalitete</w:t>
            </w:r>
          </w:p>
          <w:p w14:paraId="3EDEEF99" w14:textId="2B569DB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Transakcije u kojima je institucija zamijenila nelikvidnu imovinu (danu u zajam) za imovinu 2.B stupnja u obliku pokrivenih obveznica visoke kvalitete (uzetu u zajam).</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rFonts w:ascii="Times New Roman" w:eastAsia="PMingLiU" w:hAnsi="Times New Roman"/>
                <w:sz w:val="24"/>
              </w:rPr>
            </w:pPr>
            <w:r>
              <w:rPr>
                <w:rFonts w:ascii="Times New Roman" w:hAnsi="Times New Roman"/>
                <w:sz w:val="24"/>
              </w:rPr>
              <w:t>1310</w:t>
            </w:r>
          </w:p>
        </w:tc>
        <w:tc>
          <w:tcPr>
            <w:tcW w:w="7371" w:type="dxa"/>
            <w:shd w:val="clear" w:color="auto" w:fill="FFFFFF"/>
          </w:tcPr>
          <w:p w14:paraId="41270C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1.8.5.1.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2768C8A8" w14:textId="6F003E7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transakcija u stavci 1.8.5. kreditne institucije iskazuju komponentu kolaterala uzetog u zajam ako ispunjava operativne zahtjeve u skladu s člankom 8. Delegirane uredbe (EU) 2015/61.</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rFonts w:ascii="Times New Roman" w:eastAsia="PMingLiU" w:hAnsi="Times New Roman"/>
                <w:sz w:val="24"/>
              </w:rPr>
            </w:pPr>
            <w:r>
              <w:rPr>
                <w:rFonts w:ascii="Times New Roman" w:hAnsi="Times New Roman"/>
                <w:sz w:val="24"/>
              </w:rPr>
              <w:t>1320</w:t>
            </w:r>
          </w:p>
        </w:tc>
        <w:tc>
          <w:tcPr>
            <w:tcW w:w="7371" w:type="dxa"/>
            <w:shd w:val="clear" w:color="auto" w:fill="FFFFFF"/>
          </w:tcPr>
          <w:p w14:paraId="1BF27F6F" w14:textId="34ED496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1.8.6. </w:t>
            </w:r>
            <w:proofErr w:type="spellStart"/>
            <w:r>
              <w:rPr>
                <w:rFonts w:ascii="Times New Roman" w:hAnsi="Times New Roman"/>
                <w:b/>
                <w:sz w:val="24"/>
              </w:rPr>
              <w:t>Kolateral</w:t>
            </w:r>
            <w:proofErr w:type="spellEnd"/>
            <w:r>
              <w:rPr>
                <w:rFonts w:ascii="Times New Roman" w:hAnsi="Times New Roman"/>
                <w:b/>
                <w:sz w:val="24"/>
              </w:rPr>
              <w:t xml:space="preserve"> u vrijednosnim papirima osiguranima imovinom 2.B stupnja (krediti odobreni pravnim ili fizičkim osobama, država članica, 1. stupanj kreditne kvalitete)</w:t>
            </w:r>
          </w:p>
          <w:p w14:paraId="09D95F4E" w14:textId="582AB0E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nelikvidnu imovinu (danu u zajam) za vrijednosne papire osigurane imovinom 2.B stupnja (krediti odobreni pravnim ili fizičkim osobama, država članica, 1. stupanj kreditne kvalitete) (uzete u zajam).</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rFonts w:ascii="Times New Roman" w:eastAsia="PMingLiU" w:hAnsi="Times New Roman"/>
                <w:sz w:val="24"/>
              </w:rPr>
            </w:pPr>
            <w:r>
              <w:rPr>
                <w:rFonts w:ascii="Times New Roman" w:hAnsi="Times New Roman"/>
                <w:sz w:val="24"/>
              </w:rPr>
              <w:t>1330</w:t>
            </w:r>
          </w:p>
        </w:tc>
        <w:tc>
          <w:tcPr>
            <w:tcW w:w="7371" w:type="dxa"/>
            <w:shd w:val="clear" w:color="auto" w:fill="FFFFFF"/>
          </w:tcPr>
          <w:p w14:paraId="4182EB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1.8.6.1.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2752BB72" w14:textId="1C422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transakcija u stavci 1.8.6. kreditne institucije iskazuju komponentu kolaterala uzetog u zajam ako ispunjava operativne zahtjeve u skladu s člankom 8. Delegirane uredbe (EU) 2015/61.</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rFonts w:ascii="Times New Roman" w:eastAsia="PMingLiU" w:hAnsi="Times New Roman"/>
                <w:sz w:val="24"/>
              </w:rPr>
            </w:pPr>
            <w:r>
              <w:rPr>
                <w:rFonts w:ascii="Times New Roman" w:hAnsi="Times New Roman"/>
                <w:sz w:val="24"/>
              </w:rPr>
              <w:t>1340</w:t>
            </w:r>
          </w:p>
        </w:tc>
        <w:tc>
          <w:tcPr>
            <w:tcW w:w="7371" w:type="dxa"/>
            <w:shd w:val="clear" w:color="auto" w:fill="FFFFFF"/>
          </w:tcPr>
          <w:p w14:paraId="54F1945D" w14:textId="78D1182E"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1.8.7. </w:t>
            </w:r>
            <w:r>
              <w:rPr>
                <w:rFonts w:ascii="Times New Roman" w:hAnsi="Times New Roman"/>
                <w:b/>
                <w:sz w:val="24"/>
              </w:rPr>
              <w:t>Druga imovina 2.B stupnja</w:t>
            </w:r>
          </w:p>
          <w:p w14:paraId="64A17090" w14:textId="077BF65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nelikvidnu imovinu (danu u zajam) za drugu imovinu 2.B stupnja (uzetu u zajam).</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rFonts w:ascii="Times New Roman" w:eastAsia="PMingLiU" w:hAnsi="Times New Roman"/>
                <w:sz w:val="24"/>
              </w:rPr>
            </w:pPr>
            <w:r>
              <w:rPr>
                <w:rFonts w:ascii="Times New Roman" w:hAnsi="Times New Roman"/>
                <w:sz w:val="24"/>
              </w:rPr>
              <w:t>1350</w:t>
            </w:r>
          </w:p>
        </w:tc>
        <w:tc>
          <w:tcPr>
            <w:tcW w:w="7371" w:type="dxa"/>
            <w:shd w:val="clear" w:color="auto" w:fill="FFFFFF"/>
          </w:tcPr>
          <w:p w14:paraId="557BBFB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1.8.7.1.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197F8ED1" w14:textId="31C4256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transakcija u stavci 1.8.7. kreditne institucije iskazuju komponentu kolaterala uzetog u zajam ako ispunjava operativne zahtjeve u skladu s člankom 8. Delegirane uredbe (EU) 2015/61.</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rFonts w:ascii="Times New Roman" w:eastAsia="PMingLiU" w:hAnsi="Times New Roman"/>
                <w:sz w:val="24"/>
              </w:rPr>
            </w:pPr>
            <w:r>
              <w:rPr>
                <w:rFonts w:ascii="Times New Roman" w:hAnsi="Times New Roman"/>
                <w:sz w:val="24"/>
              </w:rPr>
              <w:t>1360</w:t>
            </w:r>
          </w:p>
        </w:tc>
        <w:tc>
          <w:tcPr>
            <w:tcW w:w="7371" w:type="dxa"/>
            <w:shd w:val="clear" w:color="auto" w:fill="FFFFFF"/>
          </w:tcPr>
          <w:p w14:paraId="13689DE8" w14:textId="39A51B0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1.8.8. </w:t>
            </w:r>
            <w:r>
              <w:rPr>
                <w:rFonts w:ascii="Times New Roman" w:hAnsi="Times New Roman"/>
                <w:b/>
                <w:sz w:val="24"/>
              </w:rPr>
              <w:t>Nelikvidna imovina</w:t>
            </w:r>
          </w:p>
          <w:p w14:paraId="238B9F3C" w14:textId="6F0DECF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Transakcije u kojima je institucija zamijenila nelikvidnu imovinu (danu u zajam) za nelikvidnu imovinu (uzetu u zajam).</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rFonts w:ascii="Times New Roman" w:eastAsia="PMingLiU" w:hAnsi="Times New Roman"/>
                <w:sz w:val="24"/>
              </w:rPr>
            </w:pPr>
            <w:r>
              <w:rPr>
                <w:rFonts w:ascii="Times New Roman" w:hAnsi="Times New Roman"/>
                <w:sz w:val="24"/>
              </w:rPr>
              <w:t>1370</w:t>
            </w:r>
          </w:p>
        </w:tc>
        <w:tc>
          <w:tcPr>
            <w:tcW w:w="7371" w:type="dxa"/>
            <w:shd w:val="clear" w:color="auto" w:fill="auto"/>
          </w:tcPr>
          <w:p w14:paraId="41118F0D" w14:textId="0448A62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 UKUPNE ZAMJENE KOLATERALA (druga ugovorna strana nije središnja banka)</w:t>
            </w:r>
          </w:p>
          <w:p w14:paraId="59A9C10F" w14:textId="4CDB84D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Članak 28. stavak 4. i članak 32. stavak 3. Delegirane uredbe (EU) 2015/61</w:t>
            </w:r>
          </w:p>
          <w:p w14:paraId="19CCBD78" w14:textId="185C4803"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lastRenderedPageBreak/>
              <w:t>Kreditne institucije ovdje, za relevantne stupce, iskazuju ukupne vrijednosti transakcija zamjene kolaterala.</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1380</w:t>
            </w:r>
          </w:p>
        </w:tc>
        <w:tc>
          <w:tcPr>
            <w:tcW w:w="7371" w:type="dxa"/>
            <w:shd w:val="clear" w:color="auto" w:fill="auto"/>
          </w:tcPr>
          <w:p w14:paraId="3C7AC06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 </w:t>
            </w:r>
            <w:r>
              <w:rPr>
                <w:rFonts w:ascii="Times New Roman" w:hAnsi="Times New Roman"/>
                <w:b/>
                <w:bCs/>
                <w:sz w:val="24"/>
              </w:rPr>
              <w:t xml:space="preserve">Ukupni iznos transakcija u kojima se daje u zajam imovina prvog stupnja (isključujući pokrivene obveznice iznimno visoke kvalitete) i uzima u zajam sljedeći </w:t>
            </w:r>
            <w:proofErr w:type="spellStart"/>
            <w:r>
              <w:rPr>
                <w:rFonts w:ascii="Times New Roman" w:hAnsi="Times New Roman"/>
                <w:b/>
                <w:bCs/>
                <w:sz w:val="24"/>
              </w:rPr>
              <w:t>kolateral</w:t>
            </w:r>
            <w:proofErr w:type="spellEnd"/>
            <w:r>
              <w:rPr>
                <w:rFonts w:ascii="Times New Roman" w:hAnsi="Times New Roman"/>
                <w:b/>
                <w:bCs/>
                <w:sz w:val="24"/>
              </w:rPr>
              <w:t>:</w:t>
            </w:r>
          </w:p>
          <w:p w14:paraId="4C33D6C1" w14:textId="1C83C3DC"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Članak 28. stavak 4. i članak 32. stavak 3. Delegirane uredbe (EU) 2015/61</w:t>
            </w:r>
          </w:p>
          <w:p w14:paraId="04E7D14E" w14:textId="5D82D2D4"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Kreditne institucije ovdje, za svaki relevantni stupac, iskazuju ukupne vrijednosti zamjene kolaterala</w:t>
            </w:r>
            <w:r>
              <w:rPr>
                <w:rFonts w:ascii="Times New Roman" w:hAnsi="Times New Roman"/>
                <w:sz w:val="24"/>
              </w:rPr>
              <w:t xml:space="preserve"> u transakcijama u kojima se daje u zajam imovina prvog stupnja (isključujući pokrivene obveznice iznimno visoke kvalitete).</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rFonts w:ascii="Times New Roman" w:eastAsia="PMingLiU" w:hAnsi="Times New Roman"/>
                <w:sz w:val="24"/>
              </w:rPr>
            </w:pPr>
            <w:r>
              <w:rPr>
                <w:rFonts w:ascii="Times New Roman" w:hAnsi="Times New Roman"/>
                <w:sz w:val="24"/>
              </w:rPr>
              <w:t>1390</w:t>
            </w:r>
          </w:p>
        </w:tc>
        <w:tc>
          <w:tcPr>
            <w:tcW w:w="7371" w:type="dxa"/>
          </w:tcPr>
          <w:p w14:paraId="30A861A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2.1.1. </w:t>
            </w:r>
            <w:r>
              <w:rPr>
                <w:rFonts w:ascii="Times New Roman" w:hAnsi="Times New Roman"/>
                <w:b/>
                <w:bCs/>
                <w:sz w:val="24"/>
              </w:rPr>
              <w:t>Imovina prvog stupnja (isključujući pokrivene obveznice iznimno visoke kvalitete)</w:t>
            </w:r>
          </w:p>
          <w:p w14:paraId="22FB3D58" w14:textId="4927A4C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Transakcije u kojima je institucija zamijenila imovinu prvog stupnja isključujući pokrivene obveznice iznimno visoke kvalitete (danu u zajam) za imovinu prvog stupnja isključujući pokrivene obveznice iznimno visoke kvalitete (uzetu u zajam).</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rFonts w:ascii="Times New Roman" w:eastAsia="PMingLiU" w:hAnsi="Times New Roman"/>
                <w:sz w:val="24"/>
              </w:rPr>
            </w:pPr>
            <w:r>
              <w:rPr>
                <w:rFonts w:ascii="Times New Roman" w:hAnsi="Times New Roman"/>
                <w:sz w:val="24"/>
              </w:rPr>
              <w:t>1400</w:t>
            </w:r>
          </w:p>
        </w:tc>
        <w:tc>
          <w:tcPr>
            <w:tcW w:w="7371" w:type="dxa"/>
          </w:tcPr>
          <w:p w14:paraId="45B4C224" w14:textId="77777777" w:rsidR="00F71050" w:rsidRPr="000B6B22" w:rsidRDefault="00F71050" w:rsidP="009D4EFF">
            <w:pPr>
              <w:numPr>
                <w:ilvl w:val="3"/>
                <w:numId w:val="44"/>
              </w:numPr>
              <w:spacing w:before="0"/>
              <w:ind w:left="-84" w:hanging="600"/>
              <w:rPr>
                <w:rFonts w:ascii="Times New Roman" w:eastAsia="PMingLiU" w:hAnsi="Times New Roman"/>
                <w:b/>
                <w:bCs/>
                <w:sz w:val="24"/>
              </w:rPr>
            </w:pPr>
            <w:r>
              <w:rPr>
                <w:rFonts w:ascii="Times New Roman" w:hAnsi="Times New Roman"/>
                <w:b/>
                <w:bCs/>
                <w:sz w:val="24"/>
              </w:rPr>
              <w:t xml:space="preserve">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1DCEEC18" w14:textId="10E8BE5C"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2.1.1. kreditne institucije iskazuju</w:t>
            </w:r>
          </w:p>
          <w:p w14:paraId="26440473" w14:textId="6CD60E5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3036CA71" w14:textId="4BDB8A0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rFonts w:ascii="Times New Roman" w:eastAsia="PMingLiU" w:hAnsi="Times New Roman"/>
                <w:sz w:val="24"/>
              </w:rPr>
            </w:pPr>
            <w:r>
              <w:rPr>
                <w:rFonts w:ascii="Times New Roman" w:hAnsi="Times New Roman"/>
                <w:sz w:val="24"/>
              </w:rPr>
              <w:t>1410</w:t>
            </w:r>
          </w:p>
        </w:tc>
        <w:tc>
          <w:tcPr>
            <w:tcW w:w="7371" w:type="dxa"/>
          </w:tcPr>
          <w:p w14:paraId="6DFC815A" w14:textId="404A96F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2.1.2. </w:t>
            </w:r>
            <w:r>
              <w:rPr>
                <w:rFonts w:ascii="Times New Roman" w:hAnsi="Times New Roman"/>
                <w:b/>
                <w:sz w:val="24"/>
              </w:rPr>
              <w:t>Imovina prvog stupnja u obliku pokrivenih obveznica iznimno visoke kvalitete</w:t>
            </w:r>
          </w:p>
          <w:p w14:paraId="62EC1564" w14:textId="349E3D5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Transakcije u kojima je institucija zamijenila imovinu prvog stupnja isključujući pokrivene obveznice iznimno visoke kvalitete (danu u zajam) za imovinu prvog stupnja u obliku pokrivenih obveznica iznimno visoke kvalitete (uzetu u zajam).</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rFonts w:ascii="Times New Roman" w:eastAsia="PMingLiU" w:hAnsi="Times New Roman"/>
                <w:sz w:val="24"/>
              </w:rPr>
            </w:pPr>
            <w:r>
              <w:rPr>
                <w:rFonts w:ascii="Times New Roman" w:hAnsi="Times New Roman"/>
                <w:sz w:val="24"/>
              </w:rPr>
              <w:t>1420</w:t>
            </w:r>
          </w:p>
        </w:tc>
        <w:tc>
          <w:tcPr>
            <w:tcW w:w="7371" w:type="dxa"/>
          </w:tcPr>
          <w:p w14:paraId="741A2A7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2.1.2.1.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2D4E660F" w14:textId="35A4A287"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2.1.2. kreditne institucije iskazuju</w:t>
            </w:r>
          </w:p>
          <w:p w14:paraId="3782BD75" w14:textId="07FBE00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14AE4E5A" w14:textId="64CEFF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rFonts w:ascii="Times New Roman" w:eastAsia="PMingLiU" w:hAnsi="Times New Roman"/>
                <w:sz w:val="24"/>
              </w:rPr>
            </w:pPr>
            <w:r>
              <w:rPr>
                <w:rFonts w:ascii="Times New Roman" w:hAnsi="Times New Roman"/>
                <w:sz w:val="24"/>
              </w:rPr>
              <w:t>1430</w:t>
            </w:r>
          </w:p>
        </w:tc>
        <w:tc>
          <w:tcPr>
            <w:tcW w:w="7371" w:type="dxa"/>
          </w:tcPr>
          <w:p w14:paraId="54882135" w14:textId="74280FF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2.1.3. </w:t>
            </w:r>
            <w:r>
              <w:rPr>
                <w:rFonts w:ascii="Times New Roman" w:hAnsi="Times New Roman"/>
                <w:b/>
                <w:sz w:val="24"/>
              </w:rPr>
              <w:t>Imovina 2.A stupnja</w:t>
            </w:r>
          </w:p>
          <w:p w14:paraId="05D9B413" w14:textId="5EF8B04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Transakcije u kojima je institucija zamijenila imovinu prvog stupnja isključujući pokrivene obveznice iznimno visoke kvalitete (danu u zajam) za imovinu 2.A stupnja (uzetu u zajam).</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1440</w:t>
            </w:r>
          </w:p>
        </w:tc>
        <w:tc>
          <w:tcPr>
            <w:tcW w:w="7371" w:type="dxa"/>
          </w:tcPr>
          <w:p w14:paraId="1B1C62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2.1.3.1.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0AA25096" w14:textId="00AB6FC0"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2.1.3. kreditne institucije iskazuju</w:t>
            </w:r>
          </w:p>
          <w:p w14:paraId="4CE2E637" w14:textId="059014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0E45A5B3" w14:textId="036F318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rFonts w:ascii="Times New Roman" w:eastAsia="PMingLiU" w:hAnsi="Times New Roman"/>
                <w:sz w:val="24"/>
              </w:rPr>
            </w:pPr>
            <w:r>
              <w:rPr>
                <w:rFonts w:ascii="Times New Roman" w:hAnsi="Times New Roman"/>
                <w:sz w:val="24"/>
              </w:rPr>
              <w:t>1450</w:t>
            </w:r>
          </w:p>
        </w:tc>
        <w:tc>
          <w:tcPr>
            <w:tcW w:w="7371" w:type="dxa"/>
          </w:tcPr>
          <w:p w14:paraId="51FDFF2F" w14:textId="5BCB65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2.1.4. </w:t>
            </w:r>
            <w:r>
              <w:rPr>
                <w:rFonts w:ascii="Times New Roman" w:hAnsi="Times New Roman"/>
                <w:b/>
                <w:sz w:val="24"/>
              </w:rPr>
              <w:t>Vrijednosni papiri osigurani imovinom 2.B stupnja (stambeni krediti ili krediti za kupnju automobila, 1. stupanj kreditne kvalitete)</w:t>
            </w:r>
          </w:p>
          <w:p w14:paraId="0CB28505" w14:textId="3DFA88B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Transakcije u kojima je institucija zamijenila imovinu prvog stupnja isključujući pokrivene obveznice iznimno visoke kvalitete (danu u zajam) za vrijednosne papire osigurane imovinom 2.B stupnja</w:t>
            </w:r>
            <w:r>
              <w:rPr>
                <w:rFonts w:ascii="Times New Roman" w:hAnsi="Times New Roman"/>
                <w:sz w:val="24"/>
              </w:rPr>
              <w:t xml:space="preserve"> (stambeni krediti ili krediti za kupnju automobila, 1. stupanj kreditne kvalitete) </w:t>
            </w:r>
            <w:r>
              <w:rPr>
                <w:rFonts w:ascii="Times New Roman" w:hAnsi="Times New Roman"/>
                <w:bCs/>
                <w:sz w:val="24"/>
              </w:rPr>
              <w:t>(uzete u zajam)</w:t>
            </w:r>
            <w:r>
              <w:rPr>
                <w:rFonts w:ascii="Times New Roman" w:hAnsi="Times New Roman"/>
                <w:sz w:val="24"/>
              </w:rPr>
              <w:t>.</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rFonts w:ascii="Times New Roman" w:eastAsia="PMingLiU" w:hAnsi="Times New Roman"/>
                <w:sz w:val="24"/>
              </w:rPr>
            </w:pPr>
            <w:r>
              <w:rPr>
                <w:rFonts w:ascii="Times New Roman" w:hAnsi="Times New Roman"/>
                <w:sz w:val="24"/>
              </w:rPr>
              <w:t>1460</w:t>
            </w:r>
          </w:p>
        </w:tc>
        <w:tc>
          <w:tcPr>
            <w:tcW w:w="7371" w:type="dxa"/>
          </w:tcPr>
          <w:p w14:paraId="3C6DC87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2.1.4.1.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2DC29F3B" w14:textId="4F5B74A0"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2.1.4. kreditne institucije iskazuju</w:t>
            </w:r>
          </w:p>
          <w:p w14:paraId="1E637373" w14:textId="409B9BA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1A5FBEBD" w14:textId="0295F50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rFonts w:ascii="Times New Roman" w:eastAsia="PMingLiU" w:hAnsi="Times New Roman"/>
                <w:sz w:val="24"/>
              </w:rPr>
            </w:pPr>
            <w:r>
              <w:rPr>
                <w:rFonts w:ascii="Times New Roman" w:hAnsi="Times New Roman"/>
                <w:sz w:val="24"/>
              </w:rPr>
              <w:t>1470</w:t>
            </w:r>
          </w:p>
        </w:tc>
        <w:tc>
          <w:tcPr>
            <w:tcW w:w="7371" w:type="dxa"/>
          </w:tcPr>
          <w:p w14:paraId="2B9A3333" w14:textId="4DE6757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2.1.5. </w:t>
            </w:r>
            <w:r>
              <w:rPr>
                <w:rFonts w:ascii="Times New Roman" w:hAnsi="Times New Roman"/>
                <w:b/>
                <w:sz w:val="24"/>
              </w:rPr>
              <w:t>Imovina 2.B stupnja u obliku pokrivenih obveznica visoke kvalitete</w:t>
            </w:r>
          </w:p>
          <w:p w14:paraId="192E2489" w14:textId="00C8EA8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Transakcije u kojima je institucija zamijenila imovinu prvog stupnja isključujući pokrivene obveznice iznimno visoke kvalitete (danu u zajam) za imovinu 2.B stupnja u obliku pokrivenih obveznica visoke kvalitete (uzetu u zajam).</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rFonts w:ascii="Times New Roman" w:eastAsia="PMingLiU" w:hAnsi="Times New Roman"/>
                <w:sz w:val="24"/>
              </w:rPr>
            </w:pPr>
            <w:r>
              <w:rPr>
                <w:rFonts w:ascii="Times New Roman" w:hAnsi="Times New Roman"/>
                <w:sz w:val="24"/>
              </w:rPr>
              <w:t>1480</w:t>
            </w:r>
          </w:p>
        </w:tc>
        <w:tc>
          <w:tcPr>
            <w:tcW w:w="7371" w:type="dxa"/>
          </w:tcPr>
          <w:p w14:paraId="4A8027B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2.1.5.1.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49ED501C" w14:textId="36D9C942"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2.1.5. kreditne institucije iskazuju</w:t>
            </w:r>
          </w:p>
          <w:p w14:paraId="6525CAE2" w14:textId="5C0AB3C1"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7514D6B2" w14:textId="219EE30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rFonts w:ascii="Times New Roman" w:eastAsia="PMingLiU" w:hAnsi="Times New Roman"/>
                <w:sz w:val="24"/>
              </w:rPr>
            </w:pPr>
            <w:r>
              <w:rPr>
                <w:rFonts w:ascii="Times New Roman" w:hAnsi="Times New Roman"/>
                <w:sz w:val="24"/>
              </w:rPr>
              <w:t>1490</w:t>
            </w:r>
          </w:p>
        </w:tc>
        <w:tc>
          <w:tcPr>
            <w:tcW w:w="7371" w:type="dxa"/>
          </w:tcPr>
          <w:p w14:paraId="15CAFE7C" w14:textId="677978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2.1.6. </w:t>
            </w:r>
            <w:proofErr w:type="spellStart"/>
            <w:r>
              <w:rPr>
                <w:rFonts w:ascii="Times New Roman" w:hAnsi="Times New Roman"/>
                <w:b/>
                <w:sz w:val="24"/>
              </w:rPr>
              <w:t>Kolateral</w:t>
            </w:r>
            <w:proofErr w:type="spellEnd"/>
            <w:r>
              <w:rPr>
                <w:rFonts w:ascii="Times New Roman" w:hAnsi="Times New Roman"/>
                <w:b/>
                <w:sz w:val="24"/>
              </w:rPr>
              <w:t xml:space="preserve"> u vrijednosnim papirima osiguranima imovinom 2.B stupnja (krediti odobreni pravnim ili fizičkim osobama, država članica, 1. stupanj kreditne kvalitete)</w:t>
            </w:r>
          </w:p>
          <w:p w14:paraId="1737CF4B" w14:textId="3872482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Transakcije u kojima je institucija zamijenila imovinu prvog stupnja isključujući pokrivene obveznice iznimno visoke kvalitete (danu u zajam) za vrijednosne papire osigurane imovinom </w:t>
            </w:r>
            <w:r>
              <w:rPr>
                <w:rFonts w:ascii="Times New Roman" w:hAnsi="Times New Roman"/>
                <w:sz w:val="24"/>
              </w:rPr>
              <w:t xml:space="preserve">2.B stupnja (krediti odobreni </w:t>
            </w:r>
            <w:r>
              <w:rPr>
                <w:rFonts w:ascii="Times New Roman" w:hAnsi="Times New Roman"/>
                <w:sz w:val="24"/>
              </w:rPr>
              <w:lastRenderedPageBreak/>
              <w:t>pravnim ili fizičkim osobama, država članica, 1. stupanj kreditne kvalitete)</w:t>
            </w:r>
            <w:r>
              <w:rPr>
                <w:rFonts w:ascii="Times New Roman" w:hAnsi="Times New Roman"/>
                <w:bCs/>
                <w:sz w:val="24"/>
              </w:rPr>
              <w:t xml:space="preserve"> (uzete u zajam)</w:t>
            </w:r>
            <w:r>
              <w:rPr>
                <w:rFonts w:ascii="Times New Roman" w:hAnsi="Times New Roman"/>
                <w:sz w:val="24"/>
              </w:rPr>
              <w:t>.</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1500</w:t>
            </w:r>
          </w:p>
        </w:tc>
        <w:tc>
          <w:tcPr>
            <w:tcW w:w="7371" w:type="dxa"/>
          </w:tcPr>
          <w:p w14:paraId="3FB68C5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2.1.6.1.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5A0B71A1" w14:textId="1347FBC2"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2.1.6. kreditne institucije iskazuju</w:t>
            </w:r>
          </w:p>
          <w:p w14:paraId="6CCA281F" w14:textId="4B91FC4B"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0CC653EA" w14:textId="3A88B9A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rFonts w:ascii="Times New Roman" w:eastAsia="PMingLiU" w:hAnsi="Times New Roman"/>
                <w:sz w:val="24"/>
              </w:rPr>
            </w:pPr>
            <w:r>
              <w:rPr>
                <w:rFonts w:ascii="Times New Roman" w:hAnsi="Times New Roman"/>
                <w:sz w:val="24"/>
              </w:rPr>
              <w:t>1510</w:t>
            </w:r>
          </w:p>
        </w:tc>
        <w:tc>
          <w:tcPr>
            <w:tcW w:w="7371" w:type="dxa"/>
          </w:tcPr>
          <w:p w14:paraId="5D68516D" w14:textId="2A468DB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2.1.7. </w:t>
            </w:r>
            <w:r>
              <w:rPr>
                <w:rFonts w:ascii="Times New Roman" w:hAnsi="Times New Roman"/>
                <w:b/>
                <w:sz w:val="24"/>
              </w:rPr>
              <w:t>Druga imovina 2.B stupnja</w:t>
            </w:r>
          </w:p>
          <w:p w14:paraId="16714351" w14:textId="0E1DE81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Transakcije u kojima je institucija zamijenila imovinu prvog stupnja isključujući pokrivene obveznice iznimno visoke kvalitete (danu u zajam) za </w:t>
            </w:r>
            <w:r>
              <w:rPr>
                <w:rFonts w:ascii="Times New Roman" w:hAnsi="Times New Roman"/>
                <w:sz w:val="24"/>
              </w:rPr>
              <w:t xml:space="preserve">drugu imovinu 2.B stupnja </w:t>
            </w:r>
            <w:r>
              <w:rPr>
                <w:rFonts w:ascii="Times New Roman" w:hAnsi="Times New Roman"/>
                <w:bCs/>
                <w:sz w:val="24"/>
              </w:rPr>
              <w:t>(uzetu u zajam)</w:t>
            </w:r>
            <w:r>
              <w:rPr>
                <w:rFonts w:ascii="Times New Roman" w:hAnsi="Times New Roman"/>
                <w:sz w:val="24"/>
              </w:rPr>
              <w:t>.</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rFonts w:ascii="Times New Roman" w:eastAsia="PMingLiU" w:hAnsi="Times New Roman"/>
                <w:sz w:val="24"/>
              </w:rPr>
            </w:pPr>
            <w:r>
              <w:rPr>
                <w:rFonts w:ascii="Times New Roman" w:hAnsi="Times New Roman"/>
                <w:sz w:val="24"/>
              </w:rPr>
              <w:t>1520</w:t>
            </w:r>
          </w:p>
        </w:tc>
        <w:tc>
          <w:tcPr>
            <w:tcW w:w="7371" w:type="dxa"/>
          </w:tcPr>
          <w:p w14:paraId="4E911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2.1.7.1.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12ECB90B" w14:textId="7C3766C1"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2.1.7. kreditne institucije iskazuju</w:t>
            </w:r>
          </w:p>
          <w:p w14:paraId="2FB2AC33" w14:textId="2C5C87C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2CFB9485" w14:textId="74D2A31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rFonts w:ascii="Times New Roman" w:eastAsia="PMingLiU" w:hAnsi="Times New Roman"/>
                <w:sz w:val="24"/>
              </w:rPr>
            </w:pPr>
            <w:r>
              <w:rPr>
                <w:rFonts w:ascii="Times New Roman" w:hAnsi="Times New Roman"/>
                <w:sz w:val="24"/>
              </w:rPr>
              <w:t>1530</w:t>
            </w:r>
          </w:p>
        </w:tc>
        <w:tc>
          <w:tcPr>
            <w:tcW w:w="7371" w:type="dxa"/>
          </w:tcPr>
          <w:p w14:paraId="0A696F7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2.1.8. </w:t>
            </w:r>
            <w:r>
              <w:rPr>
                <w:rFonts w:ascii="Times New Roman" w:hAnsi="Times New Roman"/>
                <w:b/>
                <w:sz w:val="24"/>
              </w:rPr>
              <w:t>Nelikvidna imovina</w:t>
            </w:r>
          </w:p>
          <w:p w14:paraId="7D04ADDE" w14:textId="2733FA5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Transakcije u kojima je institucija zamijenila imovinu prvog stupnja isključujući pokrivene obveznice iznimno visoke kvalitete (danu u zajam) za nelikvidnu imovinu (uzetu u zajam).</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rFonts w:ascii="Times New Roman" w:eastAsia="PMingLiU" w:hAnsi="Times New Roman"/>
                <w:sz w:val="24"/>
              </w:rPr>
            </w:pPr>
            <w:r>
              <w:rPr>
                <w:rFonts w:ascii="Times New Roman" w:hAnsi="Times New Roman"/>
                <w:sz w:val="24"/>
              </w:rPr>
              <w:t>1540</w:t>
            </w:r>
          </w:p>
        </w:tc>
        <w:tc>
          <w:tcPr>
            <w:tcW w:w="7371" w:type="dxa"/>
            <w:shd w:val="clear" w:color="auto" w:fill="auto"/>
          </w:tcPr>
          <w:p w14:paraId="1A3E3C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2.1.8.1.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3F390D3E" w14:textId="1017CDA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Od transakcija u stavci 2.1.8. kreditne institucije iskazuju 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rFonts w:ascii="Times New Roman" w:eastAsia="PMingLiU" w:hAnsi="Times New Roman"/>
                <w:sz w:val="24"/>
              </w:rPr>
            </w:pPr>
            <w:r>
              <w:rPr>
                <w:rFonts w:ascii="Times New Roman" w:hAnsi="Times New Roman"/>
                <w:sz w:val="24"/>
              </w:rPr>
              <w:t>1550</w:t>
            </w:r>
          </w:p>
        </w:tc>
        <w:tc>
          <w:tcPr>
            <w:tcW w:w="7371" w:type="dxa"/>
            <w:shd w:val="clear" w:color="auto" w:fill="auto"/>
          </w:tcPr>
          <w:p w14:paraId="0E69DD3D" w14:textId="7C391E4F"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2.2. </w:t>
            </w:r>
            <w:r>
              <w:rPr>
                <w:rFonts w:ascii="Times New Roman" w:hAnsi="Times New Roman"/>
                <w:b/>
                <w:sz w:val="24"/>
              </w:rPr>
              <w:t xml:space="preserve">Ukupni iznos transakcija u kojima se daje u zajam imovina prvog stupnja u obliku pokrivenih obveznica iznimno visoke kvalitete i uzima u zajam sljedeći </w:t>
            </w:r>
            <w:proofErr w:type="spellStart"/>
            <w:r>
              <w:rPr>
                <w:rFonts w:ascii="Times New Roman" w:hAnsi="Times New Roman"/>
                <w:b/>
                <w:sz w:val="24"/>
              </w:rPr>
              <w:t>kolateral</w:t>
            </w:r>
            <w:proofErr w:type="spellEnd"/>
            <w:r>
              <w:rPr>
                <w:rFonts w:ascii="Times New Roman" w:hAnsi="Times New Roman"/>
                <w:b/>
                <w:sz w:val="24"/>
              </w:rPr>
              <w:t>:</w:t>
            </w:r>
          </w:p>
          <w:p w14:paraId="0F483C3B" w14:textId="364CC81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Članak 28. stavak 4. i članak 32. stavak 3. Delegirane uredbe (EU) 2015/61</w:t>
            </w:r>
          </w:p>
          <w:p w14:paraId="3DA72D20" w14:textId="41E00AF4"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Kreditne institucije ovdje, za relevantne stupce, iskazuju ukupne vrijednosti zamjene kolaterala u transakcijama u kojima se daje u zajam imovina prvog stupnja u obliku pokrivenih obveznica iznimno visoke kvalitete.</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rFonts w:ascii="Times New Roman" w:eastAsia="PMingLiU" w:hAnsi="Times New Roman"/>
                <w:sz w:val="24"/>
              </w:rPr>
            </w:pPr>
            <w:r>
              <w:rPr>
                <w:rFonts w:ascii="Times New Roman" w:hAnsi="Times New Roman"/>
                <w:sz w:val="24"/>
              </w:rPr>
              <w:t>1560</w:t>
            </w:r>
          </w:p>
        </w:tc>
        <w:tc>
          <w:tcPr>
            <w:tcW w:w="7371" w:type="dxa"/>
          </w:tcPr>
          <w:p w14:paraId="2F73D18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2.2.1. </w:t>
            </w:r>
            <w:r>
              <w:rPr>
                <w:rFonts w:ascii="Times New Roman" w:hAnsi="Times New Roman"/>
                <w:b/>
                <w:bCs/>
                <w:sz w:val="24"/>
              </w:rPr>
              <w:t>Imovina prvog stupnja (isključujući pokrivene obveznice iznimno visoke kvalitete)</w:t>
            </w:r>
          </w:p>
          <w:p w14:paraId="3E9044A0" w14:textId="68F8D24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lastRenderedPageBreak/>
              <w:t>Transakcije u kojima je institucija zamijenila imovinu prvog stupnja u obliku pokrivenih obveznica iznimno visoke kvalitete (danu u zajam) za imovinu prvog stupnja isključujući pokrivene obveznice iznimno visoke kvalitete (uzetu u zajam).</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rFonts w:ascii="Times New Roman" w:eastAsia="PMingLiU" w:hAnsi="Times New Roman"/>
                <w:sz w:val="24"/>
              </w:rPr>
            </w:pPr>
            <w:r>
              <w:rPr>
                <w:rFonts w:ascii="Times New Roman" w:hAnsi="Times New Roman"/>
                <w:sz w:val="24"/>
              </w:rPr>
              <w:lastRenderedPageBreak/>
              <w:t>1570</w:t>
            </w:r>
          </w:p>
        </w:tc>
        <w:tc>
          <w:tcPr>
            <w:tcW w:w="7371" w:type="dxa"/>
          </w:tcPr>
          <w:p w14:paraId="7FA96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2.2.1.1.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7E71C48A" w14:textId="09AE35C7"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2.2.1. kreditne institucije iskazuju</w:t>
            </w:r>
          </w:p>
          <w:p w14:paraId="5009AFF2" w14:textId="2CA76BEC"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53F1BB3C" w14:textId="2DE401D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rFonts w:ascii="Times New Roman" w:eastAsia="PMingLiU" w:hAnsi="Times New Roman"/>
                <w:sz w:val="24"/>
              </w:rPr>
            </w:pPr>
            <w:r>
              <w:rPr>
                <w:rFonts w:ascii="Times New Roman" w:hAnsi="Times New Roman"/>
                <w:sz w:val="24"/>
              </w:rPr>
              <w:t>1580</w:t>
            </w:r>
          </w:p>
        </w:tc>
        <w:tc>
          <w:tcPr>
            <w:tcW w:w="7371" w:type="dxa"/>
          </w:tcPr>
          <w:p w14:paraId="0673256A" w14:textId="1F269AE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2.2.2. </w:t>
            </w:r>
            <w:r>
              <w:rPr>
                <w:rFonts w:ascii="Times New Roman" w:hAnsi="Times New Roman"/>
                <w:b/>
                <w:sz w:val="24"/>
              </w:rPr>
              <w:t>Imovina prvog stupnja u obliku pokrivenih obveznica iznimno visoke kvalitete</w:t>
            </w:r>
          </w:p>
          <w:p w14:paraId="6106FC3C" w14:textId="5ADABC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Transakcije u kojima je institucija zamijenila imovinu prvog stupnja u obliku pokrivenih obveznica iznimno visoke kvalitete (danu u zajam) za imovinu prvog stupnja u obliku pokrivenih obveznica iznimno visoke kvalitete (uzetu u zajam).</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rFonts w:ascii="Times New Roman" w:eastAsia="PMingLiU" w:hAnsi="Times New Roman"/>
                <w:sz w:val="24"/>
              </w:rPr>
            </w:pPr>
            <w:r>
              <w:rPr>
                <w:rFonts w:ascii="Times New Roman" w:hAnsi="Times New Roman"/>
                <w:sz w:val="24"/>
              </w:rPr>
              <w:t>1590</w:t>
            </w:r>
          </w:p>
        </w:tc>
        <w:tc>
          <w:tcPr>
            <w:tcW w:w="7371" w:type="dxa"/>
          </w:tcPr>
          <w:p w14:paraId="3435D45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2.2.2.1.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4DA3FF32" w14:textId="0DE66814"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2.2.2. kreditne institucije iskazuju</w:t>
            </w:r>
          </w:p>
          <w:p w14:paraId="68AB7F65" w14:textId="1476D8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289070E8" w14:textId="2E5C6A0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rFonts w:ascii="Times New Roman" w:eastAsia="PMingLiU" w:hAnsi="Times New Roman"/>
                <w:sz w:val="24"/>
              </w:rPr>
            </w:pPr>
            <w:r>
              <w:rPr>
                <w:rFonts w:ascii="Times New Roman" w:hAnsi="Times New Roman"/>
                <w:sz w:val="24"/>
              </w:rPr>
              <w:t>1600</w:t>
            </w:r>
          </w:p>
        </w:tc>
        <w:tc>
          <w:tcPr>
            <w:tcW w:w="7371" w:type="dxa"/>
          </w:tcPr>
          <w:p w14:paraId="0B127A2C" w14:textId="2A5BC1D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2.2.3. </w:t>
            </w:r>
            <w:r>
              <w:rPr>
                <w:rFonts w:ascii="Times New Roman" w:hAnsi="Times New Roman"/>
                <w:b/>
                <w:sz w:val="24"/>
              </w:rPr>
              <w:t>Imovina 2.A stupnja</w:t>
            </w:r>
          </w:p>
          <w:p w14:paraId="2A9FC07D" w14:textId="071F58E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Transakcije u kojima je institucija zamijenila imovinu prvog stupnja u obliku pokrivenih obveznica iznimno visoke kvalitete (danu u zajam) za imovinu 2.A stupnja (uzetu u zajam).</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rFonts w:ascii="Times New Roman" w:eastAsia="PMingLiU" w:hAnsi="Times New Roman"/>
                <w:sz w:val="24"/>
              </w:rPr>
            </w:pPr>
            <w:r>
              <w:rPr>
                <w:rFonts w:ascii="Times New Roman" w:hAnsi="Times New Roman"/>
                <w:sz w:val="24"/>
              </w:rPr>
              <w:t>1610</w:t>
            </w:r>
          </w:p>
        </w:tc>
        <w:tc>
          <w:tcPr>
            <w:tcW w:w="7371" w:type="dxa"/>
          </w:tcPr>
          <w:p w14:paraId="45DF39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2.2.3.1.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25A6CAB4" w14:textId="58A162C3"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2.2.3. kreditne institucije iskazuju</w:t>
            </w:r>
          </w:p>
          <w:p w14:paraId="4A6BF050" w14:textId="4256C76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52BD5405" w14:textId="162D92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rFonts w:ascii="Times New Roman" w:eastAsia="PMingLiU" w:hAnsi="Times New Roman"/>
                <w:sz w:val="24"/>
              </w:rPr>
            </w:pPr>
            <w:r>
              <w:rPr>
                <w:rFonts w:ascii="Times New Roman" w:hAnsi="Times New Roman"/>
                <w:sz w:val="24"/>
              </w:rPr>
              <w:t>1620</w:t>
            </w:r>
          </w:p>
        </w:tc>
        <w:tc>
          <w:tcPr>
            <w:tcW w:w="7371" w:type="dxa"/>
          </w:tcPr>
          <w:p w14:paraId="7E4853EF" w14:textId="6D62427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2.2.4. </w:t>
            </w:r>
            <w:r>
              <w:rPr>
                <w:rFonts w:ascii="Times New Roman" w:hAnsi="Times New Roman"/>
                <w:b/>
                <w:sz w:val="24"/>
              </w:rPr>
              <w:t>Vrijednosni papiri osigurani imovinom 2.B stupnja (stambeni krediti ili krediti za kupnju automobila, 1. stupanj kreditne kvalitete)</w:t>
            </w:r>
          </w:p>
          <w:p w14:paraId="32B503BE" w14:textId="239DA19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Transakcije u kojima je institucija zamijenila imovinu prvog stupnja u obliku pokrivenih obveznica iznimno visoke kvalitete (danu u zajam) za </w:t>
            </w:r>
            <w:r>
              <w:rPr>
                <w:rFonts w:ascii="Times New Roman" w:hAnsi="Times New Roman"/>
                <w:bCs/>
                <w:sz w:val="24"/>
              </w:rPr>
              <w:lastRenderedPageBreak/>
              <w:t>vrijednosne papire osigurane imovinom 2.B stupnja</w:t>
            </w:r>
            <w:r>
              <w:rPr>
                <w:rFonts w:ascii="Times New Roman" w:hAnsi="Times New Roman"/>
                <w:sz w:val="24"/>
              </w:rPr>
              <w:t xml:space="preserve"> (stambeni krediti ili krediti za kupnju automobila, 1. stupanj kreditne kvalitete) </w:t>
            </w:r>
            <w:r>
              <w:rPr>
                <w:rFonts w:ascii="Times New Roman" w:hAnsi="Times New Roman"/>
                <w:bCs/>
                <w:sz w:val="24"/>
              </w:rPr>
              <w:t>(uzete u zajam)</w:t>
            </w:r>
            <w:r>
              <w:rPr>
                <w:rFonts w:ascii="Times New Roman" w:hAnsi="Times New Roman"/>
                <w:sz w:val="24"/>
              </w:rPr>
              <w:t>.</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rFonts w:ascii="Times New Roman" w:eastAsia="PMingLiU" w:hAnsi="Times New Roman"/>
                <w:sz w:val="24"/>
              </w:rPr>
            </w:pPr>
            <w:r>
              <w:rPr>
                <w:rFonts w:ascii="Times New Roman" w:hAnsi="Times New Roman"/>
                <w:sz w:val="24"/>
              </w:rPr>
              <w:lastRenderedPageBreak/>
              <w:t>1630</w:t>
            </w:r>
          </w:p>
        </w:tc>
        <w:tc>
          <w:tcPr>
            <w:tcW w:w="7371" w:type="dxa"/>
          </w:tcPr>
          <w:p w14:paraId="05866F3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2.2.4.1.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1F9423C6" w14:textId="6396EE0A"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2.2.4. kreditne institucije iskazuju</w:t>
            </w:r>
          </w:p>
          <w:p w14:paraId="02226C74" w14:textId="714BC7A2"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167D1161" w14:textId="0336862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rFonts w:ascii="Times New Roman" w:eastAsia="PMingLiU" w:hAnsi="Times New Roman"/>
                <w:sz w:val="24"/>
              </w:rPr>
            </w:pPr>
            <w:r>
              <w:rPr>
                <w:rFonts w:ascii="Times New Roman" w:hAnsi="Times New Roman"/>
                <w:sz w:val="24"/>
              </w:rPr>
              <w:t>1640</w:t>
            </w:r>
          </w:p>
        </w:tc>
        <w:tc>
          <w:tcPr>
            <w:tcW w:w="7371" w:type="dxa"/>
          </w:tcPr>
          <w:p w14:paraId="04BA035E" w14:textId="5DC4E9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2.2.5. </w:t>
            </w:r>
            <w:r>
              <w:rPr>
                <w:rFonts w:ascii="Times New Roman" w:hAnsi="Times New Roman"/>
                <w:b/>
                <w:sz w:val="24"/>
              </w:rPr>
              <w:t>Imovina 2.B stupnja u obliku pokrivenih obveznica visoke kvalitete</w:t>
            </w:r>
          </w:p>
          <w:p w14:paraId="34F92BCC" w14:textId="057D4CA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Transakcije u kojima je institucija zamijenila imovinu prvog stupnja u obliku pokrivenih obveznica iznimno visoke kvalitete (danu u zajam) za imovinu 2.B stupnja u obliku pokrivenih obveznica visoke kvalitete (uzetu u zajam).</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rFonts w:ascii="Times New Roman" w:eastAsia="PMingLiU" w:hAnsi="Times New Roman"/>
                <w:sz w:val="24"/>
              </w:rPr>
            </w:pPr>
            <w:r>
              <w:rPr>
                <w:rFonts w:ascii="Times New Roman" w:hAnsi="Times New Roman"/>
                <w:sz w:val="24"/>
              </w:rPr>
              <w:t>1650</w:t>
            </w:r>
          </w:p>
        </w:tc>
        <w:tc>
          <w:tcPr>
            <w:tcW w:w="7371" w:type="dxa"/>
          </w:tcPr>
          <w:p w14:paraId="6D47E5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2.2.5.1.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4EAB806B" w14:textId="32F1E2C1"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2.2.5. kreditne institucije iskazuju</w:t>
            </w:r>
          </w:p>
          <w:p w14:paraId="2153C68A" w14:textId="0494E247"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2C509ACC" w14:textId="5EB9814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rFonts w:ascii="Times New Roman" w:eastAsia="PMingLiU" w:hAnsi="Times New Roman"/>
                <w:sz w:val="24"/>
              </w:rPr>
            </w:pPr>
            <w:r>
              <w:rPr>
                <w:rFonts w:ascii="Times New Roman" w:hAnsi="Times New Roman"/>
                <w:sz w:val="24"/>
              </w:rPr>
              <w:t>1660</w:t>
            </w:r>
          </w:p>
        </w:tc>
        <w:tc>
          <w:tcPr>
            <w:tcW w:w="7371" w:type="dxa"/>
          </w:tcPr>
          <w:p w14:paraId="2E7434A6" w14:textId="0DA25A1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2.2.6. </w:t>
            </w:r>
            <w:proofErr w:type="spellStart"/>
            <w:r>
              <w:rPr>
                <w:rFonts w:ascii="Times New Roman" w:hAnsi="Times New Roman"/>
                <w:b/>
                <w:sz w:val="24"/>
              </w:rPr>
              <w:t>Kolateral</w:t>
            </w:r>
            <w:proofErr w:type="spellEnd"/>
            <w:r>
              <w:rPr>
                <w:rFonts w:ascii="Times New Roman" w:hAnsi="Times New Roman"/>
                <w:b/>
                <w:sz w:val="24"/>
              </w:rPr>
              <w:t xml:space="preserve"> u vrijednosnim papirima osiguranima imovinom 2.B stupnja (krediti odobreni pravnim ili fizičkim osobama, država članica, 1. stupanj kreditne kvalitete)</w:t>
            </w:r>
          </w:p>
          <w:p w14:paraId="1CB114E8" w14:textId="69F4655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Transakcije u kojima je institucija zamijenila imovinu prvog stupnja u obliku pokrivenih obveznica iznimno visoke kvalitete (danu u zajam) za vrijednosne papire osigurane imovinom </w:t>
            </w:r>
            <w:r>
              <w:rPr>
                <w:rFonts w:ascii="Times New Roman" w:hAnsi="Times New Roman"/>
                <w:sz w:val="24"/>
              </w:rPr>
              <w:t xml:space="preserve">2.B stupnja (krediti odobreni pravnim ili fizičkim osobama, država članica, 1. stupanj kreditne kvalitete) </w:t>
            </w:r>
            <w:r>
              <w:rPr>
                <w:rFonts w:ascii="Times New Roman" w:hAnsi="Times New Roman"/>
                <w:bCs/>
                <w:sz w:val="24"/>
              </w:rPr>
              <w:t>(uzete u zajam)</w:t>
            </w:r>
            <w:r>
              <w:rPr>
                <w:rFonts w:ascii="Times New Roman" w:hAnsi="Times New Roman"/>
                <w:sz w:val="24"/>
              </w:rPr>
              <w:t>.</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rFonts w:ascii="Times New Roman" w:eastAsia="PMingLiU" w:hAnsi="Times New Roman"/>
                <w:sz w:val="24"/>
              </w:rPr>
            </w:pPr>
            <w:r>
              <w:rPr>
                <w:rFonts w:ascii="Times New Roman" w:hAnsi="Times New Roman"/>
                <w:sz w:val="24"/>
              </w:rPr>
              <w:t>1670</w:t>
            </w:r>
          </w:p>
        </w:tc>
        <w:tc>
          <w:tcPr>
            <w:tcW w:w="7371" w:type="dxa"/>
          </w:tcPr>
          <w:p w14:paraId="7F0668D7" w14:textId="4858211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2.2.6.1.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2C5E61EB" w14:textId="5FE093FE"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2.2.6. kreditne institucije iskazuju</w:t>
            </w:r>
          </w:p>
          <w:p w14:paraId="7F2A51E9" w14:textId="459A6BD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1A38D589" w14:textId="5028C90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rFonts w:ascii="Times New Roman" w:eastAsia="PMingLiU" w:hAnsi="Times New Roman"/>
                <w:sz w:val="24"/>
              </w:rPr>
            </w:pPr>
            <w:r>
              <w:rPr>
                <w:rFonts w:ascii="Times New Roman" w:hAnsi="Times New Roman"/>
                <w:sz w:val="24"/>
              </w:rPr>
              <w:t>1680</w:t>
            </w:r>
          </w:p>
        </w:tc>
        <w:tc>
          <w:tcPr>
            <w:tcW w:w="7371" w:type="dxa"/>
          </w:tcPr>
          <w:p w14:paraId="3B33D447" w14:textId="47B550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2.2.7. </w:t>
            </w:r>
            <w:r>
              <w:rPr>
                <w:rFonts w:ascii="Times New Roman" w:hAnsi="Times New Roman"/>
                <w:b/>
                <w:sz w:val="24"/>
              </w:rPr>
              <w:t>Druga imovina 2.B stupnja</w:t>
            </w:r>
          </w:p>
          <w:p w14:paraId="5ADB50BD" w14:textId="325F891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Transakcije u kojima je institucija zamijenila imovinu prvog stupnja u obliku pokrivenih obveznica iznimno visoke kvalitete (danu u zajam) za</w:t>
            </w:r>
            <w:r>
              <w:rPr>
                <w:rFonts w:ascii="Times New Roman" w:hAnsi="Times New Roman"/>
                <w:sz w:val="24"/>
              </w:rPr>
              <w:t xml:space="preserve"> drugu imovinu 2.B stupnja </w:t>
            </w:r>
            <w:r>
              <w:rPr>
                <w:rFonts w:ascii="Times New Roman" w:hAnsi="Times New Roman"/>
                <w:bCs/>
                <w:sz w:val="24"/>
              </w:rPr>
              <w:t>(uzetu u zajam)</w:t>
            </w:r>
            <w:r>
              <w:rPr>
                <w:rFonts w:ascii="Times New Roman" w:hAnsi="Times New Roman"/>
                <w:sz w:val="24"/>
              </w:rPr>
              <w:t>.</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rFonts w:ascii="Times New Roman" w:eastAsia="PMingLiU" w:hAnsi="Times New Roman"/>
                <w:sz w:val="24"/>
              </w:rPr>
            </w:pPr>
            <w:r>
              <w:rPr>
                <w:rFonts w:ascii="Times New Roman" w:hAnsi="Times New Roman"/>
                <w:sz w:val="24"/>
              </w:rPr>
              <w:lastRenderedPageBreak/>
              <w:t>1690</w:t>
            </w:r>
          </w:p>
        </w:tc>
        <w:tc>
          <w:tcPr>
            <w:tcW w:w="7371" w:type="dxa"/>
          </w:tcPr>
          <w:p w14:paraId="533872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2.2.7.1.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195ECBDA" w14:textId="161BA674"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2.2.7. kreditne institucije iskazuju</w:t>
            </w:r>
          </w:p>
          <w:p w14:paraId="15E75E5F" w14:textId="3DCD7B38"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190B7682" w14:textId="0EFCED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rFonts w:ascii="Times New Roman" w:eastAsia="PMingLiU" w:hAnsi="Times New Roman"/>
                <w:sz w:val="24"/>
              </w:rPr>
            </w:pPr>
            <w:r>
              <w:rPr>
                <w:rFonts w:ascii="Times New Roman" w:hAnsi="Times New Roman"/>
                <w:sz w:val="24"/>
              </w:rPr>
              <w:t>1700</w:t>
            </w:r>
          </w:p>
        </w:tc>
        <w:tc>
          <w:tcPr>
            <w:tcW w:w="7371" w:type="dxa"/>
          </w:tcPr>
          <w:p w14:paraId="593E64D4" w14:textId="1829B57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2.2.8. </w:t>
            </w:r>
            <w:r>
              <w:rPr>
                <w:rFonts w:ascii="Times New Roman" w:hAnsi="Times New Roman"/>
                <w:b/>
                <w:sz w:val="24"/>
              </w:rPr>
              <w:t>Nelikvidna imovina</w:t>
            </w:r>
          </w:p>
          <w:p w14:paraId="5A67CD8B" w14:textId="72C035E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Transakcije u kojima je institucija zamijenila imovinu prvog stupnja u obliku pokrivenih obveznica iznimno visoke kvalitete (danu u zajam) za nelikvidnu imovinu (uzetu u zajam).</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rFonts w:ascii="Times New Roman" w:eastAsia="PMingLiU" w:hAnsi="Times New Roman"/>
                <w:sz w:val="24"/>
              </w:rPr>
            </w:pPr>
            <w:r>
              <w:rPr>
                <w:rFonts w:ascii="Times New Roman" w:hAnsi="Times New Roman"/>
                <w:sz w:val="24"/>
              </w:rPr>
              <w:t>1710</w:t>
            </w:r>
          </w:p>
        </w:tc>
        <w:tc>
          <w:tcPr>
            <w:tcW w:w="7371" w:type="dxa"/>
            <w:shd w:val="clear" w:color="auto" w:fill="auto"/>
          </w:tcPr>
          <w:p w14:paraId="54ACCDE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2.2.8.1.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38BC2C88" w14:textId="52E189C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Od transakcija u stavci 2.2.8. kreditne institucije iskazuju 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rFonts w:ascii="Times New Roman" w:eastAsia="PMingLiU" w:hAnsi="Times New Roman"/>
                <w:sz w:val="24"/>
              </w:rPr>
            </w:pPr>
            <w:r>
              <w:rPr>
                <w:rFonts w:ascii="Times New Roman" w:hAnsi="Times New Roman"/>
                <w:sz w:val="24"/>
              </w:rPr>
              <w:t>1720</w:t>
            </w:r>
          </w:p>
        </w:tc>
        <w:tc>
          <w:tcPr>
            <w:tcW w:w="7371" w:type="dxa"/>
            <w:shd w:val="clear" w:color="auto" w:fill="auto"/>
          </w:tcPr>
          <w:p w14:paraId="343AE0F0" w14:textId="31709368"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2.3. </w:t>
            </w:r>
            <w:r>
              <w:rPr>
                <w:rFonts w:ascii="Times New Roman" w:hAnsi="Times New Roman"/>
                <w:b/>
                <w:sz w:val="24"/>
              </w:rPr>
              <w:t xml:space="preserve">Ukupni iznos transakcija u kojima se daje u zajam imovina 2.A stupnja i uzima u zajam sljedeći </w:t>
            </w:r>
            <w:proofErr w:type="spellStart"/>
            <w:r>
              <w:rPr>
                <w:rFonts w:ascii="Times New Roman" w:hAnsi="Times New Roman"/>
                <w:b/>
                <w:sz w:val="24"/>
              </w:rPr>
              <w:t>kolateral</w:t>
            </w:r>
            <w:proofErr w:type="spellEnd"/>
            <w:r>
              <w:rPr>
                <w:rFonts w:ascii="Times New Roman" w:hAnsi="Times New Roman"/>
                <w:b/>
                <w:sz w:val="24"/>
              </w:rPr>
              <w:t>:</w:t>
            </w:r>
          </w:p>
          <w:p w14:paraId="52FF7B82" w14:textId="46D3C20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Članak 28. stavak 4. i članak 32. stavak 3. Delegirane uredbe (EU) 2015/61</w:t>
            </w:r>
          </w:p>
          <w:p w14:paraId="52D52F30" w14:textId="1D98B2C9"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Kreditne institucije ovdje, za relevantne stupce, iskazuju ukupne vrijednosti zamjene kolaterala u transakcijama u kojima se daje u zajam imovina 2.A stupnja.</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rFonts w:ascii="Times New Roman" w:eastAsia="PMingLiU" w:hAnsi="Times New Roman"/>
                <w:sz w:val="24"/>
              </w:rPr>
            </w:pPr>
            <w:r>
              <w:rPr>
                <w:rFonts w:ascii="Times New Roman" w:hAnsi="Times New Roman"/>
                <w:sz w:val="24"/>
              </w:rPr>
              <w:t>1730</w:t>
            </w:r>
          </w:p>
        </w:tc>
        <w:tc>
          <w:tcPr>
            <w:tcW w:w="7371" w:type="dxa"/>
          </w:tcPr>
          <w:p w14:paraId="09CDEE7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2.3.1. </w:t>
            </w:r>
            <w:r>
              <w:rPr>
                <w:rFonts w:ascii="Times New Roman" w:hAnsi="Times New Roman"/>
                <w:b/>
                <w:bCs/>
                <w:sz w:val="24"/>
              </w:rPr>
              <w:t>Imovina prvog stupnja (isključujući pokrivene obveznice iznimno visoke kvalitete)</w:t>
            </w:r>
          </w:p>
          <w:p w14:paraId="5491674D" w14:textId="060F7CF3"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Transakcije u kojima je institucija zamijenila imovinu 2.A stupnja (danu u zajam) za imovinu prvog stupnja isključujući pokrivene obveznice iznimno visoke kvalitete (uzetu u zajam).</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rFonts w:ascii="Times New Roman" w:eastAsia="PMingLiU" w:hAnsi="Times New Roman"/>
                <w:sz w:val="24"/>
              </w:rPr>
            </w:pPr>
            <w:r>
              <w:rPr>
                <w:rFonts w:ascii="Times New Roman" w:hAnsi="Times New Roman"/>
                <w:sz w:val="24"/>
              </w:rPr>
              <w:t>1740</w:t>
            </w:r>
          </w:p>
        </w:tc>
        <w:tc>
          <w:tcPr>
            <w:tcW w:w="7371" w:type="dxa"/>
          </w:tcPr>
          <w:p w14:paraId="7B89786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2.3.1.1.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368D7175" w14:textId="1B392509"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2.3.1. kreditne institucije iskazuju</w:t>
            </w:r>
          </w:p>
          <w:p w14:paraId="04CBFB71" w14:textId="7A4E8AE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7DA9EB3A" w14:textId="3234C3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rFonts w:ascii="Times New Roman" w:eastAsia="PMingLiU" w:hAnsi="Times New Roman"/>
                <w:sz w:val="24"/>
              </w:rPr>
            </w:pPr>
            <w:r>
              <w:rPr>
                <w:rFonts w:ascii="Times New Roman" w:hAnsi="Times New Roman"/>
                <w:sz w:val="24"/>
              </w:rPr>
              <w:t>1750</w:t>
            </w:r>
          </w:p>
        </w:tc>
        <w:tc>
          <w:tcPr>
            <w:tcW w:w="7371" w:type="dxa"/>
          </w:tcPr>
          <w:p w14:paraId="2FCAA245" w14:textId="2D3517B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2.3.2. </w:t>
            </w:r>
            <w:r>
              <w:rPr>
                <w:rFonts w:ascii="Times New Roman" w:hAnsi="Times New Roman"/>
                <w:b/>
                <w:sz w:val="24"/>
              </w:rPr>
              <w:t>Imovina prvog stupnja u obliku pokrivenih obveznica iznimno visoke kvalitete</w:t>
            </w:r>
          </w:p>
          <w:p w14:paraId="5EDFD570" w14:textId="7981B55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Transakcije u kojima je institucija zamijenila imovinu 2.A stupnja (danu u zajam) za imovinu prvog stupnja u obliku pokrivenih obveznica iznimno visoke kvalitete (uzetu u zajam).</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rFonts w:ascii="Times New Roman" w:eastAsia="PMingLiU" w:hAnsi="Times New Roman"/>
                <w:sz w:val="24"/>
              </w:rPr>
            </w:pPr>
            <w:r>
              <w:rPr>
                <w:rFonts w:ascii="Times New Roman" w:hAnsi="Times New Roman"/>
                <w:sz w:val="24"/>
              </w:rPr>
              <w:lastRenderedPageBreak/>
              <w:t>1760</w:t>
            </w:r>
          </w:p>
        </w:tc>
        <w:tc>
          <w:tcPr>
            <w:tcW w:w="7371" w:type="dxa"/>
            <w:shd w:val="clear" w:color="auto" w:fill="FFFFFF"/>
          </w:tcPr>
          <w:p w14:paraId="2640BD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2.3.2.1.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467D75AF" w14:textId="5423D574"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2.3.2. kreditne institucije iskazuju</w:t>
            </w:r>
          </w:p>
          <w:p w14:paraId="4F934B90" w14:textId="001742C6"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4257B28C" w14:textId="176949D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rFonts w:ascii="Times New Roman" w:eastAsia="PMingLiU" w:hAnsi="Times New Roman"/>
                <w:sz w:val="24"/>
              </w:rPr>
            </w:pPr>
            <w:r>
              <w:rPr>
                <w:rFonts w:ascii="Times New Roman" w:hAnsi="Times New Roman"/>
                <w:sz w:val="24"/>
              </w:rPr>
              <w:t>1770</w:t>
            </w:r>
          </w:p>
        </w:tc>
        <w:tc>
          <w:tcPr>
            <w:tcW w:w="7371" w:type="dxa"/>
            <w:shd w:val="clear" w:color="auto" w:fill="FFFFFF"/>
          </w:tcPr>
          <w:p w14:paraId="1649D453" w14:textId="3D41D75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2.3.3. </w:t>
            </w:r>
            <w:r>
              <w:rPr>
                <w:rFonts w:ascii="Times New Roman" w:hAnsi="Times New Roman"/>
                <w:b/>
                <w:sz w:val="24"/>
              </w:rPr>
              <w:t>Imovina 2.A stupnja</w:t>
            </w:r>
          </w:p>
          <w:p w14:paraId="5DE286EA" w14:textId="7DD7F0D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imovinu 2.A stupnja (danu u zajam) za imovinu 2.A stupnja (uzetu u zajam).</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rFonts w:ascii="Times New Roman" w:eastAsia="PMingLiU" w:hAnsi="Times New Roman"/>
                <w:sz w:val="24"/>
              </w:rPr>
            </w:pPr>
            <w:r>
              <w:rPr>
                <w:rFonts w:ascii="Times New Roman" w:hAnsi="Times New Roman"/>
                <w:sz w:val="24"/>
              </w:rPr>
              <w:t>1780</w:t>
            </w:r>
          </w:p>
        </w:tc>
        <w:tc>
          <w:tcPr>
            <w:tcW w:w="7371" w:type="dxa"/>
            <w:shd w:val="clear" w:color="auto" w:fill="auto"/>
          </w:tcPr>
          <w:p w14:paraId="1FEA23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2.3.3.1.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60554B76" w14:textId="60405275"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2.3.3. kreditne institucije iskazuju</w:t>
            </w:r>
          </w:p>
          <w:p w14:paraId="0EAF11F4" w14:textId="1EA83C3B"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43B6EA8F" w14:textId="371B623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rFonts w:ascii="Times New Roman" w:eastAsia="PMingLiU" w:hAnsi="Times New Roman"/>
                <w:sz w:val="24"/>
              </w:rPr>
            </w:pPr>
            <w:r>
              <w:rPr>
                <w:rFonts w:ascii="Times New Roman" w:hAnsi="Times New Roman"/>
                <w:sz w:val="24"/>
              </w:rPr>
              <w:t>1790</w:t>
            </w:r>
          </w:p>
        </w:tc>
        <w:tc>
          <w:tcPr>
            <w:tcW w:w="7371" w:type="dxa"/>
            <w:shd w:val="clear" w:color="auto" w:fill="auto"/>
          </w:tcPr>
          <w:p w14:paraId="3A4F713A" w14:textId="309406C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2.3.4. </w:t>
            </w:r>
            <w:r>
              <w:rPr>
                <w:rFonts w:ascii="Times New Roman" w:hAnsi="Times New Roman"/>
                <w:b/>
                <w:sz w:val="24"/>
              </w:rPr>
              <w:t>Vrijednosni papiri osigurani imovinom 2.B stupnja (stambeni krediti ili krediti za kupnju automobila, 1. stupanj kreditne kvalitete)</w:t>
            </w:r>
          </w:p>
          <w:p w14:paraId="63DE0535" w14:textId="45AA44C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imovinu 2.A stupnja (danu u zajam) za vrijednosne papire osigurane imovinom 2.B stupnja (stambeni krediti ili krediti za kupnju automobila, 1. stupanj kreditne kvalitete) (uzete u zajam).</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rFonts w:ascii="Times New Roman" w:eastAsia="PMingLiU" w:hAnsi="Times New Roman"/>
                <w:sz w:val="24"/>
              </w:rPr>
            </w:pPr>
            <w:r>
              <w:rPr>
                <w:rFonts w:ascii="Times New Roman" w:hAnsi="Times New Roman"/>
                <w:sz w:val="24"/>
              </w:rPr>
              <w:t>1800</w:t>
            </w:r>
          </w:p>
        </w:tc>
        <w:tc>
          <w:tcPr>
            <w:tcW w:w="7371" w:type="dxa"/>
            <w:shd w:val="clear" w:color="auto" w:fill="auto"/>
          </w:tcPr>
          <w:p w14:paraId="51EBDA9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2.3.4.1.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06F31BC2" w14:textId="301D0AA4"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2.3.4. kreditne institucije iskazuju</w:t>
            </w:r>
          </w:p>
          <w:p w14:paraId="40ECAC01" w14:textId="652DFD95"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63F8FB71" w14:textId="30662C5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rFonts w:ascii="Times New Roman" w:eastAsia="PMingLiU" w:hAnsi="Times New Roman"/>
                <w:sz w:val="24"/>
              </w:rPr>
            </w:pPr>
            <w:r>
              <w:rPr>
                <w:rFonts w:ascii="Times New Roman" w:hAnsi="Times New Roman"/>
                <w:sz w:val="24"/>
              </w:rPr>
              <w:t>1810</w:t>
            </w:r>
          </w:p>
        </w:tc>
        <w:tc>
          <w:tcPr>
            <w:tcW w:w="7371" w:type="dxa"/>
            <w:shd w:val="clear" w:color="auto" w:fill="auto"/>
          </w:tcPr>
          <w:p w14:paraId="006DF8E2" w14:textId="5ABF34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2.3.5. </w:t>
            </w:r>
            <w:r>
              <w:rPr>
                <w:rFonts w:ascii="Times New Roman" w:hAnsi="Times New Roman"/>
                <w:b/>
                <w:sz w:val="24"/>
              </w:rPr>
              <w:t>Imovina 2.B stupnja u obliku pokrivenih obveznica visoke kvalitete</w:t>
            </w:r>
          </w:p>
          <w:p w14:paraId="746214A8" w14:textId="447AB83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imovinu 2.A stupnja (danu u zajam) za imovinu 2.B stupnja u obliku pokrivenih obveznica visoke kvalitete (uzetu u zajam).</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rFonts w:ascii="Times New Roman" w:eastAsia="PMingLiU" w:hAnsi="Times New Roman"/>
                <w:sz w:val="24"/>
              </w:rPr>
            </w:pPr>
            <w:r>
              <w:rPr>
                <w:rFonts w:ascii="Times New Roman" w:hAnsi="Times New Roman"/>
                <w:sz w:val="24"/>
              </w:rPr>
              <w:lastRenderedPageBreak/>
              <w:t>1820</w:t>
            </w:r>
          </w:p>
        </w:tc>
        <w:tc>
          <w:tcPr>
            <w:tcW w:w="7371" w:type="dxa"/>
            <w:shd w:val="clear" w:color="auto" w:fill="FFFFFF"/>
          </w:tcPr>
          <w:p w14:paraId="6A3DBDA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2.3.5.1.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741EDC8F" w14:textId="32FA9B68"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2.3.5. kreditne institucije iskazuju</w:t>
            </w:r>
          </w:p>
          <w:p w14:paraId="27D506DA" w14:textId="5328B4C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4110DCEF" w14:textId="5BAD1C6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rFonts w:ascii="Times New Roman" w:eastAsia="PMingLiU" w:hAnsi="Times New Roman"/>
                <w:sz w:val="24"/>
              </w:rPr>
            </w:pPr>
            <w:r>
              <w:rPr>
                <w:rFonts w:ascii="Times New Roman" w:hAnsi="Times New Roman"/>
                <w:sz w:val="24"/>
              </w:rPr>
              <w:t>1830</w:t>
            </w:r>
          </w:p>
        </w:tc>
        <w:tc>
          <w:tcPr>
            <w:tcW w:w="7371" w:type="dxa"/>
            <w:shd w:val="clear" w:color="auto" w:fill="FFFFFF"/>
          </w:tcPr>
          <w:p w14:paraId="360A194A" w14:textId="1B266B0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2.3.6. </w:t>
            </w:r>
            <w:proofErr w:type="spellStart"/>
            <w:r>
              <w:rPr>
                <w:rFonts w:ascii="Times New Roman" w:hAnsi="Times New Roman"/>
                <w:b/>
                <w:sz w:val="24"/>
              </w:rPr>
              <w:t>Kolateral</w:t>
            </w:r>
            <w:proofErr w:type="spellEnd"/>
            <w:r>
              <w:rPr>
                <w:rFonts w:ascii="Times New Roman" w:hAnsi="Times New Roman"/>
                <w:b/>
                <w:sz w:val="24"/>
              </w:rPr>
              <w:t xml:space="preserve"> u vrijednosnim papirima osiguranima imovinom 2.B stupnja (krediti odobreni pravnim ili fizičkim osobama, država članica, 1. stupanj kreditne kvalitete)</w:t>
            </w:r>
          </w:p>
          <w:p w14:paraId="0A0E39AF" w14:textId="105BB22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imovinu 2.A stupnja (danu u zajam) za vrijednosne papire osigurane imovinom 2.B stupnja (krediti odobreni pravnim ili fizičkim osobama, država članica, 1. stupanj kreditne kvalitete) (uzete u zajam).</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rFonts w:ascii="Times New Roman" w:eastAsia="PMingLiU" w:hAnsi="Times New Roman"/>
                <w:sz w:val="24"/>
              </w:rPr>
            </w:pPr>
            <w:r>
              <w:rPr>
                <w:rFonts w:ascii="Times New Roman" w:hAnsi="Times New Roman"/>
                <w:sz w:val="24"/>
              </w:rPr>
              <w:t>1840</w:t>
            </w:r>
          </w:p>
        </w:tc>
        <w:tc>
          <w:tcPr>
            <w:tcW w:w="7371" w:type="dxa"/>
            <w:shd w:val="clear" w:color="auto" w:fill="FFFFFF"/>
          </w:tcPr>
          <w:p w14:paraId="0CBDB70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2.3.6.1.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222C3847" w14:textId="28CEF576"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2.3.6. kreditne institucije iskazuju</w:t>
            </w:r>
          </w:p>
          <w:p w14:paraId="2CEA6BF6" w14:textId="26AB81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06AEC8B0" w14:textId="1C95648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rFonts w:ascii="Times New Roman" w:eastAsia="PMingLiU" w:hAnsi="Times New Roman"/>
                <w:sz w:val="24"/>
              </w:rPr>
            </w:pPr>
            <w:r>
              <w:rPr>
                <w:rFonts w:ascii="Times New Roman" w:hAnsi="Times New Roman"/>
                <w:sz w:val="24"/>
              </w:rPr>
              <w:t>1850</w:t>
            </w:r>
          </w:p>
        </w:tc>
        <w:tc>
          <w:tcPr>
            <w:tcW w:w="7371" w:type="dxa"/>
            <w:shd w:val="clear" w:color="auto" w:fill="FFFFFF"/>
          </w:tcPr>
          <w:p w14:paraId="00D041B0" w14:textId="2A3E36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2.3.7. </w:t>
            </w:r>
            <w:r>
              <w:rPr>
                <w:rFonts w:ascii="Times New Roman" w:hAnsi="Times New Roman"/>
                <w:b/>
                <w:sz w:val="24"/>
              </w:rPr>
              <w:t>Druga imovina 2.B stupnja</w:t>
            </w:r>
          </w:p>
          <w:p w14:paraId="2916535F" w14:textId="6D6BDB3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imovinu 2.A stupnja (danu u zajam) za drugu imovinu 2.B stupnja (uzetu u zajam).</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rFonts w:ascii="Times New Roman" w:eastAsia="PMingLiU" w:hAnsi="Times New Roman"/>
                <w:sz w:val="24"/>
              </w:rPr>
            </w:pPr>
            <w:r>
              <w:rPr>
                <w:rFonts w:ascii="Times New Roman" w:hAnsi="Times New Roman"/>
                <w:sz w:val="24"/>
              </w:rPr>
              <w:t>1860</w:t>
            </w:r>
          </w:p>
        </w:tc>
        <w:tc>
          <w:tcPr>
            <w:tcW w:w="7371" w:type="dxa"/>
            <w:shd w:val="clear" w:color="auto" w:fill="FFFFFF"/>
          </w:tcPr>
          <w:p w14:paraId="3A95A27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2.3.7.1.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080728CB" w14:textId="5DC6E0C4"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2.3.7. kreditne institucije iskazuju</w:t>
            </w:r>
          </w:p>
          <w:p w14:paraId="4FE47758" w14:textId="31A9BA29"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7E4AE0DA" w14:textId="5757938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rFonts w:ascii="Times New Roman" w:eastAsia="PMingLiU" w:hAnsi="Times New Roman"/>
                <w:sz w:val="24"/>
              </w:rPr>
            </w:pPr>
            <w:r>
              <w:rPr>
                <w:rFonts w:ascii="Times New Roman" w:hAnsi="Times New Roman"/>
                <w:sz w:val="24"/>
              </w:rPr>
              <w:t>1870</w:t>
            </w:r>
          </w:p>
        </w:tc>
        <w:tc>
          <w:tcPr>
            <w:tcW w:w="7371" w:type="dxa"/>
            <w:shd w:val="clear" w:color="auto" w:fill="FFFFFF"/>
          </w:tcPr>
          <w:p w14:paraId="68BAA86F" w14:textId="55C2A92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2.3.8. </w:t>
            </w:r>
            <w:r>
              <w:rPr>
                <w:rFonts w:ascii="Times New Roman" w:hAnsi="Times New Roman"/>
                <w:b/>
                <w:sz w:val="24"/>
              </w:rPr>
              <w:t>Nelikvidna imovina</w:t>
            </w:r>
          </w:p>
          <w:p w14:paraId="3AEB95B3" w14:textId="08F186C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imovinu 2.A stupnja (danu u zajam) za nelikvidnu imovinu (uzetu u zajam).</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rFonts w:ascii="Times New Roman" w:eastAsia="PMingLiU" w:hAnsi="Times New Roman"/>
                <w:sz w:val="24"/>
              </w:rPr>
            </w:pPr>
            <w:r>
              <w:rPr>
                <w:rFonts w:ascii="Times New Roman" w:hAnsi="Times New Roman"/>
                <w:sz w:val="24"/>
              </w:rPr>
              <w:t>1880</w:t>
            </w:r>
          </w:p>
        </w:tc>
        <w:tc>
          <w:tcPr>
            <w:tcW w:w="7371" w:type="dxa"/>
            <w:shd w:val="clear" w:color="auto" w:fill="auto"/>
          </w:tcPr>
          <w:p w14:paraId="5F169AC7" w14:textId="34CC3CD6"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2.3.8.1.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0F73FA0B" w14:textId="1A46AE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Od transakcija u stavci 2.3.8. kreditne institucije iskazuju 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w:t>
            </w:r>
            <w:r>
              <w:rPr>
                <w:rFonts w:ascii="Times New Roman" w:hAnsi="Times New Roman"/>
                <w:sz w:val="24"/>
              </w:rPr>
              <w:lastRenderedPageBreak/>
              <w:t>transakcije, u skladu s člankom 8. Delegirane uredbe (EU) 2015/61 smatrala likvidnom imovinom.</w:t>
            </w:r>
          </w:p>
        </w:tc>
        <w:bookmarkStart w:id="5" w:name="_GoBack"/>
        <w:bookmarkEnd w:id="5"/>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rFonts w:ascii="Times New Roman" w:eastAsia="PMingLiU" w:hAnsi="Times New Roman"/>
                <w:sz w:val="24"/>
              </w:rPr>
            </w:pPr>
            <w:r>
              <w:rPr>
                <w:rFonts w:ascii="Times New Roman" w:hAnsi="Times New Roman"/>
                <w:sz w:val="24"/>
              </w:rPr>
              <w:lastRenderedPageBreak/>
              <w:t>1890</w:t>
            </w:r>
          </w:p>
        </w:tc>
        <w:tc>
          <w:tcPr>
            <w:tcW w:w="7371" w:type="dxa"/>
            <w:shd w:val="clear" w:color="auto" w:fill="auto"/>
          </w:tcPr>
          <w:p w14:paraId="7439575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 </w:t>
            </w:r>
            <w:r>
              <w:rPr>
                <w:rFonts w:ascii="Times New Roman" w:hAnsi="Times New Roman"/>
                <w:b/>
                <w:sz w:val="24"/>
              </w:rPr>
              <w:t xml:space="preserve">Ukupni iznos transakcija u kojima se daju u zajam vrijednosni papiri osigurani imovinom 2.B stupnja (stambeni krediti ili krediti za kupnju automobila, 1. stupanj kreditne kvalitete) i uzima u zajam sljedeći </w:t>
            </w:r>
            <w:proofErr w:type="spellStart"/>
            <w:r>
              <w:rPr>
                <w:rFonts w:ascii="Times New Roman" w:hAnsi="Times New Roman"/>
                <w:b/>
                <w:sz w:val="24"/>
              </w:rPr>
              <w:t>kolateral</w:t>
            </w:r>
            <w:proofErr w:type="spellEnd"/>
            <w:r>
              <w:rPr>
                <w:rFonts w:ascii="Times New Roman" w:hAnsi="Times New Roman"/>
                <w:b/>
                <w:sz w:val="24"/>
              </w:rPr>
              <w:t>:</w:t>
            </w:r>
          </w:p>
          <w:p w14:paraId="3F35C45D" w14:textId="24A4B052"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Članak 28. stavak 4. i članak 32. stavak 3. Delegirane uredbe (EU) 2015/61</w:t>
            </w:r>
          </w:p>
          <w:p w14:paraId="7EB19CFF" w14:textId="5904A12D"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Kreditne institucije ovdje, za relevantne stupce, iskazuju ukupne vrijednosti zamjena kolaterala u transakcijama u kojima se daju u zajam vrijednosni papiri osigurani imovinom 2.B stupnja (stambeni krediti ili krediti za kupnju automobila, 1. stupanj kreditne kvalitete).</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rFonts w:ascii="Times New Roman" w:eastAsia="PMingLiU" w:hAnsi="Times New Roman"/>
                <w:sz w:val="24"/>
              </w:rPr>
            </w:pPr>
            <w:r>
              <w:rPr>
                <w:rFonts w:ascii="Times New Roman" w:hAnsi="Times New Roman"/>
                <w:sz w:val="24"/>
              </w:rPr>
              <w:t>1900</w:t>
            </w:r>
          </w:p>
        </w:tc>
        <w:tc>
          <w:tcPr>
            <w:tcW w:w="7371" w:type="dxa"/>
            <w:shd w:val="clear" w:color="auto" w:fill="FFFFFF"/>
          </w:tcPr>
          <w:p w14:paraId="08A66A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2.4.1. </w:t>
            </w:r>
            <w:r>
              <w:rPr>
                <w:rFonts w:ascii="Times New Roman" w:hAnsi="Times New Roman"/>
                <w:b/>
                <w:bCs/>
                <w:sz w:val="24"/>
              </w:rPr>
              <w:t>Imovina prvog stupnja (isključujući pokrivene obveznice iznimno visoke kvalitete)</w:t>
            </w:r>
          </w:p>
          <w:p w14:paraId="04C4A363" w14:textId="4BFBF92C"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Transakcije u kojima je institucija zamijenila vrijednosne papire osigurane imovinom 2.B stupnja (stambeni krediti ili krediti za kupnju automobila, 1. stupanj kreditne kvalitete) (dane u zajam) za imovinu prvog stupnja isključujući pokrivene obveznice iznimno visoke kvalitete (uzetu u zajam).</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rFonts w:ascii="Times New Roman" w:eastAsia="PMingLiU" w:hAnsi="Times New Roman"/>
                <w:sz w:val="24"/>
              </w:rPr>
            </w:pPr>
            <w:r>
              <w:rPr>
                <w:rFonts w:ascii="Times New Roman" w:hAnsi="Times New Roman"/>
                <w:sz w:val="24"/>
              </w:rPr>
              <w:t>1910</w:t>
            </w:r>
          </w:p>
        </w:tc>
        <w:tc>
          <w:tcPr>
            <w:tcW w:w="7371" w:type="dxa"/>
            <w:shd w:val="clear" w:color="auto" w:fill="FFFFFF"/>
          </w:tcPr>
          <w:p w14:paraId="219F90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2.4.1.1.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4A0837F1" w14:textId="2B60476F"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2.4.1. kreditne institucije iskazuju</w:t>
            </w:r>
          </w:p>
          <w:p w14:paraId="3C501CF8" w14:textId="1C92F34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4E03629D" w14:textId="4C8B28D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rFonts w:ascii="Times New Roman" w:eastAsia="PMingLiU" w:hAnsi="Times New Roman"/>
                <w:sz w:val="24"/>
              </w:rPr>
            </w:pPr>
            <w:r>
              <w:rPr>
                <w:rFonts w:ascii="Times New Roman" w:hAnsi="Times New Roman"/>
                <w:sz w:val="24"/>
              </w:rPr>
              <w:t>1920</w:t>
            </w:r>
          </w:p>
        </w:tc>
        <w:tc>
          <w:tcPr>
            <w:tcW w:w="7371" w:type="dxa"/>
            <w:shd w:val="clear" w:color="auto" w:fill="FFFFFF"/>
          </w:tcPr>
          <w:p w14:paraId="71E9C158" w14:textId="11AB396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2.4.2. </w:t>
            </w:r>
            <w:r>
              <w:rPr>
                <w:rFonts w:ascii="Times New Roman" w:hAnsi="Times New Roman"/>
                <w:b/>
                <w:sz w:val="24"/>
              </w:rPr>
              <w:t>Imovina prvog stupnja u obliku pokrivenih obveznica iznimno visoke kvalitete</w:t>
            </w:r>
          </w:p>
          <w:p w14:paraId="5A4C1C43" w14:textId="674D4D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vrijednosne papire osigurane imovinom 2.B stupnja (stambeni krediti ili krediti za kupnju automobila, 1. stupanj kreditne kvalitete) (dane u zajam) za imovinu prvog stupnja u obliku pokrivenih obveznica iznimno visoke kvalitete (uzetu u zajam).</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rFonts w:ascii="Times New Roman" w:eastAsia="PMingLiU" w:hAnsi="Times New Roman"/>
                <w:sz w:val="24"/>
              </w:rPr>
            </w:pPr>
            <w:r>
              <w:rPr>
                <w:rFonts w:ascii="Times New Roman" w:hAnsi="Times New Roman"/>
                <w:sz w:val="24"/>
              </w:rPr>
              <w:t>1930</w:t>
            </w:r>
          </w:p>
        </w:tc>
        <w:tc>
          <w:tcPr>
            <w:tcW w:w="7371" w:type="dxa"/>
            <w:shd w:val="clear" w:color="auto" w:fill="FFFFFF"/>
          </w:tcPr>
          <w:p w14:paraId="217164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2.4.2.1.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7C911C2B" w14:textId="7A6C0C44"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2.4.2. kreditne institucije iskazuju</w:t>
            </w:r>
          </w:p>
          <w:p w14:paraId="41C6D899" w14:textId="1B97FCE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638289C8" w14:textId="30CD7C5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rFonts w:ascii="Times New Roman" w:eastAsia="PMingLiU" w:hAnsi="Times New Roman"/>
                <w:sz w:val="24"/>
              </w:rPr>
            </w:pPr>
            <w:r>
              <w:rPr>
                <w:rFonts w:ascii="Times New Roman" w:hAnsi="Times New Roman"/>
                <w:sz w:val="24"/>
              </w:rPr>
              <w:t>1940</w:t>
            </w:r>
          </w:p>
        </w:tc>
        <w:tc>
          <w:tcPr>
            <w:tcW w:w="7371" w:type="dxa"/>
            <w:shd w:val="clear" w:color="auto" w:fill="FFFFFF"/>
          </w:tcPr>
          <w:p w14:paraId="0FF2C718" w14:textId="5628C4D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2.4.3. </w:t>
            </w:r>
            <w:r>
              <w:rPr>
                <w:rFonts w:ascii="Times New Roman" w:hAnsi="Times New Roman"/>
                <w:b/>
                <w:sz w:val="24"/>
              </w:rPr>
              <w:t>Imovina 2.A stupnja</w:t>
            </w:r>
          </w:p>
          <w:p w14:paraId="171627BC" w14:textId="265EBFF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Transakcije u kojima je institucija zamijenila vrijednosne papire osigurane imovinom 2.B stupnja (stambeni krediti ili krediti za kupnju automobila, 1. </w:t>
            </w:r>
            <w:r>
              <w:rPr>
                <w:rFonts w:ascii="Times New Roman" w:hAnsi="Times New Roman"/>
                <w:sz w:val="24"/>
              </w:rPr>
              <w:lastRenderedPageBreak/>
              <w:t>stupanj kreditne kvalitete) (dane u zajam) za imovinu 2.A stupnja (uzetu u zajam).</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rFonts w:ascii="Times New Roman" w:eastAsia="PMingLiU" w:hAnsi="Times New Roman"/>
                <w:sz w:val="24"/>
              </w:rPr>
            </w:pPr>
            <w:r>
              <w:rPr>
                <w:rFonts w:ascii="Times New Roman" w:hAnsi="Times New Roman"/>
                <w:sz w:val="24"/>
              </w:rPr>
              <w:lastRenderedPageBreak/>
              <w:t>1950</w:t>
            </w:r>
          </w:p>
        </w:tc>
        <w:tc>
          <w:tcPr>
            <w:tcW w:w="7371" w:type="dxa"/>
            <w:shd w:val="clear" w:color="auto" w:fill="FFFFFF"/>
          </w:tcPr>
          <w:p w14:paraId="6211E12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2.4.3.1.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5DA5BE79" w14:textId="1BF83A62"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2.4.3. kreditne institucije iskazuju</w:t>
            </w:r>
          </w:p>
          <w:p w14:paraId="382A5D59" w14:textId="1CE483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17137C25" w14:textId="059718F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rFonts w:ascii="Times New Roman" w:eastAsia="PMingLiU" w:hAnsi="Times New Roman"/>
                <w:sz w:val="24"/>
              </w:rPr>
            </w:pPr>
            <w:r>
              <w:rPr>
                <w:rFonts w:ascii="Times New Roman" w:hAnsi="Times New Roman"/>
                <w:sz w:val="24"/>
              </w:rPr>
              <w:t>1960</w:t>
            </w:r>
          </w:p>
        </w:tc>
        <w:tc>
          <w:tcPr>
            <w:tcW w:w="7371" w:type="dxa"/>
            <w:shd w:val="clear" w:color="auto" w:fill="FFFFFF"/>
          </w:tcPr>
          <w:p w14:paraId="57825C12" w14:textId="10A6127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2.4.4. </w:t>
            </w:r>
            <w:r>
              <w:rPr>
                <w:rFonts w:ascii="Times New Roman" w:hAnsi="Times New Roman"/>
                <w:b/>
                <w:sz w:val="24"/>
              </w:rPr>
              <w:t>Vrijednosni papiri osigurani imovinom 2.B stupnja (stambeni krediti ili krediti za kupnju automobila, 1. stupanj kreditne kvalitete)</w:t>
            </w:r>
          </w:p>
          <w:p w14:paraId="561FEF4A" w14:textId="2DB54E3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vrijednosne papire osigurane imovinom 2.B stupnja (stambeni krediti ili krediti za kupnju automobila, 1. stupanj kreditne kvalitete) (dane u zajam) za vrijednosne papire osigurane imovinom 2.B stupnja (stambeni krediti ili krediti za kupnju automobila, 1. stupanj kreditne kvalitete) (uzete u zajam).</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rFonts w:ascii="Times New Roman" w:eastAsia="PMingLiU" w:hAnsi="Times New Roman"/>
                <w:sz w:val="24"/>
              </w:rPr>
            </w:pPr>
            <w:r>
              <w:rPr>
                <w:rFonts w:ascii="Times New Roman" w:hAnsi="Times New Roman"/>
                <w:sz w:val="24"/>
              </w:rPr>
              <w:t>1970</w:t>
            </w:r>
          </w:p>
        </w:tc>
        <w:tc>
          <w:tcPr>
            <w:tcW w:w="7371" w:type="dxa"/>
            <w:shd w:val="clear" w:color="auto" w:fill="FFFFFF"/>
          </w:tcPr>
          <w:p w14:paraId="4EF7AB3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2.4.4.1.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505B6636" w14:textId="1F877977"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2.4.4. kreditne institucije iskazuju</w:t>
            </w:r>
          </w:p>
          <w:p w14:paraId="37D0915A" w14:textId="2B4B9503"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57CFC141" w14:textId="0DA0523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rFonts w:ascii="Times New Roman" w:eastAsia="PMingLiU" w:hAnsi="Times New Roman"/>
                <w:sz w:val="24"/>
              </w:rPr>
            </w:pPr>
            <w:r>
              <w:rPr>
                <w:rFonts w:ascii="Times New Roman" w:hAnsi="Times New Roman"/>
                <w:sz w:val="24"/>
              </w:rPr>
              <w:t>1980</w:t>
            </w:r>
          </w:p>
        </w:tc>
        <w:tc>
          <w:tcPr>
            <w:tcW w:w="7371" w:type="dxa"/>
            <w:shd w:val="clear" w:color="auto" w:fill="FFFFFF"/>
          </w:tcPr>
          <w:p w14:paraId="60A8DCFF" w14:textId="5A7E84F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2.4.5. </w:t>
            </w:r>
            <w:r>
              <w:rPr>
                <w:rFonts w:ascii="Times New Roman" w:hAnsi="Times New Roman"/>
                <w:b/>
                <w:sz w:val="24"/>
              </w:rPr>
              <w:t>Imovina 2.B stupnja u obliku pokrivenih obveznica visoke kvalitete</w:t>
            </w:r>
          </w:p>
          <w:p w14:paraId="48DAEEA4" w14:textId="6F0F66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vrijednosne papire osigurane imovinom 2.B stupnja (stambeni krediti ili krediti za kupnju automobila, 1. stupanj kreditne kvalitete) (dane u zajam) za imovinu 2.B stupnja u obliku pokrivenih obveznica visoke kvalitete (uzetu u zajam).</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rFonts w:ascii="Times New Roman" w:eastAsia="PMingLiU" w:hAnsi="Times New Roman"/>
                <w:sz w:val="24"/>
              </w:rPr>
            </w:pPr>
            <w:r>
              <w:rPr>
                <w:rFonts w:ascii="Times New Roman" w:hAnsi="Times New Roman"/>
                <w:sz w:val="24"/>
              </w:rPr>
              <w:t>1990</w:t>
            </w:r>
          </w:p>
        </w:tc>
        <w:tc>
          <w:tcPr>
            <w:tcW w:w="7371" w:type="dxa"/>
            <w:shd w:val="clear" w:color="auto" w:fill="FFFFFF"/>
          </w:tcPr>
          <w:p w14:paraId="37B196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2.4.5.1.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6906F223" w14:textId="223664AD"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2.4.5. kreditne institucije iskazuju</w:t>
            </w:r>
          </w:p>
          <w:p w14:paraId="0AC4BF18" w14:textId="3CD1897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132672EF" w14:textId="4D93CF0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rFonts w:ascii="Times New Roman" w:eastAsia="PMingLiU" w:hAnsi="Times New Roman"/>
                <w:sz w:val="24"/>
              </w:rPr>
            </w:pPr>
            <w:r>
              <w:rPr>
                <w:rFonts w:ascii="Times New Roman" w:hAnsi="Times New Roman"/>
                <w:sz w:val="24"/>
              </w:rPr>
              <w:t>2000</w:t>
            </w:r>
          </w:p>
        </w:tc>
        <w:tc>
          <w:tcPr>
            <w:tcW w:w="7371" w:type="dxa"/>
            <w:shd w:val="clear" w:color="auto" w:fill="FFFFFF"/>
          </w:tcPr>
          <w:p w14:paraId="4BEC03C9" w14:textId="3A7A4B3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2.4.6. </w:t>
            </w:r>
            <w:proofErr w:type="spellStart"/>
            <w:r>
              <w:rPr>
                <w:rFonts w:ascii="Times New Roman" w:hAnsi="Times New Roman"/>
                <w:b/>
                <w:sz w:val="24"/>
              </w:rPr>
              <w:t>Kolateral</w:t>
            </w:r>
            <w:proofErr w:type="spellEnd"/>
            <w:r>
              <w:rPr>
                <w:rFonts w:ascii="Times New Roman" w:hAnsi="Times New Roman"/>
                <w:b/>
                <w:sz w:val="24"/>
              </w:rPr>
              <w:t xml:space="preserve"> u vrijednosnim papirima osiguranima imovinom 2.B stupnja (krediti odobreni pravnim ili fizičkim osobama, država članica, 1. stupanj kreditne kvalitete)</w:t>
            </w:r>
          </w:p>
          <w:p w14:paraId="7336100C" w14:textId="3376E61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Transakcije u kojima je institucija zamijenila vrijednosne papire osigurane imovinom 2.B stupnja (stambeni krediti ili krediti za kupnju automobila, 1. stupanj kreditne kvalitete) (dane u zajam) za vrijednosne papire osigurane imovinom 2.B stupnja (krediti odobreni pravnim ili fizičkim osobama, država članica, 1. stupanj kreditne kvalitete) (uzete u zajam).</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rFonts w:ascii="Times New Roman" w:eastAsia="PMingLiU" w:hAnsi="Times New Roman"/>
                <w:sz w:val="24"/>
              </w:rPr>
            </w:pPr>
            <w:r>
              <w:rPr>
                <w:rFonts w:ascii="Times New Roman" w:hAnsi="Times New Roman"/>
                <w:sz w:val="24"/>
              </w:rPr>
              <w:lastRenderedPageBreak/>
              <w:t>2010</w:t>
            </w:r>
          </w:p>
        </w:tc>
        <w:tc>
          <w:tcPr>
            <w:tcW w:w="7371" w:type="dxa"/>
            <w:shd w:val="clear" w:color="auto" w:fill="FFFFFF"/>
          </w:tcPr>
          <w:p w14:paraId="6AB41FE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2.4.6.1.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5DFD4CD3" w14:textId="7366A15A"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2.4.6. kreditne institucije iskazuju</w:t>
            </w:r>
          </w:p>
          <w:p w14:paraId="1672A7AC" w14:textId="4348F597"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0BC54ACD" w14:textId="610275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rFonts w:ascii="Times New Roman" w:eastAsia="PMingLiU" w:hAnsi="Times New Roman"/>
                <w:sz w:val="24"/>
              </w:rPr>
            </w:pPr>
            <w:r>
              <w:rPr>
                <w:rFonts w:ascii="Times New Roman" w:hAnsi="Times New Roman"/>
                <w:sz w:val="24"/>
              </w:rPr>
              <w:t>2020</w:t>
            </w:r>
          </w:p>
        </w:tc>
        <w:tc>
          <w:tcPr>
            <w:tcW w:w="7371" w:type="dxa"/>
            <w:shd w:val="clear" w:color="auto" w:fill="FFFFFF"/>
          </w:tcPr>
          <w:p w14:paraId="40AA265C" w14:textId="366A37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2.4.7. </w:t>
            </w:r>
            <w:r>
              <w:rPr>
                <w:rFonts w:ascii="Times New Roman" w:hAnsi="Times New Roman"/>
                <w:b/>
                <w:sz w:val="24"/>
              </w:rPr>
              <w:t>Druga imovina 2.B stupnja</w:t>
            </w:r>
          </w:p>
          <w:p w14:paraId="271757F1" w14:textId="6FB9A5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vrijednosne papire osigurane imovinom 2.B stupnja (stambeni krediti ili krediti za kupnju automobila, 1. stupanj kreditne kvalitete) (dane u zajam) za drugu imovinu 2.B stupnja (uzetu u zajam).</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rFonts w:ascii="Times New Roman" w:eastAsia="PMingLiU" w:hAnsi="Times New Roman"/>
                <w:sz w:val="24"/>
              </w:rPr>
            </w:pPr>
            <w:r>
              <w:rPr>
                <w:rFonts w:ascii="Times New Roman" w:hAnsi="Times New Roman"/>
                <w:sz w:val="24"/>
              </w:rPr>
              <w:t>2030</w:t>
            </w:r>
          </w:p>
        </w:tc>
        <w:tc>
          <w:tcPr>
            <w:tcW w:w="7371" w:type="dxa"/>
            <w:shd w:val="clear" w:color="auto" w:fill="FFFFFF"/>
          </w:tcPr>
          <w:p w14:paraId="5AFFC8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2.4.7.1.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4D284EC0" w14:textId="401C9B80"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2.4.7. kreditne institucije iskazuju</w:t>
            </w:r>
          </w:p>
          <w:p w14:paraId="3161D925" w14:textId="2486485B"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1639E8EB" w14:textId="4E92902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rFonts w:ascii="Times New Roman" w:eastAsia="PMingLiU" w:hAnsi="Times New Roman"/>
                <w:sz w:val="24"/>
              </w:rPr>
            </w:pPr>
            <w:r>
              <w:rPr>
                <w:rFonts w:ascii="Times New Roman" w:hAnsi="Times New Roman"/>
                <w:sz w:val="24"/>
              </w:rPr>
              <w:t>2040</w:t>
            </w:r>
          </w:p>
        </w:tc>
        <w:tc>
          <w:tcPr>
            <w:tcW w:w="7371" w:type="dxa"/>
            <w:shd w:val="clear" w:color="auto" w:fill="FFFFFF"/>
          </w:tcPr>
          <w:p w14:paraId="3AEAD380"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2.4.8 </w:t>
            </w:r>
            <w:r>
              <w:rPr>
                <w:rFonts w:ascii="Times New Roman" w:hAnsi="Times New Roman"/>
                <w:b/>
                <w:sz w:val="24"/>
              </w:rPr>
              <w:t>Nelikvidna imovina</w:t>
            </w:r>
          </w:p>
          <w:p w14:paraId="1EA8D864" w14:textId="7E1F3FB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vrijednosne papire osigurane imovinom 2.B stupnja (stambeni krediti ili krediti za kupnju automobila, 1. stupanj kreditne kvalitete) (dane u zajam) za nelikvidnu imovinu (uzetu u zajam).</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rFonts w:ascii="Times New Roman" w:eastAsia="PMingLiU" w:hAnsi="Times New Roman"/>
                <w:sz w:val="24"/>
              </w:rPr>
            </w:pPr>
            <w:r>
              <w:rPr>
                <w:rFonts w:ascii="Times New Roman" w:hAnsi="Times New Roman"/>
                <w:sz w:val="24"/>
              </w:rPr>
              <w:t>2050</w:t>
            </w:r>
          </w:p>
        </w:tc>
        <w:tc>
          <w:tcPr>
            <w:tcW w:w="7371" w:type="dxa"/>
            <w:shd w:val="clear" w:color="auto" w:fill="auto"/>
          </w:tcPr>
          <w:p w14:paraId="0460C09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2.4.8.1.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0724E261" w14:textId="0FDD5BE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Od transakcija u stavci 2.4.8. kreditne institucije iskazuju 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rFonts w:ascii="Times New Roman" w:eastAsia="PMingLiU" w:hAnsi="Times New Roman"/>
                <w:sz w:val="24"/>
              </w:rPr>
            </w:pPr>
            <w:r>
              <w:rPr>
                <w:rFonts w:ascii="Times New Roman" w:hAnsi="Times New Roman"/>
                <w:sz w:val="24"/>
              </w:rPr>
              <w:t>2060</w:t>
            </w:r>
          </w:p>
        </w:tc>
        <w:tc>
          <w:tcPr>
            <w:tcW w:w="7371" w:type="dxa"/>
            <w:shd w:val="clear" w:color="auto" w:fill="auto"/>
          </w:tcPr>
          <w:p w14:paraId="1C89DCF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 </w:t>
            </w:r>
            <w:r>
              <w:rPr>
                <w:rFonts w:ascii="Times New Roman" w:hAnsi="Times New Roman"/>
                <w:b/>
                <w:sz w:val="24"/>
              </w:rPr>
              <w:t xml:space="preserve">Ukupni iznos transakcija u kojima se daje u zajam imovina 2.B stupnja u obliku pokrivenih obveznica visoke kvalitete i uzima u zajam sljedeći </w:t>
            </w:r>
            <w:proofErr w:type="spellStart"/>
            <w:r>
              <w:rPr>
                <w:rFonts w:ascii="Times New Roman" w:hAnsi="Times New Roman"/>
                <w:b/>
                <w:sz w:val="24"/>
              </w:rPr>
              <w:t>kolateral</w:t>
            </w:r>
            <w:proofErr w:type="spellEnd"/>
            <w:r>
              <w:rPr>
                <w:rFonts w:ascii="Times New Roman" w:hAnsi="Times New Roman"/>
                <w:b/>
                <w:sz w:val="24"/>
              </w:rPr>
              <w:t>:</w:t>
            </w:r>
          </w:p>
          <w:p w14:paraId="1111CE48" w14:textId="6FE800B8"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Članak 28. stavak 4. i članak 32. stavak 3. Delegirane uredbe (EU) 2015/61</w:t>
            </w:r>
          </w:p>
          <w:p w14:paraId="2F09CB7B" w14:textId="2130E2DA"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lastRenderedPageBreak/>
              <w:t>Kreditne institucije ovdje, za relevantne stupce, iskazuju ukupne vrijednosti zamjena kolaterala u transakcijama u kojima se daje u zajam imovina 2.B stupnja u obliku pokrivenih obveznica visoke kvalitete.</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rFonts w:ascii="Times New Roman" w:eastAsia="PMingLiU" w:hAnsi="Times New Roman"/>
                <w:sz w:val="24"/>
              </w:rPr>
            </w:pPr>
            <w:r>
              <w:rPr>
                <w:rFonts w:ascii="Times New Roman" w:hAnsi="Times New Roman"/>
                <w:sz w:val="24"/>
              </w:rPr>
              <w:lastRenderedPageBreak/>
              <w:t>2070</w:t>
            </w:r>
          </w:p>
        </w:tc>
        <w:tc>
          <w:tcPr>
            <w:tcW w:w="7371" w:type="dxa"/>
            <w:shd w:val="clear" w:color="auto" w:fill="FFFFFF"/>
          </w:tcPr>
          <w:p w14:paraId="3DBA94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2.5.1. </w:t>
            </w:r>
            <w:r>
              <w:rPr>
                <w:rFonts w:ascii="Times New Roman" w:hAnsi="Times New Roman"/>
                <w:b/>
                <w:bCs/>
                <w:sz w:val="24"/>
              </w:rPr>
              <w:t>Imovina prvog stupnja (isključujući pokrivene obveznice iznimno visoke kvalitete)</w:t>
            </w:r>
          </w:p>
          <w:p w14:paraId="35950260" w14:textId="7FDBD61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imovinu 2.B stupnja u obliku pokrivenih obveznica visoke kvalitete (danu u zajam) za imovinu prvog stupnja isključujući pokrivene obveznice iznimno visoke kvalitete (uzetu u zajam).</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rFonts w:ascii="Times New Roman" w:eastAsia="PMingLiU" w:hAnsi="Times New Roman"/>
                <w:sz w:val="24"/>
              </w:rPr>
            </w:pPr>
            <w:r>
              <w:rPr>
                <w:rFonts w:ascii="Times New Roman" w:hAnsi="Times New Roman"/>
                <w:sz w:val="24"/>
              </w:rPr>
              <w:t>2080</w:t>
            </w:r>
          </w:p>
        </w:tc>
        <w:tc>
          <w:tcPr>
            <w:tcW w:w="7371" w:type="dxa"/>
            <w:shd w:val="clear" w:color="auto" w:fill="FFFFFF"/>
          </w:tcPr>
          <w:p w14:paraId="44A0D5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2.5.1.1.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55DF0EB8" w14:textId="2FB100E8"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2.5.1. kreditne institucije iskazuju</w:t>
            </w:r>
          </w:p>
          <w:p w14:paraId="0880B545" w14:textId="347C81F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1C71BC3F" w14:textId="27920D9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rFonts w:ascii="Times New Roman" w:eastAsia="PMingLiU" w:hAnsi="Times New Roman"/>
                <w:sz w:val="24"/>
              </w:rPr>
            </w:pPr>
            <w:r>
              <w:rPr>
                <w:rFonts w:ascii="Times New Roman" w:hAnsi="Times New Roman"/>
                <w:sz w:val="24"/>
              </w:rPr>
              <w:t>2090</w:t>
            </w:r>
          </w:p>
        </w:tc>
        <w:tc>
          <w:tcPr>
            <w:tcW w:w="7371" w:type="dxa"/>
            <w:shd w:val="clear" w:color="auto" w:fill="FFFFFF"/>
          </w:tcPr>
          <w:p w14:paraId="471A813C" w14:textId="291F0F5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2.5.2. </w:t>
            </w:r>
            <w:r>
              <w:rPr>
                <w:rFonts w:ascii="Times New Roman" w:hAnsi="Times New Roman"/>
                <w:b/>
                <w:sz w:val="24"/>
              </w:rPr>
              <w:t>Imovina prvog stupnja u obliku pokrivenih obveznica iznimno visoke kvalitete</w:t>
            </w:r>
          </w:p>
          <w:p w14:paraId="51786080" w14:textId="1CD38C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imovinu 2.B stupnja u obliku pokrivenih obveznica visoke kvalitete (danu u zajam) za imovinu prvog stupnja u obliku pokrivenih obveznica iznimno visoke kvalitete (uzetu u zajam).</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rFonts w:ascii="Times New Roman" w:eastAsia="PMingLiU" w:hAnsi="Times New Roman"/>
                <w:sz w:val="24"/>
              </w:rPr>
            </w:pPr>
            <w:r>
              <w:rPr>
                <w:rFonts w:ascii="Times New Roman" w:hAnsi="Times New Roman"/>
                <w:sz w:val="24"/>
              </w:rPr>
              <w:t>2100</w:t>
            </w:r>
          </w:p>
        </w:tc>
        <w:tc>
          <w:tcPr>
            <w:tcW w:w="7371" w:type="dxa"/>
            <w:shd w:val="clear" w:color="auto" w:fill="FFFFFF"/>
          </w:tcPr>
          <w:p w14:paraId="1F30B5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2.5.2.1.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05439C64" w14:textId="7AB8D6E1"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2.5.2. kreditne institucije iskazuju</w:t>
            </w:r>
          </w:p>
          <w:p w14:paraId="7FC66765" w14:textId="20186F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44A1DA41" w14:textId="646EBB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rFonts w:ascii="Times New Roman" w:eastAsia="PMingLiU" w:hAnsi="Times New Roman"/>
                <w:sz w:val="24"/>
              </w:rPr>
            </w:pPr>
            <w:r>
              <w:rPr>
                <w:rFonts w:ascii="Times New Roman" w:hAnsi="Times New Roman"/>
                <w:sz w:val="24"/>
              </w:rPr>
              <w:t>2110</w:t>
            </w:r>
          </w:p>
        </w:tc>
        <w:tc>
          <w:tcPr>
            <w:tcW w:w="7371" w:type="dxa"/>
            <w:shd w:val="clear" w:color="auto" w:fill="FFFFFF"/>
          </w:tcPr>
          <w:p w14:paraId="3B2B6333" w14:textId="072CB9D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2.5.3. </w:t>
            </w:r>
            <w:r>
              <w:rPr>
                <w:rFonts w:ascii="Times New Roman" w:hAnsi="Times New Roman"/>
                <w:b/>
                <w:sz w:val="24"/>
              </w:rPr>
              <w:t>Imovina 2.A stupnja</w:t>
            </w:r>
          </w:p>
          <w:p w14:paraId="5435022B" w14:textId="2921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imovinu 2.B stupnja u obliku pokrivenih obveznica visoke kvalitete (danu u zajam) za imovinu 2.A stupnja (uzetu u zajam).</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rFonts w:ascii="Times New Roman" w:eastAsia="PMingLiU" w:hAnsi="Times New Roman"/>
                <w:sz w:val="24"/>
              </w:rPr>
            </w:pPr>
            <w:r>
              <w:rPr>
                <w:rFonts w:ascii="Times New Roman" w:hAnsi="Times New Roman"/>
                <w:sz w:val="24"/>
              </w:rPr>
              <w:t>2120</w:t>
            </w:r>
          </w:p>
        </w:tc>
        <w:tc>
          <w:tcPr>
            <w:tcW w:w="7371" w:type="dxa"/>
            <w:shd w:val="clear" w:color="auto" w:fill="FFFFFF"/>
          </w:tcPr>
          <w:p w14:paraId="20610E1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2.5.3.1.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676E6B30" w14:textId="781972E7"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2.5.3. kreditne institucije iskazuju</w:t>
            </w:r>
          </w:p>
          <w:p w14:paraId="7C2DE664" w14:textId="035A11CA"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1771A1D4" w14:textId="31692E4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komponentu kolaterala uzetog u zajam ako ispunjava operativne zahtjeve u skladu s člankom 8. Delegirane uredbe (EU) 2015/61.</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rFonts w:ascii="Times New Roman" w:eastAsia="PMingLiU" w:hAnsi="Times New Roman"/>
                <w:sz w:val="24"/>
              </w:rPr>
            </w:pPr>
            <w:r>
              <w:rPr>
                <w:rFonts w:ascii="Times New Roman" w:hAnsi="Times New Roman"/>
                <w:sz w:val="24"/>
              </w:rPr>
              <w:lastRenderedPageBreak/>
              <w:t>2130</w:t>
            </w:r>
          </w:p>
        </w:tc>
        <w:tc>
          <w:tcPr>
            <w:tcW w:w="7371" w:type="dxa"/>
            <w:shd w:val="clear" w:color="auto" w:fill="FFFFFF"/>
          </w:tcPr>
          <w:p w14:paraId="69022F52" w14:textId="2B202C1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2.5.4. </w:t>
            </w:r>
            <w:r>
              <w:rPr>
                <w:rFonts w:ascii="Times New Roman" w:hAnsi="Times New Roman"/>
                <w:b/>
                <w:sz w:val="24"/>
              </w:rPr>
              <w:t>Vrijednosni papiri osigurani imovinom 2.B stupnja (stambeni krediti ili krediti za kupnju automobila, 1. stupanj kreditne kvalitete)</w:t>
            </w:r>
          </w:p>
          <w:p w14:paraId="50EAD8C0" w14:textId="6885EF9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imovinu 2.B stupnja u obliku pokrivenih obveznica visoke kvalitete (danu u zajam) za vrijednosne papire osigurane imovinom 2.B stupnja (stambeni krediti ili krediti za kupnju automobila, 1. stupanj kreditne kvalitete) (uzete u zajam).</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rFonts w:ascii="Times New Roman" w:eastAsia="PMingLiU" w:hAnsi="Times New Roman"/>
                <w:sz w:val="24"/>
              </w:rPr>
            </w:pPr>
            <w:r>
              <w:rPr>
                <w:rFonts w:ascii="Times New Roman" w:hAnsi="Times New Roman"/>
                <w:sz w:val="24"/>
              </w:rPr>
              <w:t>2140</w:t>
            </w:r>
          </w:p>
        </w:tc>
        <w:tc>
          <w:tcPr>
            <w:tcW w:w="7371" w:type="dxa"/>
            <w:shd w:val="clear" w:color="auto" w:fill="FFFFFF"/>
          </w:tcPr>
          <w:p w14:paraId="2D11F4E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2.5.4.1.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399B9AB2" w14:textId="7545F4A2"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2.5.4. kreditne institucije iskazuju</w:t>
            </w:r>
          </w:p>
          <w:p w14:paraId="57212B56" w14:textId="17C6D7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43D65A0C" w14:textId="423A8C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rFonts w:ascii="Times New Roman" w:eastAsia="PMingLiU" w:hAnsi="Times New Roman"/>
                <w:sz w:val="24"/>
              </w:rPr>
            </w:pPr>
            <w:r>
              <w:rPr>
                <w:rFonts w:ascii="Times New Roman" w:hAnsi="Times New Roman"/>
                <w:sz w:val="24"/>
              </w:rPr>
              <w:t>2150</w:t>
            </w:r>
          </w:p>
        </w:tc>
        <w:tc>
          <w:tcPr>
            <w:tcW w:w="7371" w:type="dxa"/>
            <w:shd w:val="clear" w:color="auto" w:fill="FFFFFF"/>
          </w:tcPr>
          <w:p w14:paraId="37EBFF9A" w14:textId="5B20939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2.5.5. </w:t>
            </w:r>
            <w:r>
              <w:rPr>
                <w:rFonts w:ascii="Times New Roman" w:hAnsi="Times New Roman"/>
                <w:b/>
                <w:sz w:val="24"/>
              </w:rPr>
              <w:t>Imovina 2.B stupnja u obliku pokrivenih obveznica visoke kvalitete</w:t>
            </w:r>
          </w:p>
          <w:p w14:paraId="2F92B09A" w14:textId="752686B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Transakcije u kojima je institucija zamijenila imovinu 2.B stupnja u obliku pokrivenih obveznica visoke kvalitete (danu u zajam) za imovinu 2.B stupnja u obliku pokrivenih obveznica visoke kvalitete (uzetu u zajam).</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rFonts w:ascii="Times New Roman" w:eastAsia="PMingLiU" w:hAnsi="Times New Roman"/>
                <w:sz w:val="24"/>
              </w:rPr>
            </w:pPr>
            <w:r>
              <w:rPr>
                <w:rFonts w:ascii="Times New Roman" w:hAnsi="Times New Roman"/>
                <w:sz w:val="24"/>
              </w:rPr>
              <w:t>2160</w:t>
            </w:r>
          </w:p>
        </w:tc>
        <w:tc>
          <w:tcPr>
            <w:tcW w:w="7371" w:type="dxa"/>
            <w:shd w:val="clear" w:color="auto" w:fill="FFFFFF"/>
          </w:tcPr>
          <w:p w14:paraId="58B3514C" w14:textId="334ACBA8"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2.5.5.1.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69354255" w14:textId="620C457F"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2.5.5. kreditne institucije iskazuju</w:t>
            </w:r>
          </w:p>
          <w:p w14:paraId="6CCF3728" w14:textId="0BD2F99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33C8ED39" w14:textId="37BD271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rFonts w:ascii="Times New Roman" w:eastAsia="PMingLiU" w:hAnsi="Times New Roman"/>
                <w:sz w:val="24"/>
              </w:rPr>
            </w:pPr>
            <w:r>
              <w:rPr>
                <w:rFonts w:ascii="Times New Roman" w:hAnsi="Times New Roman"/>
                <w:sz w:val="24"/>
              </w:rPr>
              <w:t>2170</w:t>
            </w:r>
          </w:p>
        </w:tc>
        <w:tc>
          <w:tcPr>
            <w:tcW w:w="7371" w:type="dxa"/>
            <w:shd w:val="clear" w:color="auto" w:fill="FFFFFF"/>
          </w:tcPr>
          <w:p w14:paraId="67A12A0B" w14:textId="6E924B8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2.5.6. </w:t>
            </w:r>
            <w:proofErr w:type="spellStart"/>
            <w:r>
              <w:rPr>
                <w:rFonts w:ascii="Times New Roman" w:hAnsi="Times New Roman"/>
                <w:b/>
                <w:sz w:val="24"/>
              </w:rPr>
              <w:t>Kolateral</w:t>
            </w:r>
            <w:proofErr w:type="spellEnd"/>
            <w:r>
              <w:rPr>
                <w:rFonts w:ascii="Times New Roman" w:hAnsi="Times New Roman"/>
                <w:b/>
                <w:sz w:val="24"/>
              </w:rPr>
              <w:t xml:space="preserve"> u vrijednosnim papirima osiguranima imovinom 2.B stupnja (krediti odobreni pravnim ili fizičkim osobama, država članica, 1. stupanj kreditne kvalitete)</w:t>
            </w:r>
          </w:p>
          <w:p w14:paraId="47668E70" w14:textId="3AD94B4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imovinu 2.B stupnja u obliku pokrivenih obveznica visoke kvalitete (danu u zajam) za vrijednosne papire osigurane imovinom 2.B stupnja (krediti odobreni pravnim ili fizičkim osobama, država članica, 1. stupanj kreditne kvalitete) (uzete u zajam).</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rFonts w:ascii="Times New Roman" w:eastAsia="PMingLiU" w:hAnsi="Times New Roman"/>
                <w:sz w:val="24"/>
              </w:rPr>
            </w:pPr>
            <w:r>
              <w:rPr>
                <w:rFonts w:ascii="Times New Roman" w:hAnsi="Times New Roman"/>
                <w:sz w:val="24"/>
              </w:rPr>
              <w:t>2180</w:t>
            </w:r>
          </w:p>
        </w:tc>
        <w:tc>
          <w:tcPr>
            <w:tcW w:w="7371" w:type="dxa"/>
            <w:shd w:val="clear" w:color="auto" w:fill="FFFFFF"/>
          </w:tcPr>
          <w:p w14:paraId="72BA98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2.5.6.1.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3FE4E238" w14:textId="3D297E4B"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2.5.6. kreditne institucije iskazuju</w:t>
            </w:r>
          </w:p>
          <w:p w14:paraId="5AAECA58" w14:textId="7BDED01F"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44EB5AA8" w14:textId="2DE31D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komponentu kolaterala uzetog u zajam ako ispunjava operativne zahtjeve u skladu s člankom 8. Delegirane uredbe (EU) 2015/61.</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rFonts w:ascii="Times New Roman" w:eastAsia="PMingLiU" w:hAnsi="Times New Roman"/>
                <w:sz w:val="24"/>
              </w:rPr>
            </w:pPr>
            <w:r>
              <w:rPr>
                <w:rFonts w:ascii="Times New Roman" w:hAnsi="Times New Roman"/>
                <w:sz w:val="24"/>
              </w:rPr>
              <w:lastRenderedPageBreak/>
              <w:t>2190</w:t>
            </w:r>
          </w:p>
        </w:tc>
        <w:tc>
          <w:tcPr>
            <w:tcW w:w="7371" w:type="dxa"/>
            <w:shd w:val="clear" w:color="auto" w:fill="FFFFFF"/>
          </w:tcPr>
          <w:p w14:paraId="2B136C4F" w14:textId="7CDDD22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2.5.7. </w:t>
            </w:r>
            <w:r>
              <w:rPr>
                <w:rFonts w:ascii="Times New Roman" w:hAnsi="Times New Roman"/>
                <w:b/>
                <w:sz w:val="24"/>
              </w:rPr>
              <w:t>Druga imovina 2.B stupnja</w:t>
            </w:r>
          </w:p>
          <w:p w14:paraId="56192B23" w14:textId="1D8F86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imovinu 2.B stupnja u obliku pokrivenih obveznica visoke kvalitete (danu u zajam) za drugu imovinu 2.B stupnja (uzetu u zajam).</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rFonts w:ascii="Times New Roman" w:eastAsia="PMingLiU" w:hAnsi="Times New Roman"/>
                <w:sz w:val="24"/>
              </w:rPr>
            </w:pPr>
            <w:r>
              <w:rPr>
                <w:rFonts w:ascii="Times New Roman" w:hAnsi="Times New Roman"/>
                <w:sz w:val="24"/>
              </w:rPr>
              <w:t>2200</w:t>
            </w:r>
          </w:p>
        </w:tc>
        <w:tc>
          <w:tcPr>
            <w:tcW w:w="7371" w:type="dxa"/>
            <w:shd w:val="clear" w:color="auto" w:fill="FFFFFF"/>
          </w:tcPr>
          <w:p w14:paraId="071B08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2.5.7.1.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1F9F8931" w14:textId="7160383B"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2.5.7. kreditne institucije iskazuju</w:t>
            </w:r>
          </w:p>
          <w:p w14:paraId="3FA96E0F" w14:textId="262FE3C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5136DF2D" w14:textId="16417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rFonts w:ascii="Times New Roman" w:eastAsia="PMingLiU" w:hAnsi="Times New Roman"/>
                <w:sz w:val="24"/>
              </w:rPr>
            </w:pPr>
            <w:r>
              <w:rPr>
                <w:rFonts w:ascii="Times New Roman" w:hAnsi="Times New Roman"/>
                <w:sz w:val="24"/>
              </w:rPr>
              <w:t>2210</w:t>
            </w:r>
          </w:p>
        </w:tc>
        <w:tc>
          <w:tcPr>
            <w:tcW w:w="7371" w:type="dxa"/>
            <w:shd w:val="clear" w:color="auto" w:fill="FFFFFF"/>
          </w:tcPr>
          <w:p w14:paraId="16F12323" w14:textId="6940816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2.5.8. </w:t>
            </w:r>
            <w:r>
              <w:rPr>
                <w:rFonts w:ascii="Times New Roman" w:hAnsi="Times New Roman"/>
                <w:b/>
                <w:sz w:val="24"/>
              </w:rPr>
              <w:t>Nelikvidna imovina</w:t>
            </w:r>
          </w:p>
          <w:p w14:paraId="425D06B7" w14:textId="432DD71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imovinu 2.B stupnja u obliku pokrivenih obveznica visoke kvalitete (danu u zajam) za nelikvidnu imovinu (uzetu u zajam).</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rFonts w:ascii="Times New Roman" w:eastAsia="PMingLiU" w:hAnsi="Times New Roman"/>
                <w:sz w:val="24"/>
              </w:rPr>
            </w:pPr>
            <w:r>
              <w:rPr>
                <w:rFonts w:ascii="Times New Roman" w:hAnsi="Times New Roman"/>
                <w:sz w:val="24"/>
              </w:rPr>
              <w:t>2220</w:t>
            </w:r>
          </w:p>
        </w:tc>
        <w:tc>
          <w:tcPr>
            <w:tcW w:w="7371" w:type="dxa"/>
            <w:shd w:val="clear" w:color="auto" w:fill="auto"/>
          </w:tcPr>
          <w:p w14:paraId="13B0A0D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2.5.8.1.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3381B4E3" w14:textId="50A19A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Od transakcija u stavci 2.5.8. kreditne institucije iskazuju 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rFonts w:ascii="Times New Roman" w:eastAsia="PMingLiU" w:hAnsi="Times New Roman"/>
                <w:sz w:val="24"/>
              </w:rPr>
            </w:pPr>
            <w:r>
              <w:rPr>
                <w:rFonts w:ascii="Times New Roman" w:hAnsi="Times New Roman"/>
                <w:sz w:val="24"/>
              </w:rPr>
              <w:t>2230</w:t>
            </w:r>
          </w:p>
        </w:tc>
        <w:tc>
          <w:tcPr>
            <w:tcW w:w="7371" w:type="dxa"/>
            <w:shd w:val="clear" w:color="auto" w:fill="auto"/>
          </w:tcPr>
          <w:p w14:paraId="3420C0FD" w14:textId="62B4A21E"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2.6. </w:t>
            </w:r>
            <w:r>
              <w:rPr>
                <w:rFonts w:ascii="Times New Roman" w:hAnsi="Times New Roman"/>
                <w:b/>
                <w:sz w:val="24"/>
              </w:rPr>
              <w:t xml:space="preserve">Ukupni iznos transakcija u kojima se vrijednosni papiri osigurani imovinom 2.B stupnja (krediti odobreni pravnim ili fizičkim osobama, država članica, 1. stupanj kreditne kvalitete) daju u zajam i uzima u zajam sljedeći </w:t>
            </w:r>
            <w:proofErr w:type="spellStart"/>
            <w:r>
              <w:rPr>
                <w:rFonts w:ascii="Times New Roman" w:hAnsi="Times New Roman"/>
                <w:b/>
                <w:sz w:val="24"/>
              </w:rPr>
              <w:t>kolateral</w:t>
            </w:r>
            <w:proofErr w:type="spellEnd"/>
            <w:r>
              <w:rPr>
                <w:rFonts w:ascii="Times New Roman" w:hAnsi="Times New Roman"/>
                <w:b/>
                <w:sz w:val="24"/>
              </w:rPr>
              <w:t>:</w:t>
            </w:r>
          </w:p>
          <w:p w14:paraId="601A6466" w14:textId="46BC3E2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Članak 28. stavak 4. i članak 32. stavak 3. Delegirane uredbe (EU) 2015/61</w:t>
            </w:r>
          </w:p>
          <w:p w14:paraId="2E6A5C14" w14:textId="56DFCBA6"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Kreditne institucije ovdje, za relevantne stupce, iskazuju ukupne vrijednosti zamjena kolaterala</w:t>
            </w:r>
            <w:r>
              <w:rPr>
                <w:rFonts w:ascii="Times New Roman" w:hAnsi="Times New Roman"/>
                <w:sz w:val="24"/>
              </w:rPr>
              <w:t xml:space="preserve"> u transakcijama u kojima se daju u zajam vrijednosni papiri osigurani imovinom 2.B stupnja (krediti odobreni pravnim ili fizičkim osobama, država članica, 1. stupanj kreditne kvalitete).</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rFonts w:ascii="Times New Roman" w:eastAsia="PMingLiU" w:hAnsi="Times New Roman"/>
                <w:sz w:val="24"/>
              </w:rPr>
            </w:pPr>
            <w:r>
              <w:rPr>
                <w:rFonts w:ascii="Times New Roman" w:hAnsi="Times New Roman"/>
                <w:sz w:val="24"/>
              </w:rPr>
              <w:t>2240</w:t>
            </w:r>
          </w:p>
        </w:tc>
        <w:tc>
          <w:tcPr>
            <w:tcW w:w="7371" w:type="dxa"/>
            <w:shd w:val="clear" w:color="auto" w:fill="FFFFFF"/>
          </w:tcPr>
          <w:p w14:paraId="10DB0D3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2.6.1. </w:t>
            </w:r>
            <w:r>
              <w:rPr>
                <w:rFonts w:ascii="Times New Roman" w:hAnsi="Times New Roman"/>
                <w:b/>
                <w:bCs/>
                <w:sz w:val="24"/>
              </w:rPr>
              <w:t>Imovina prvog stupnja (isključujući pokrivene obveznice iznimno visoke kvalitete)</w:t>
            </w:r>
          </w:p>
          <w:p w14:paraId="228C51B2" w14:textId="7603A61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Transakcije u kojima je institucija zamijenila vrijednosne papire osigurane imovinom 2.B stupnja (krediti odobreni pravnim ili fizičkim osobama, država članica, 1. stupanj kreditne kvalitete) (dane u zajam) za imovinu prvog stupnja isključujući pokrivene obveznice iznimno visoke kvalitete (uzetu u zajam).</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rFonts w:ascii="Times New Roman" w:eastAsia="PMingLiU" w:hAnsi="Times New Roman"/>
                <w:sz w:val="24"/>
              </w:rPr>
            </w:pPr>
            <w:r>
              <w:rPr>
                <w:rFonts w:ascii="Times New Roman" w:hAnsi="Times New Roman"/>
                <w:sz w:val="24"/>
              </w:rPr>
              <w:t>2250</w:t>
            </w:r>
          </w:p>
        </w:tc>
        <w:tc>
          <w:tcPr>
            <w:tcW w:w="7371" w:type="dxa"/>
            <w:shd w:val="clear" w:color="auto" w:fill="FFFFFF"/>
          </w:tcPr>
          <w:p w14:paraId="19BD951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2.6.1.1.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2547C86D" w14:textId="7E4C0F0A"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2.6.1. kreditne institucije iskazuju</w:t>
            </w:r>
          </w:p>
          <w:p w14:paraId="772B6D2D" w14:textId="050773C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4FCF1387" w14:textId="09F0A4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rFonts w:ascii="Times New Roman" w:eastAsia="PMingLiU" w:hAnsi="Times New Roman"/>
                <w:sz w:val="24"/>
              </w:rPr>
            </w:pPr>
            <w:r>
              <w:rPr>
                <w:rFonts w:ascii="Times New Roman" w:hAnsi="Times New Roman"/>
                <w:sz w:val="24"/>
              </w:rPr>
              <w:lastRenderedPageBreak/>
              <w:t>2260</w:t>
            </w:r>
          </w:p>
        </w:tc>
        <w:tc>
          <w:tcPr>
            <w:tcW w:w="7371" w:type="dxa"/>
            <w:shd w:val="clear" w:color="auto" w:fill="FFFFFF"/>
          </w:tcPr>
          <w:p w14:paraId="7FF880C3" w14:textId="6FDD15F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2.6.2. </w:t>
            </w:r>
            <w:r>
              <w:rPr>
                <w:rFonts w:ascii="Times New Roman" w:hAnsi="Times New Roman"/>
                <w:b/>
                <w:sz w:val="24"/>
              </w:rPr>
              <w:t>Imovina prvog stupnja u obliku pokrivenih obveznica iznimno visoke kvalitete</w:t>
            </w:r>
          </w:p>
          <w:p w14:paraId="2E524E80" w14:textId="181C5B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vrijednosne papire osigurane imovinom 2.B stupnja (krediti odobreni pravnim ili fizičkim osobama, država članica, 1. stupanj kreditne kvalitete) (dane u zajam) za imovinu prvog stupnja u obliku pokrivenih obveznica iznimno visoke kvalitete (uzetu u zajam).</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rFonts w:ascii="Times New Roman" w:eastAsia="PMingLiU" w:hAnsi="Times New Roman"/>
                <w:sz w:val="24"/>
              </w:rPr>
            </w:pPr>
            <w:r>
              <w:rPr>
                <w:rFonts w:ascii="Times New Roman" w:hAnsi="Times New Roman"/>
                <w:sz w:val="24"/>
              </w:rPr>
              <w:t>2270</w:t>
            </w:r>
          </w:p>
        </w:tc>
        <w:tc>
          <w:tcPr>
            <w:tcW w:w="7371" w:type="dxa"/>
            <w:shd w:val="clear" w:color="auto" w:fill="FFFFFF"/>
          </w:tcPr>
          <w:p w14:paraId="0F62E82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2.6.2.1.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7A8DBB85" w14:textId="12F6E8E7"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2.6.2. kreditne institucije iskazuju</w:t>
            </w:r>
          </w:p>
          <w:p w14:paraId="3A604D76" w14:textId="2551979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5DDF3A31" w14:textId="46318C7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rFonts w:ascii="Times New Roman" w:eastAsia="PMingLiU" w:hAnsi="Times New Roman"/>
                <w:sz w:val="24"/>
              </w:rPr>
            </w:pPr>
            <w:r>
              <w:rPr>
                <w:rFonts w:ascii="Times New Roman" w:hAnsi="Times New Roman"/>
                <w:sz w:val="24"/>
              </w:rPr>
              <w:t>2280</w:t>
            </w:r>
          </w:p>
        </w:tc>
        <w:tc>
          <w:tcPr>
            <w:tcW w:w="7371" w:type="dxa"/>
            <w:shd w:val="clear" w:color="auto" w:fill="FFFFFF"/>
          </w:tcPr>
          <w:p w14:paraId="34E977E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2.6.3. </w:t>
            </w:r>
            <w:r>
              <w:rPr>
                <w:rFonts w:ascii="Times New Roman" w:hAnsi="Times New Roman"/>
                <w:b/>
                <w:sz w:val="24"/>
              </w:rPr>
              <w:t>Imovina 2.A stupnja</w:t>
            </w:r>
          </w:p>
          <w:p w14:paraId="65173466" w14:textId="2BB39D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vrijednosne papire osigurane imovinom 2.B stupnja (krediti odobreni pravnim ili fizičkim osobama, država članica, 1. stupanj kreditne kvalitete) (dane u zajam) za imovinu 2.A stupnja (uzetu u zajam).</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rFonts w:ascii="Times New Roman" w:eastAsia="PMingLiU" w:hAnsi="Times New Roman"/>
                <w:sz w:val="24"/>
              </w:rPr>
            </w:pPr>
            <w:r>
              <w:rPr>
                <w:rFonts w:ascii="Times New Roman" w:hAnsi="Times New Roman"/>
                <w:sz w:val="24"/>
              </w:rPr>
              <w:t>2290</w:t>
            </w:r>
          </w:p>
        </w:tc>
        <w:tc>
          <w:tcPr>
            <w:tcW w:w="7371" w:type="dxa"/>
            <w:shd w:val="clear" w:color="auto" w:fill="FFFFFF"/>
          </w:tcPr>
          <w:p w14:paraId="388F49E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2.6.3.1.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34D1F991" w14:textId="24B5FC4D"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2.6.3. kreditne institucije iskazuju</w:t>
            </w:r>
          </w:p>
          <w:p w14:paraId="5A8E1ED3" w14:textId="749CDDC0"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00116890" w14:textId="40F40F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rFonts w:ascii="Times New Roman" w:eastAsia="PMingLiU" w:hAnsi="Times New Roman"/>
                <w:sz w:val="24"/>
              </w:rPr>
            </w:pPr>
            <w:r>
              <w:rPr>
                <w:rFonts w:ascii="Times New Roman" w:hAnsi="Times New Roman"/>
                <w:sz w:val="24"/>
              </w:rPr>
              <w:t>2300</w:t>
            </w:r>
          </w:p>
        </w:tc>
        <w:tc>
          <w:tcPr>
            <w:tcW w:w="7371" w:type="dxa"/>
            <w:shd w:val="clear" w:color="auto" w:fill="FFFFFF"/>
          </w:tcPr>
          <w:p w14:paraId="60F2EAC0" w14:textId="6DFFB7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2.6.4. </w:t>
            </w:r>
            <w:r>
              <w:rPr>
                <w:rFonts w:ascii="Times New Roman" w:hAnsi="Times New Roman"/>
                <w:b/>
                <w:sz w:val="24"/>
              </w:rPr>
              <w:t>Vrijednosni papiri osigurani imovinom 2.B stupnja (stambeni krediti ili krediti za kupnju automobila, 1. stupanj kreditne kvalitete)</w:t>
            </w:r>
          </w:p>
          <w:p w14:paraId="32DC2994" w14:textId="0633C9A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vrijednosne papire osigurane imovinom 2.B stupnja (krediti odobreni pravnim ili fizičkim osobama, država članica, 1. stupanj kreditne kvalitete) (dane u zajam) za vrijednosne papire osigurane imovinom 2.B stupnja (stambeni krediti ili krediti za kupnju automobila, 1. stupanj kreditne kvalitete) (uzete u zajam).</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rFonts w:ascii="Times New Roman" w:eastAsia="PMingLiU" w:hAnsi="Times New Roman"/>
                <w:sz w:val="24"/>
              </w:rPr>
            </w:pPr>
            <w:r>
              <w:rPr>
                <w:rFonts w:ascii="Times New Roman" w:hAnsi="Times New Roman"/>
                <w:sz w:val="24"/>
              </w:rPr>
              <w:t>2310</w:t>
            </w:r>
          </w:p>
        </w:tc>
        <w:tc>
          <w:tcPr>
            <w:tcW w:w="7371" w:type="dxa"/>
            <w:shd w:val="clear" w:color="auto" w:fill="FFFFFF"/>
          </w:tcPr>
          <w:p w14:paraId="5486AEF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2.6.4.1.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2C201A42" w14:textId="0BCC717A"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2.6.4. kreditne institucije iskazuju</w:t>
            </w:r>
          </w:p>
          <w:p w14:paraId="0D2EA147" w14:textId="3D2A0C51"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51790FC5" w14:textId="112765B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rFonts w:ascii="Times New Roman" w:eastAsia="PMingLiU" w:hAnsi="Times New Roman"/>
                <w:sz w:val="24"/>
              </w:rPr>
            </w:pPr>
            <w:r>
              <w:rPr>
                <w:rFonts w:ascii="Times New Roman" w:hAnsi="Times New Roman"/>
                <w:sz w:val="24"/>
              </w:rPr>
              <w:lastRenderedPageBreak/>
              <w:t>2320</w:t>
            </w:r>
          </w:p>
        </w:tc>
        <w:tc>
          <w:tcPr>
            <w:tcW w:w="7371" w:type="dxa"/>
            <w:shd w:val="clear" w:color="auto" w:fill="FFFFFF"/>
          </w:tcPr>
          <w:p w14:paraId="16CCAFEE" w14:textId="2F7581E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2.6.5. </w:t>
            </w:r>
            <w:r>
              <w:rPr>
                <w:rFonts w:ascii="Times New Roman" w:hAnsi="Times New Roman"/>
                <w:b/>
                <w:sz w:val="24"/>
              </w:rPr>
              <w:t>Imovina 2.B stupnja u obliku pokrivenih obveznica visoke kvalitete</w:t>
            </w:r>
          </w:p>
          <w:p w14:paraId="3F2B30D7" w14:textId="50371B9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vrijednosne papire osigurane imovinom 2.B stupnja (krediti odobreni pravnim ili fizičkim osobama, država članica, 1. stupanj kreditne kvalitete) (dane u zajam) za imovinu 2.B stupnja u obliku pokrivenih obveznica visoke kvalitete (uzetu u zajam).</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rFonts w:ascii="Times New Roman" w:eastAsia="PMingLiU" w:hAnsi="Times New Roman"/>
                <w:sz w:val="24"/>
              </w:rPr>
            </w:pPr>
            <w:r>
              <w:rPr>
                <w:rFonts w:ascii="Times New Roman" w:hAnsi="Times New Roman"/>
                <w:sz w:val="24"/>
              </w:rPr>
              <w:t>2330</w:t>
            </w:r>
          </w:p>
        </w:tc>
        <w:tc>
          <w:tcPr>
            <w:tcW w:w="7371" w:type="dxa"/>
            <w:shd w:val="clear" w:color="auto" w:fill="FFFFFF"/>
          </w:tcPr>
          <w:p w14:paraId="7792BB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2.6.5.1.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61F0CCFC" w14:textId="7F20C255"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2.6.5. kreditne institucije iskazuju</w:t>
            </w:r>
          </w:p>
          <w:p w14:paraId="6FD8ACCC" w14:textId="6D2A3277"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0A136E83" w14:textId="06DEEB6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rFonts w:ascii="Times New Roman" w:eastAsia="PMingLiU" w:hAnsi="Times New Roman"/>
                <w:sz w:val="24"/>
              </w:rPr>
            </w:pPr>
            <w:r>
              <w:rPr>
                <w:rFonts w:ascii="Times New Roman" w:hAnsi="Times New Roman"/>
                <w:sz w:val="24"/>
              </w:rPr>
              <w:t>2340</w:t>
            </w:r>
          </w:p>
        </w:tc>
        <w:tc>
          <w:tcPr>
            <w:tcW w:w="7371" w:type="dxa"/>
            <w:shd w:val="clear" w:color="auto" w:fill="FFFFFF"/>
          </w:tcPr>
          <w:p w14:paraId="41678A49" w14:textId="30FA99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2.6.6. </w:t>
            </w:r>
            <w:proofErr w:type="spellStart"/>
            <w:r>
              <w:rPr>
                <w:rFonts w:ascii="Times New Roman" w:hAnsi="Times New Roman"/>
                <w:b/>
                <w:sz w:val="24"/>
              </w:rPr>
              <w:t>Kolateral</w:t>
            </w:r>
            <w:proofErr w:type="spellEnd"/>
            <w:r>
              <w:rPr>
                <w:rFonts w:ascii="Times New Roman" w:hAnsi="Times New Roman"/>
                <w:b/>
                <w:sz w:val="24"/>
              </w:rPr>
              <w:t xml:space="preserve"> u vrijednosnim papirima osiguranima imovinom 2.B stupnja (krediti odobreni pravnim ili fizičkim osobama, država članica, 1. stupanj kreditne kvalitete)</w:t>
            </w:r>
          </w:p>
          <w:p w14:paraId="3E49BBAD" w14:textId="18E09D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vrijednosne papire osigurane imovinom 2.B stupnja (krediti odobreni pravnim ili fizičkim osobama, država članica, 1. stupanj kreditne kvalitete) (dane u zajam) za vrijednosne papire osigurane imovinom 2.B stupnja (krediti odobreni pravnim ili fizičkim osobama, država članica, 1. stupanj kreditne kvalitete) (uzete u zajam).</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rFonts w:ascii="Times New Roman" w:eastAsia="PMingLiU" w:hAnsi="Times New Roman"/>
                <w:sz w:val="24"/>
              </w:rPr>
            </w:pPr>
            <w:r>
              <w:rPr>
                <w:rFonts w:ascii="Times New Roman" w:hAnsi="Times New Roman"/>
                <w:sz w:val="24"/>
              </w:rPr>
              <w:t>2350</w:t>
            </w:r>
          </w:p>
        </w:tc>
        <w:tc>
          <w:tcPr>
            <w:tcW w:w="7371" w:type="dxa"/>
            <w:shd w:val="clear" w:color="auto" w:fill="FFFFFF"/>
          </w:tcPr>
          <w:p w14:paraId="4A10A4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2.6.6.1.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75DF28B9" w14:textId="7BFC4AA0"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2.6.6. kreditne institucije iskazuju</w:t>
            </w:r>
          </w:p>
          <w:p w14:paraId="27981C47" w14:textId="18C7E1C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33673F47" w14:textId="472E2AB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rFonts w:ascii="Times New Roman" w:eastAsia="PMingLiU" w:hAnsi="Times New Roman"/>
                <w:sz w:val="24"/>
              </w:rPr>
            </w:pPr>
            <w:r>
              <w:rPr>
                <w:rFonts w:ascii="Times New Roman" w:hAnsi="Times New Roman"/>
                <w:sz w:val="24"/>
              </w:rPr>
              <w:t>2360</w:t>
            </w:r>
          </w:p>
        </w:tc>
        <w:tc>
          <w:tcPr>
            <w:tcW w:w="7371" w:type="dxa"/>
            <w:shd w:val="clear" w:color="auto" w:fill="FFFFFF"/>
          </w:tcPr>
          <w:p w14:paraId="68D2C166" w14:textId="512AC0D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2.6.7. </w:t>
            </w:r>
            <w:r>
              <w:rPr>
                <w:rFonts w:ascii="Times New Roman" w:hAnsi="Times New Roman"/>
                <w:b/>
                <w:sz w:val="24"/>
              </w:rPr>
              <w:t>Druga imovina 2.B stupnja</w:t>
            </w:r>
          </w:p>
          <w:p w14:paraId="08F0C8C5" w14:textId="3D82653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vrijednosne papire osigurane imovinom 2.B stupnja (krediti odobreni pravnim ili fizičkim osobama, država članica, 1. stupanj kreditne kvalitete) (dane u zajam) za drugu imovinu 2.B stupnja (uzetu u zajam).</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rFonts w:ascii="Times New Roman" w:eastAsia="PMingLiU" w:hAnsi="Times New Roman"/>
                <w:sz w:val="24"/>
              </w:rPr>
            </w:pPr>
            <w:r>
              <w:rPr>
                <w:rFonts w:ascii="Times New Roman" w:hAnsi="Times New Roman"/>
                <w:sz w:val="24"/>
              </w:rPr>
              <w:t>2370</w:t>
            </w:r>
          </w:p>
        </w:tc>
        <w:tc>
          <w:tcPr>
            <w:tcW w:w="7371" w:type="dxa"/>
            <w:shd w:val="clear" w:color="auto" w:fill="FFFFFF"/>
          </w:tcPr>
          <w:p w14:paraId="1BF34F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2.6.7.1.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7B1454CB" w14:textId="4E71B2F1"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Od transakcija u stavci 2.6.7. kreditne institucije iskazuju</w:t>
            </w:r>
          </w:p>
          <w:p w14:paraId="3B0CE375" w14:textId="7AEA97B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3636AD33" w14:textId="14CB7BB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rFonts w:ascii="Times New Roman" w:eastAsia="PMingLiU" w:hAnsi="Times New Roman"/>
                <w:sz w:val="24"/>
              </w:rPr>
            </w:pPr>
            <w:r>
              <w:rPr>
                <w:rFonts w:ascii="Times New Roman" w:hAnsi="Times New Roman"/>
                <w:sz w:val="24"/>
              </w:rPr>
              <w:lastRenderedPageBreak/>
              <w:t>2380</w:t>
            </w:r>
          </w:p>
        </w:tc>
        <w:tc>
          <w:tcPr>
            <w:tcW w:w="7371" w:type="dxa"/>
            <w:shd w:val="clear" w:color="auto" w:fill="FFFFFF"/>
          </w:tcPr>
          <w:p w14:paraId="4CAD2FEC" w14:textId="5D54BC9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2.6.8. </w:t>
            </w:r>
            <w:r>
              <w:rPr>
                <w:rFonts w:ascii="Times New Roman" w:hAnsi="Times New Roman"/>
                <w:b/>
                <w:sz w:val="24"/>
              </w:rPr>
              <w:t>Nelikvidna imovina</w:t>
            </w:r>
          </w:p>
          <w:p w14:paraId="439205AE" w14:textId="368B30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vrijednosne papire osigurane imovinom 2.B stupnja (krediti odobreni pravnim ili fizičkim osobama, država članica, 1. stupanj kreditne kvalitete) (dane u zajam) za nelikvidnu imovinu (uzetu u zajam).</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rFonts w:ascii="Times New Roman" w:eastAsia="PMingLiU" w:hAnsi="Times New Roman"/>
                <w:sz w:val="24"/>
              </w:rPr>
            </w:pPr>
            <w:r>
              <w:rPr>
                <w:rFonts w:ascii="Times New Roman" w:hAnsi="Times New Roman"/>
                <w:sz w:val="24"/>
              </w:rPr>
              <w:t>2390</w:t>
            </w:r>
          </w:p>
        </w:tc>
        <w:tc>
          <w:tcPr>
            <w:tcW w:w="7371" w:type="dxa"/>
            <w:shd w:val="clear" w:color="auto" w:fill="auto"/>
          </w:tcPr>
          <w:p w14:paraId="3A41597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2.6.8.1.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6F1844D8" w14:textId="14D567DC"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Od transakcija u stavci 2.6.8. kreditne institucije iskazuju 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rFonts w:ascii="Times New Roman" w:eastAsia="PMingLiU" w:hAnsi="Times New Roman"/>
                <w:sz w:val="24"/>
              </w:rPr>
            </w:pPr>
            <w:r>
              <w:rPr>
                <w:rFonts w:ascii="Times New Roman" w:hAnsi="Times New Roman"/>
                <w:sz w:val="24"/>
              </w:rPr>
              <w:t>2400</w:t>
            </w:r>
          </w:p>
        </w:tc>
        <w:tc>
          <w:tcPr>
            <w:tcW w:w="7371" w:type="dxa"/>
            <w:shd w:val="clear" w:color="auto" w:fill="auto"/>
          </w:tcPr>
          <w:p w14:paraId="06B472BC" w14:textId="59FE0E7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2.7. </w:t>
            </w:r>
            <w:r>
              <w:rPr>
                <w:rFonts w:ascii="Times New Roman" w:hAnsi="Times New Roman"/>
                <w:b/>
                <w:sz w:val="24"/>
              </w:rPr>
              <w:t xml:space="preserve">Ukupni iznosi transakcija u kojima se daje u zajam druga imovina 2.B stupnja i uzima u zajam sljedeći </w:t>
            </w:r>
            <w:proofErr w:type="spellStart"/>
            <w:r>
              <w:rPr>
                <w:rFonts w:ascii="Times New Roman" w:hAnsi="Times New Roman"/>
                <w:b/>
                <w:sz w:val="24"/>
              </w:rPr>
              <w:t>kolateral</w:t>
            </w:r>
            <w:proofErr w:type="spellEnd"/>
            <w:r>
              <w:rPr>
                <w:rFonts w:ascii="Times New Roman" w:hAnsi="Times New Roman"/>
                <w:b/>
                <w:sz w:val="24"/>
              </w:rPr>
              <w:t>:</w:t>
            </w:r>
          </w:p>
          <w:p w14:paraId="53A24FD7" w14:textId="027D667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Članak 28. stavak 4. i članak 32. stavak 3. Delegirane uredbe (EU) 2015/61</w:t>
            </w:r>
          </w:p>
          <w:p w14:paraId="6352BCE4" w14:textId="7A1C2619"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Kreditne institucije ovdje, za relevantne stupce, iskazuju ukupne vrijednosti zamjena kolaterala</w:t>
            </w:r>
            <w:r>
              <w:rPr>
                <w:rFonts w:ascii="Times New Roman" w:hAnsi="Times New Roman"/>
                <w:sz w:val="24"/>
              </w:rPr>
              <w:t xml:space="preserve"> u transakcijama u kojima se daje u zajam druga imovina 2.B stupnja.</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rFonts w:ascii="Times New Roman" w:eastAsia="PMingLiU" w:hAnsi="Times New Roman"/>
                <w:sz w:val="24"/>
              </w:rPr>
            </w:pPr>
            <w:r>
              <w:rPr>
                <w:rFonts w:ascii="Times New Roman" w:hAnsi="Times New Roman"/>
                <w:sz w:val="24"/>
              </w:rPr>
              <w:t>2410</w:t>
            </w:r>
          </w:p>
        </w:tc>
        <w:tc>
          <w:tcPr>
            <w:tcW w:w="7371" w:type="dxa"/>
            <w:shd w:val="clear" w:color="auto" w:fill="FFFFFF"/>
          </w:tcPr>
          <w:p w14:paraId="400BE9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2.7.1. </w:t>
            </w:r>
            <w:r>
              <w:rPr>
                <w:rFonts w:ascii="Times New Roman" w:hAnsi="Times New Roman"/>
                <w:b/>
                <w:bCs/>
                <w:sz w:val="24"/>
              </w:rPr>
              <w:t>Imovina prvog stupnja (isključujući pokrivene obveznice iznimno visoke kvalitete)</w:t>
            </w:r>
          </w:p>
          <w:p w14:paraId="38DB5977" w14:textId="6E785DA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Transakcije u kojima je institucija zamijenila drugu imovinu 2.B stupnja (danu u zajam) za imovinu prvog stupnja isključujući pokrivene obveznice iznimno visoke kvalitete (pozajmljenu).</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rFonts w:ascii="Times New Roman" w:eastAsia="PMingLiU" w:hAnsi="Times New Roman"/>
                <w:sz w:val="24"/>
              </w:rPr>
            </w:pPr>
            <w:r>
              <w:rPr>
                <w:rFonts w:ascii="Times New Roman" w:hAnsi="Times New Roman"/>
                <w:sz w:val="24"/>
              </w:rPr>
              <w:t>2420</w:t>
            </w:r>
          </w:p>
        </w:tc>
        <w:tc>
          <w:tcPr>
            <w:tcW w:w="7371" w:type="dxa"/>
            <w:shd w:val="clear" w:color="auto" w:fill="FFFFFF"/>
          </w:tcPr>
          <w:p w14:paraId="56FA0C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2.7.1.1.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7BA258D9" w14:textId="14B2D042"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2.7.1. kreditne institucije iskazuju</w:t>
            </w:r>
          </w:p>
          <w:p w14:paraId="45FE4019" w14:textId="1AAD8445"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51A49C06" w14:textId="0DB8125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rFonts w:ascii="Times New Roman" w:eastAsia="PMingLiU" w:hAnsi="Times New Roman"/>
                <w:sz w:val="24"/>
              </w:rPr>
            </w:pPr>
            <w:r>
              <w:rPr>
                <w:rFonts w:ascii="Times New Roman" w:hAnsi="Times New Roman"/>
                <w:sz w:val="24"/>
              </w:rPr>
              <w:t>2430</w:t>
            </w:r>
          </w:p>
        </w:tc>
        <w:tc>
          <w:tcPr>
            <w:tcW w:w="7371" w:type="dxa"/>
            <w:shd w:val="clear" w:color="auto" w:fill="FFFFFF"/>
          </w:tcPr>
          <w:p w14:paraId="056A1743" w14:textId="69A3CA0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2.7.2. </w:t>
            </w:r>
            <w:r>
              <w:rPr>
                <w:rFonts w:ascii="Times New Roman" w:hAnsi="Times New Roman"/>
                <w:b/>
                <w:sz w:val="24"/>
              </w:rPr>
              <w:t>Imovina prvog stupnja u obliku pokrivenih obveznica iznimno visoke kvalitete</w:t>
            </w:r>
          </w:p>
          <w:p w14:paraId="0F39B64C" w14:textId="10E581D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drugu imovinu 2.B stupnja (danu u zajam) za imovinu prvog stupnja u obliku pokrivenih obveznica iznimno visoke kvalitete (uzetu u zajam).</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rFonts w:ascii="Times New Roman" w:eastAsia="PMingLiU" w:hAnsi="Times New Roman"/>
                <w:sz w:val="24"/>
              </w:rPr>
            </w:pPr>
            <w:r>
              <w:rPr>
                <w:rFonts w:ascii="Times New Roman" w:hAnsi="Times New Roman"/>
                <w:sz w:val="24"/>
              </w:rPr>
              <w:lastRenderedPageBreak/>
              <w:t>2440</w:t>
            </w:r>
          </w:p>
        </w:tc>
        <w:tc>
          <w:tcPr>
            <w:tcW w:w="7371" w:type="dxa"/>
            <w:shd w:val="clear" w:color="auto" w:fill="FFFFFF"/>
          </w:tcPr>
          <w:p w14:paraId="3CC2267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2.7.2.1.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6884678C" w14:textId="4FB32498"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2.7.2. kreditne institucije iskazuju</w:t>
            </w:r>
          </w:p>
          <w:p w14:paraId="25C11E00" w14:textId="268FAEFE"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706FD14D" w14:textId="7138FC9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rFonts w:ascii="Times New Roman" w:eastAsia="PMingLiU" w:hAnsi="Times New Roman"/>
                <w:sz w:val="24"/>
              </w:rPr>
            </w:pPr>
            <w:r>
              <w:rPr>
                <w:rFonts w:ascii="Times New Roman" w:hAnsi="Times New Roman"/>
                <w:sz w:val="24"/>
              </w:rPr>
              <w:t>2450</w:t>
            </w:r>
          </w:p>
        </w:tc>
        <w:tc>
          <w:tcPr>
            <w:tcW w:w="7371" w:type="dxa"/>
            <w:shd w:val="clear" w:color="auto" w:fill="FFFFFF"/>
          </w:tcPr>
          <w:p w14:paraId="3931076B" w14:textId="323F478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2.7.3. </w:t>
            </w:r>
            <w:r>
              <w:rPr>
                <w:rFonts w:ascii="Times New Roman" w:hAnsi="Times New Roman"/>
                <w:b/>
                <w:sz w:val="24"/>
              </w:rPr>
              <w:t>Imovina 2.A stupnja</w:t>
            </w:r>
          </w:p>
          <w:p w14:paraId="0D5DB903" w14:textId="65FC040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drugu imovinu 2.B stupnja (danu u zajam) za imovinu 2.A stupnja (uzetu u zajam).</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rFonts w:ascii="Times New Roman" w:eastAsia="PMingLiU" w:hAnsi="Times New Roman"/>
                <w:sz w:val="24"/>
              </w:rPr>
            </w:pPr>
            <w:r>
              <w:rPr>
                <w:rFonts w:ascii="Times New Roman" w:hAnsi="Times New Roman"/>
                <w:sz w:val="24"/>
              </w:rPr>
              <w:t>2460</w:t>
            </w:r>
          </w:p>
        </w:tc>
        <w:tc>
          <w:tcPr>
            <w:tcW w:w="7371" w:type="dxa"/>
            <w:shd w:val="clear" w:color="auto" w:fill="FFFFFF"/>
          </w:tcPr>
          <w:p w14:paraId="4C02768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2.7.3.1.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12F74441" w14:textId="10346C79"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2.7.3. kreditne institucije iskazuju</w:t>
            </w:r>
          </w:p>
          <w:p w14:paraId="74E28EB0" w14:textId="46321A3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49C24722" w14:textId="0B23F1D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rFonts w:ascii="Times New Roman" w:eastAsia="PMingLiU" w:hAnsi="Times New Roman"/>
                <w:sz w:val="24"/>
              </w:rPr>
            </w:pPr>
            <w:r>
              <w:rPr>
                <w:rFonts w:ascii="Times New Roman" w:hAnsi="Times New Roman"/>
                <w:sz w:val="24"/>
              </w:rPr>
              <w:t>2470</w:t>
            </w:r>
          </w:p>
        </w:tc>
        <w:tc>
          <w:tcPr>
            <w:tcW w:w="7371" w:type="dxa"/>
            <w:shd w:val="clear" w:color="auto" w:fill="FFFFFF"/>
          </w:tcPr>
          <w:p w14:paraId="58511943" w14:textId="7D02953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2.7.4. </w:t>
            </w:r>
            <w:r>
              <w:rPr>
                <w:rFonts w:ascii="Times New Roman" w:hAnsi="Times New Roman"/>
                <w:b/>
                <w:sz w:val="24"/>
              </w:rPr>
              <w:t>Vrijednosni papiri osigurani imovinom 2.B stupnja (stambeni krediti ili krediti za kupnju automobila, 1. stupanj kreditne kvalitete)</w:t>
            </w:r>
          </w:p>
          <w:p w14:paraId="37A8BC83" w14:textId="691A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drugu imovinu 2.B stupnja (danu u zajam) za vrijednosne papire osigurane imovinom 2.B stupnja (stambeni krediti ili krediti za kupnju automobila, 1. stupanj kreditne kvalitete) (uzete u zajam).</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rFonts w:ascii="Times New Roman" w:eastAsia="PMingLiU" w:hAnsi="Times New Roman"/>
                <w:sz w:val="24"/>
              </w:rPr>
            </w:pPr>
            <w:r>
              <w:rPr>
                <w:rFonts w:ascii="Times New Roman" w:hAnsi="Times New Roman"/>
                <w:sz w:val="24"/>
              </w:rPr>
              <w:t>2480</w:t>
            </w:r>
          </w:p>
        </w:tc>
        <w:tc>
          <w:tcPr>
            <w:tcW w:w="7371" w:type="dxa"/>
            <w:shd w:val="clear" w:color="auto" w:fill="FFFFFF"/>
          </w:tcPr>
          <w:p w14:paraId="2A43FE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2.7.4.1.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795E7E55" w14:textId="3DB510B1"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2.7.4. kreditne institucije iskazuju</w:t>
            </w:r>
          </w:p>
          <w:p w14:paraId="55FC2AF5" w14:textId="664E280C"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5E257C44" w14:textId="5F6334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rFonts w:ascii="Times New Roman" w:eastAsia="PMingLiU" w:hAnsi="Times New Roman"/>
                <w:sz w:val="24"/>
              </w:rPr>
            </w:pPr>
            <w:r>
              <w:rPr>
                <w:rFonts w:ascii="Times New Roman" w:hAnsi="Times New Roman"/>
                <w:sz w:val="24"/>
              </w:rPr>
              <w:t>2490</w:t>
            </w:r>
          </w:p>
        </w:tc>
        <w:tc>
          <w:tcPr>
            <w:tcW w:w="7371" w:type="dxa"/>
            <w:shd w:val="clear" w:color="auto" w:fill="FFFFFF"/>
          </w:tcPr>
          <w:p w14:paraId="29742683" w14:textId="7BEA40F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2.7.5. </w:t>
            </w:r>
            <w:r>
              <w:rPr>
                <w:rFonts w:ascii="Times New Roman" w:hAnsi="Times New Roman"/>
                <w:b/>
                <w:sz w:val="24"/>
              </w:rPr>
              <w:t>Imovina 2.B stupnja u obliku pokrivenih obveznica visoke kvalitete</w:t>
            </w:r>
          </w:p>
          <w:p w14:paraId="6D6BFE24" w14:textId="462D3C3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drugu imovinu 2.B stupnja (danu u zajam) za imovinu 2.B stupnja u obliku pokrivenih obveznica visoke kvalitete (uzetu u zajam).</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rFonts w:ascii="Times New Roman" w:eastAsia="PMingLiU" w:hAnsi="Times New Roman"/>
                <w:sz w:val="24"/>
              </w:rPr>
            </w:pPr>
            <w:r>
              <w:rPr>
                <w:rFonts w:ascii="Times New Roman" w:hAnsi="Times New Roman"/>
                <w:sz w:val="24"/>
              </w:rPr>
              <w:t>2500</w:t>
            </w:r>
          </w:p>
        </w:tc>
        <w:tc>
          <w:tcPr>
            <w:tcW w:w="7371" w:type="dxa"/>
            <w:shd w:val="clear" w:color="auto" w:fill="FFFFFF"/>
          </w:tcPr>
          <w:p w14:paraId="7EC6A3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2.7.5.1.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1E5CE725" w14:textId="506CBC70"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2.7.5. kreditne institucije iskazuju</w:t>
            </w:r>
          </w:p>
          <w:p w14:paraId="7115B946" w14:textId="7685EB14"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4AD037BC" w14:textId="0A9848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rFonts w:ascii="Times New Roman" w:eastAsia="PMingLiU" w:hAnsi="Times New Roman"/>
                <w:sz w:val="24"/>
              </w:rPr>
            </w:pPr>
            <w:r>
              <w:rPr>
                <w:rFonts w:ascii="Times New Roman" w:hAnsi="Times New Roman"/>
                <w:sz w:val="24"/>
              </w:rPr>
              <w:lastRenderedPageBreak/>
              <w:t>2510</w:t>
            </w:r>
          </w:p>
        </w:tc>
        <w:tc>
          <w:tcPr>
            <w:tcW w:w="7371" w:type="dxa"/>
            <w:shd w:val="clear" w:color="auto" w:fill="FFFFFF"/>
          </w:tcPr>
          <w:p w14:paraId="4F18187E" w14:textId="0F2878E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2.7.6. </w:t>
            </w:r>
            <w:proofErr w:type="spellStart"/>
            <w:r>
              <w:rPr>
                <w:rFonts w:ascii="Times New Roman" w:hAnsi="Times New Roman"/>
                <w:b/>
                <w:sz w:val="24"/>
              </w:rPr>
              <w:t>Kolateral</w:t>
            </w:r>
            <w:proofErr w:type="spellEnd"/>
            <w:r>
              <w:rPr>
                <w:rFonts w:ascii="Times New Roman" w:hAnsi="Times New Roman"/>
                <w:b/>
                <w:sz w:val="24"/>
              </w:rPr>
              <w:t xml:space="preserve"> u vrijednosnim papirima osiguranima imovinom 2.B stupnja (krediti odobreni pravnim ili fizičkim osobama, država članica, 1. stupanj kreditne kvalitete)</w:t>
            </w:r>
          </w:p>
          <w:p w14:paraId="75A03042" w14:textId="521DA8F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drugu imovinu 2.B stupnja (danu u zajam) za vrijednosne papire osigurane imovinom 2.B stupnja (krediti odobreni pravnim ili fizičkim osobama, država članica, 1. stupanj kreditne kvalitete) (uzete u zajam).</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rFonts w:ascii="Times New Roman" w:eastAsia="PMingLiU" w:hAnsi="Times New Roman"/>
                <w:sz w:val="24"/>
              </w:rPr>
            </w:pPr>
            <w:r>
              <w:rPr>
                <w:rFonts w:ascii="Times New Roman" w:hAnsi="Times New Roman"/>
                <w:sz w:val="24"/>
              </w:rPr>
              <w:t>2520</w:t>
            </w:r>
          </w:p>
        </w:tc>
        <w:tc>
          <w:tcPr>
            <w:tcW w:w="7371" w:type="dxa"/>
            <w:shd w:val="clear" w:color="auto" w:fill="FFFFFF"/>
          </w:tcPr>
          <w:p w14:paraId="6E5E0D8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2.7.6.1.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143B1F16" w14:textId="3A4A9C99"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2.7.6. kreditne institucije iskazuju</w:t>
            </w:r>
          </w:p>
          <w:p w14:paraId="1EA5D3D8" w14:textId="56E6E64A"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163AE024" w14:textId="731D7C5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rFonts w:ascii="Times New Roman" w:eastAsia="PMingLiU" w:hAnsi="Times New Roman"/>
                <w:sz w:val="24"/>
              </w:rPr>
            </w:pPr>
            <w:r>
              <w:rPr>
                <w:rFonts w:ascii="Times New Roman" w:hAnsi="Times New Roman"/>
                <w:sz w:val="24"/>
              </w:rPr>
              <w:t>2530</w:t>
            </w:r>
          </w:p>
        </w:tc>
        <w:tc>
          <w:tcPr>
            <w:tcW w:w="7371" w:type="dxa"/>
            <w:shd w:val="clear" w:color="auto" w:fill="FFFFFF"/>
          </w:tcPr>
          <w:p w14:paraId="05EC1351" w14:textId="4D37550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2.7.7. </w:t>
            </w:r>
            <w:r>
              <w:rPr>
                <w:rFonts w:ascii="Times New Roman" w:hAnsi="Times New Roman"/>
                <w:b/>
                <w:sz w:val="24"/>
              </w:rPr>
              <w:t>Druga imovina 2.B stupnja</w:t>
            </w:r>
          </w:p>
          <w:p w14:paraId="41DC4743" w14:textId="55B7F67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drugu imovinu 2.B stupnja (danu u zajam) za drugu imovinu 2.B stupnja (uzetu u zajam).</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rFonts w:ascii="Times New Roman" w:eastAsia="PMingLiU" w:hAnsi="Times New Roman"/>
                <w:sz w:val="24"/>
              </w:rPr>
            </w:pPr>
            <w:r>
              <w:rPr>
                <w:rFonts w:ascii="Times New Roman" w:hAnsi="Times New Roman"/>
                <w:sz w:val="24"/>
              </w:rPr>
              <w:t>2540</w:t>
            </w:r>
          </w:p>
        </w:tc>
        <w:tc>
          <w:tcPr>
            <w:tcW w:w="7371" w:type="dxa"/>
            <w:shd w:val="clear" w:color="auto" w:fill="FFFFFF"/>
          </w:tcPr>
          <w:p w14:paraId="722504B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2.7.7.1.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7E7F8E0C" w14:textId="0D771AB6" w:rsidR="00F71050" w:rsidRPr="000B6B22" w:rsidRDefault="00F71050" w:rsidP="009D4EFF">
            <w:pPr>
              <w:spacing w:before="0"/>
              <w:ind w:left="-84"/>
              <w:rPr>
                <w:rFonts w:ascii="Times New Roman" w:hAnsi="Times New Roman"/>
                <w:sz w:val="24"/>
              </w:rPr>
            </w:pPr>
            <w:r>
              <w:rPr>
                <w:rFonts w:ascii="Times New Roman" w:hAnsi="Times New Roman"/>
                <w:sz w:val="24"/>
              </w:rPr>
              <w:t>Od transakcija u stavci 2.7.7. kreditne institucije iskazuju</w:t>
            </w:r>
          </w:p>
          <w:p w14:paraId="11F4FDFE" w14:textId="2D4865A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 i</w:t>
            </w:r>
          </w:p>
          <w:p w14:paraId="434AF56B" w14:textId="4D71621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komponentu kolaterala uzetog u zajam ako ispunjava operativne zahtjeve u skladu s člankom 8. Delegirane uredbe (EU) 2015/61.</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rFonts w:ascii="Times New Roman" w:eastAsia="PMingLiU" w:hAnsi="Times New Roman"/>
                <w:sz w:val="24"/>
              </w:rPr>
            </w:pPr>
            <w:r>
              <w:rPr>
                <w:rFonts w:ascii="Times New Roman" w:hAnsi="Times New Roman"/>
                <w:sz w:val="24"/>
              </w:rPr>
              <w:t>2550</w:t>
            </w:r>
          </w:p>
        </w:tc>
        <w:tc>
          <w:tcPr>
            <w:tcW w:w="7371" w:type="dxa"/>
            <w:shd w:val="clear" w:color="auto" w:fill="FFFFFF"/>
          </w:tcPr>
          <w:p w14:paraId="777298D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2.7.8. </w:t>
            </w:r>
            <w:r>
              <w:rPr>
                <w:rFonts w:ascii="Times New Roman" w:hAnsi="Times New Roman"/>
                <w:b/>
                <w:sz w:val="24"/>
              </w:rPr>
              <w:t>Nelikvidna imovina</w:t>
            </w:r>
          </w:p>
          <w:p w14:paraId="6C0ED521" w14:textId="1661558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drugu imovinu 2.B stupnja (danu u zajam) za nelikvidnu imovinu (uzetu u zajam).</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rFonts w:ascii="Times New Roman" w:eastAsia="PMingLiU" w:hAnsi="Times New Roman"/>
                <w:sz w:val="24"/>
              </w:rPr>
            </w:pPr>
            <w:r>
              <w:rPr>
                <w:rFonts w:ascii="Times New Roman" w:hAnsi="Times New Roman"/>
                <w:sz w:val="24"/>
              </w:rPr>
              <w:t>2560</w:t>
            </w:r>
          </w:p>
        </w:tc>
        <w:tc>
          <w:tcPr>
            <w:tcW w:w="7371" w:type="dxa"/>
            <w:shd w:val="clear" w:color="auto" w:fill="auto"/>
          </w:tcPr>
          <w:p w14:paraId="73A120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2.7.8.1.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45D08480" w14:textId="2F1BD7A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Od transakcija u stavci 2.7.8. kreditne institucije iskazuju komponentu kolaterala danog u zajam koja bi se, osim ako se koristi kao </w:t>
            </w:r>
            <w:proofErr w:type="spellStart"/>
            <w:r>
              <w:rPr>
                <w:rFonts w:ascii="Times New Roman" w:hAnsi="Times New Roman"/>
                <w:sz w:val="24"/>
              </w:rPr>
              <w:t>kolateral</w:t>
            </w:r>
            <w:proofErr w:type="spellEnd"/>
            <w:r>
              <w:rPr>
                <w:rFonts w:ascii="Times New Roman" w:hAnsi="Times New Roman"/>
                <w:sz w:val="24"/>
              </w:rPr>
              <w:t xml:space="preserve"> za te transakcije, u skladu s člankom 8. Delegirane uredbe (EU) 2015/61 smatrala likvidnom imovinom.</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rFonts w:ascii="Times New Roman" w:eastAsia="PMingLiU" w:hAnsi="Times New Roman"/>
                <w:sz w:val="24"/>
              </w:rPr>
            </w:pPr>
            <w:r>
              <w:rPr>
                <w:rFonts w:ascii="Times New Roman" w:hAnsi="Times New Roman"/>
                <w:sz w:val="24"/>
              </w:rPr>
              <w:t>2570</w:t>
            </w:r>
          </w:p>
        </w:tc>
        <w:tc>
          <w:tcPr>
            <w:tcW w:w="7371" w:type="dxa"/>
            <w:shd w:val="clear" w:color="auto" w:fill="auto"/>
          </w:tcPr>
          <w:p w14:paraId="7BA84D22" w14:textId="5A2C8B1D"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2.8. </w:t>
            </w:r>
            <w:r>
              <w:rPr>
                <w:rFonts w:ascii="Times New Roman" w:hAnsi="Times New Roman"/>
                <w:b/>
                <w:sz w:val="24"/>
              </w:rPr>
              <w:t xml:space="preserve">Ukupni iznos transakcija u kojima se daje u zajam nelikvidna imovina i uzima u zajam sljedeći </w:t>
            </w:r>
            <w:proofErr w:type="spellStart"/>
            <w:r>
              <w:rPr>
                <w:rFonts w:ascii="Times New Roman" w:hAnsi="Times New Roman"/>
                <w:b/>
                <w:sz w:val="24"/>
              </w:rPr>
              <w:t>kolateral</w:t>
            </w:r>
            <w:proofErr w:type="spellEnd"/>
            <w:r>
              <w:rPr>
                <w:rFonts w:ascii="Times New Roman" w:hAnsi="Times New Roman"/>
                <w:b/>
                <w:sz w:val="24"/>
              </w:rPr>
              <w:t>:</w:t>
            </w:r>
          </w:p>
          <w:p w14:paraId="68540829" w14:textId="79E1BDE2" w:rsidR="00F71050" w:rsidRPr="00D638D6" w:rsidRDefault="00F71050" w:rsidP="009D4EFF">
            <w:pPr>
              <w:spacing w:before="0"/>
              <w:ind w:left="-84"/>
              <w:rPr>
                <w:rFonts w:ascii="Times New Roman" w:eastAsia="PMingLiU" w:hAnsi="Times New Roman"/>
                <w:bCs/>
                <w:sz w:val="24"/>
              </w:rPr>
            </w:pPr>
            <w:r>
              <w:rPr>
                <w:rFonts w:ascii="Times New Roman" w:hAnsi="Times New Roman"/>
                <w:bCs/>
                <w:sz w:val="24"/>
              </w:rPr>
              <w:lastRenderedPageBreak/>
              <w:t>Članak 28. stavak 4. i članak 32. stavak 3. Delegirane uredbe (EU) 2015/61</w:t>
            </w:r>
          </w:p>
          <w:p w14:paraId="30E1A93D" w14:textId="4E8BC510"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Kreditne institucije ovdje, za relevantne stupce, iskazuju ukupne vrijednosti zamjena kolaterala</w:t>
            </w:r>
            <w:r>
              <w:rPr>
                <w:rFonts w:ascii="Times New Roman" w:hAnsi="Times New Roman"/>
                <w:sz w:val="24"/>
              </w:rPr>
              <w:t xml:space="preserve"> u transakcijama u kojima se daje u zajam nelikvidna imovina.</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rFonts w:ascii="Times New Roman" w:eastAsia="PMingLiU" w:hAnsi="Times New Roman"/>
                <w:sz w:val="24"/>
              </w:rPr>
            </w:pPr>
            <w:r>
              <w:rPr>
                <w:rFonts w:ascii="Times New Roman" w:hAnsi="Times New Roman"/>
                <w:sz w:val="24"/>
              </w:rPr>
              <w:lastRenderedPageBreak/>
              <w:t>2580</w:t>
            </w:r>
          </w:p>
        </w:tc>
        <w:tc>
          <w:tcPr>
            <w:tcW w:w="7371" w:type="dxa"/>
            <w:shd w:val="clear" w:color="auto" w:fill="FFFFFF"/>
          </w:tcPr>
          <w:p w14:paraId="0C0AEA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2.8.1. </w:t>
            </w:r>
            <w:r>
              <w:rPr>
                <w:rFonts w:ascii="Times New Roman" w:hAnsi="Times New Roman"/>
                <w:b/>
                <w:bCs/>
                <w:sz w:val="24"/>
              </w:rPr>
              <w:t>Imovina prvog stupnja (isključujući pokrivene obveznice iznimno visoke kvalitete)</w:t>
            </w:r>
          </w:p>
          <w:p w14:paraId="6472EB9E" w14:textId="0D26A697"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Transakcije u kojima je institucija zamijenila nelikvidnu imovinu (danu u zajam) za imovinu prvog stupnja isključujući pokrivene obveznice iznimno visoke kvalitete (uzetu u zajam).</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rFonts w:ascii="Times New Roman" w:eastAsia="PMingLiU" w:hAnsi="Times New Roman"/>
                <w:sz w:val="24"/>
              </w:rPr>
            </w:pPr>
            <w:r>
              <w:rPr>
                <w:rFonts w:ascii="Times New Roman" w:hAnsi="Times New Roman"/>
                <w:sz w:val="24"/>
              </w:rPr>
              <w:t>2590</w:t>
            </w:r>
          </w:p>
        </w:tc>
        <w:tc>
          <w:tcPr>
            <w:tcW w:w="7371" w:type="dxa"/>
            <w:shd w:val="clear" w:color="auto" w:fill="FFFFFF"/>
          </w:tcPr>
          <w:p w14:paraId="6E0B250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2.8.1.1.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602E83BE" w14:textId="1ED1A07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transakcija u stavci 2.8.1. kreditne institucije iskazuju komponentu kolaterala uzetog u zajam ako ispunjava operativne zahtjeve u skladu s člankom 8. Delegirane uredbe (EU) 2015/61.</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rFonts w:ascii="Times New Roman" w:eastAsia="PMingLiU" w:hAnsi="Times New Roman"/>
                <w:sz w:val="24"/>
              </w:rPr>
            </w:pPr>
            <w:r>
              <w:rPr>
                <w:rFonts w:ascii="Times New Roman" w:hAnsi="Times New Roman"/>
                <w:sz w:val="24"/>
              </w:rPr>
              <w:t>2600</w:t>
            </w:r>
          </w:p>
        </w:tc>
        <w:tc>
          <w:tcPr>
            <w:tcW w:w="7371" w:type="dxa"/>
            <w:shd w:val="clear" w:color="auto" w:fill="FFFFFF"/>
          </w:tcPr>
          <w:p w14:paraId="61084C66" w14:textId="6B058BC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2.8.2. </w:t>
            </w:r>
            <w:r>
              <w:rPr>
                <w:rFonts w:ascii="Times New Roman" w:hAnsi="Times New Roman"/>
                <w:b/>
                <w:sz w:val="24"/>
              </w:rPr>
              <w:t>Imovina prvog stupnja u obliku pokrivenih obveznica iznimno visoke kvalitete</w:t>
            </w:r>
          </w:p>
          <w:p w14:paraId="27E1C889" w14:textId="2CB2FA3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Transakcije u kojima je institucija zamijenila nelikvidnu imovinu (danu u zajam) za imovinu prvog stupnja u obliku pokrivenih obveznica iznimno visoke kvalitete (uzetu u zajam).</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rFonts w:ascii="Times New Roman" w:eastAsia="PMingLiU" w:hAnsi="Times New Roman"/>
                <w:sz w:val="24"/>
              </w:rPr>
            </w:pPr>
            <w:r>
              <w:rPr>
                <w:rFonts w:ascii="Times New Roman" w:hAnsi="Times New Roman"/>
                <w:sz w:val="24"/>
              </w:rPr>
              <w:t>2610</w:t>
            </w:r>
          </w:p>
        </w:tc>
        <w:tc>
          <w:tcPr>
            <w:tcW w:w="7371" w:type="dxa"/>
            <w:shd w:val="clear" w:color="auto" w:fill="FFFFFF"/>
          </w:tcPr>
          <w:p w14:paraId="641B319E" w14:textId="693500DE"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2.8.2.1.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212A5FF8" w14:textId="316F210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transakcija u stavci 2.8.2. kreditne institucije iskazuju komponentu kolaterala uzetog u zajam ako ispunjava operativne zahtjeve u skladu s člankom 8. Delegirane uredbe (EU) 2015/61.</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rFonts w:ascii="Times New Roman" w:eastAsia="PMingLiU" w:hAnsi="Times New Roman"/>
                <w:sz w:val="24"/>
              </w:rPr>
            </w:pPr>
            <w:r>
              <w:rPr>
                <w:rFonts w:ascii="Times New Roman" w:hAnsi="Times New Roman"/>
                <w:sz w:val="24"/>
              </w:rPr>
              <w:t>2620</w:t>
            </w:r>
          </w:p>
        </w:tc>
        <w:tc>
          <w:tcPr>
            <w:tcW w:w="7371" w:type="dxa"/>
            <w:shd w:val="clear" w:color="auto" w:fill="FFFFFF"/>
          </w:tcPr>
          <w:p w14:paraId="5DF359A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2.8.3. </w:t>
            </w:r>
            <w:r>
              <w:rPr>
                <w:rFonts w:ascii="Times New Roman" w:hAnsi="Times New Roman"/>
                <w:b/>
                <w:sz w:val="24"/>
              </w:rPr>
              <w:t>Imovina 2.A stupnja</w:t>
            </w:r>
          </w:p>
          <w:p w14:paraId="470A9884" w14:textId="0532D6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Transakcije u kojima je institucija zamijenila nelikvidnu imovinu (danu u zajam) za imovinu 2.A stupnja (uzetu u zajam).</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rFonts w:ascii="Times New Roman" w:eastAsia="PMingLiU" w:hAnsi="Times New Roman"/>
                <w:sz w:val="24"/>
              </w:rPr>
            </w:pPr>
            <w:r>
              <w:rPr>
                <w:rFonts w:ascii="Times New Roman" w:hAnsi="Times New Roman"/>
                <w:sz w:val="24"/>
              </w:rPr>
              <w:t>2630</w:t>
            </w:r>
          </w:p>
        </w:tc>
        <w:tc>
          <w:tcPr>
            <w:tcW w:w="7371" w:type="dxa"/>
            <w:shd w:val="clear" w:color="auto" w:fill="FFFFFF"/>
          </w:tcPr>
          <w:p w14:paraId="0CB567C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2.8.3.1.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14F31C14" w14:textId="0A5422F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transakcija u stavci 2.8.3. kreditne institucije iskazuju komponentu kolaterala uzetog u zajam ako ispunjava operativne zahtjeve u skladu s člankom 8. Delegirane uredbe (EU) 2015/61.</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rFonts w:ascii="Times New Roman" w:eastAsia="PMingLiU" w:hAnsi="Times New Roman"/>
                <w:sz w:val="24"/>
              </w:rPr>
            </w:pPr>
            <w:r>
              <w:rPr>
                <w:rFonts w:ascii="Times New Roman" w:hAnsi="Times New Roman"/>
                <w:sz w:val="24"/>
              </w:rPr>
              <w:t>2640</w:t>
            </w:r>
          </w:p>
        </w:tc>
        <w:tc>
          <w:tcPr>
            <w:tcW w:w="7371" w:type="dxa"/>
            <w:shd w:val="clear" w:color="auto" w:fill="FFFFFF"/>
          </w:tcPr>
          <w:p w14:paraId="428B7D33" w14:textId="58CD184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2.8.4. </w:t>
            </w:r>
            <w:r>
              <w:rPr>
                <w:rFonts w:ascii="Times New Roman" w:hAnsi="Times New Roman"/>
                <w:b/>
                <w:sz w:val="24"/>
              </w:rPr>
              <w:t>Vrijednosni papiri osigurani imovinom 2.B stupnja (stambeni krediti ili krediti za kupnju automobila, 1. stupanj kreditne kvalitete)</w:t>
            </w:r>
          </w:p>
          <w:p w14:paraId="7BCF3EA4" w14:textId="142517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nelikvidnu imovinu (danu u zajam) za vrijednosne papire osigurane imovinom 2.B stupnja (stambeni krediti ili krediti za kupnju automobila, 1. stupanj kreditne kvalitete) (uzete u zajam).</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rFonts w:ascii="Times New Roman" w:eastAsia="PMingLiU" w:hAnsi="Times New Roman"/>
                <w:sz w:val="24"/>
              </w:rPr>
            </w:pPr>
            <w:r>
              <w:rPr>
                <w:rFonts w:ascii="Times New Roman" w:hAnsi="Times New Roman"/>
                <w:sz w:val="24"/>
              </w:rPr>
              <w:t>2650</w:t>
            </w:r>
          </w:p>
        </w:tc>
        <w:tc>
          <w:tcPr>
            <w:tcW w:w="7371" w:type="dxa"/>
            <w:shd w:val="clear" w:color="auto" w:fill="FFFFFF"/>
          </w:tcPr>
          <w:p w14:paraId="2D28F5A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2.8.4.1.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77C9E74D" w14:textId="6E0B380B"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transakcija u stavci 2.8.4. kreditne institucije iskazuju komponentu kolaterala uzetog u zajam ako ispunjava operativne zahtjeve u skladu s člankom 8. Delegirane uredbe (EU) 2015/61.</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rFonts w:ascii="Times New Roman" w:eastAsia="PMingLiU" w:hAnsi="Times New Roman"/>
                <w:sz w:val="24"/>
              </w:rPr>
            </w:pPr>
            <w:r>
              <w:rPr>
                <w:rFonts w:ascii="Times New Roman" w:hAnsi="Times New Roman"/>
                <w:sz w:val="24"/>
              </w:rPr>
              <w:lastRenderedPageBreak/>
              <w:t>2660</w:t>
            </w:r>
          </w:p>
        </w:tc>
        <w:tc>
          <w:tcPr>
            <w:tcW w:w="7371" w:type="dxa"/>
            <w:shd w:val="clear" w:color="auto" w:fill="FFFFFF"/>
          </w:tcPr>
          <w:p w14:paraId="0A9A3DF7" w14:textId="3F71EE2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2.8.5. </w:t>
            </w:r>
            <w:r>
              <w:rPr>
                <w:rFonts w:ascii="Times New Roman" w:hAnsi="Times New Roman"/>
                <w:b/>
                <w:sz w:val="24"/>
              </w:rPr>
              <w:t>Imovina 2.B stupnja u obliku pokrivenih obveznica visoke kvalitete</w:t>
            </w:r>
          </w:p>
          <w:p w14:paraId="11BC0B14" w14:textId="4734252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Transakcije u kojima je institucija zamijenila nelikvidnu imovinu (danu u zajam) za imovinu 2.B stupnja u obliku pokrivenih obveznica visoke kvalitete (uzetu u zajam).</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rFonts w:ascii="Times New Roman" w:eastAsia="PMingLiU" w:hAnsi="Times New Roman"/>
                <w:sz w:val="24"/>
              </w:rPr>
            </w:pPr>
            <w:r>
              <w:rPr>
                <w:rFonts w:ascii="Times New Roman" w:hAnsi="Times New Roman"/>
                <w:sz w:val="24"/>
              </w:rPr>
              <w:t>2670</w:t>
            </w:r>
          </w:p>
        </w:tc>
        <w:tc>
          <w:tcPr>
            <w:tcW w:w="7371" w:type="dxa"/>
            <w:shd w:val="clear" w:color="auto" w:fill="FFFFFF"/>
          </w:tcPr>
          <w:p w14:paraId="37C2ACC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2.8.5.1.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11F6AECE" w14:textId="3683691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transakcija u stavci 2.8.5. kreditne institucije iskazuju komponentu kolaterala uzetog u zajam ako ispunjava operativne zahtjeve u skladu s člankom 8. Delegirane uredbe (EU) 2015/61.</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rFonts w:ascii="Times New Roman" w:eastAsia="PMingLiU" w:hAnsi="Times New Roman"/>
                <w:sz w:val="24"/>
              </w:rPr>
            </w:pPr>
            <w:r>
              <w:rPr>
                <w:rFonts w:ascii="Times New Roman" w:hAnsi="Times New Roman"/>
                <w:sz w:val="24"/>
              </w:rPr>
              <w:t>2680</w:t>
            </w:r>
          </w:p>
        </w:tc>
        <w:tc>
          <w:tcPr>
            <w:tcW w:w="7371" w:type="dxa"/>
            <w:shd w:val="clear" w:color="auto" w:fill="FFFFFF"/>
          </w:tcPr>
          <w:p w14:paraId="56E1C405" w14:textId="6A63A29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2.8.6. </w:t>
            </w:r>
            <w:proofErr w:type="spellStart"/>
            <w:r>
              <w:rPr>
                <w:rFonts w:ascii="Times New Roman" w:hAnsi="Times New Roman"/>
                <w:b/>
                <w:sz w:val="24"/>
              </w:rPr>
              <w:t>Kolateral</w:t>
            </w:r>
            <w:proofErr w:type="spellEnd"/>
            <w:r>
              <w:rPr>
                <w:rFonts w:ascii="Times New Roman" w:hAnsi="Times New Roman"/>
                <w:b/>
                <w:sz w:val="24"/>
              </w:rPr>
              <w:t xml:space="preserve"> u vrijednosnim papirima osiguranima imovinom 2.B stupnja (krediti odobreni pravnim ili fizičkim osobama, država članica, 1. stupanj kreditne kvalitete)</w:t>
            </w:r>
          </w:p>
          <w:p w14:paraId="16DFDF65" w14:textId="160AED1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nelikvidnu imovinu (danu u zajam) za vrijednosne papire osigurane imovinom 2.B stupnja (krediti odobreni pravnim ili fizičkim osobama, država članica, 1. stupanj kreditne kvalitete) (uzete u zajam).</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rFonts w:ascii="Times New Roman" w:eastAsia="PMingLiU" w:hAnsi="Times New Roman"/>
                <w:sz w:val="24"/>
              </w:rPr>
            </w:pPr>
            <w:r>
              <w:rPr>
                <w:rFonts w:ascii="Times New Roman" w:hAnsi="Times New Roman"/>
                <w:sz w:val="24"/>
              </w:rPr>
              <w:t>2690</w:t>
            </w:r>
          </w:p>
        </w:tc>
        <w:tc>
          <w:tcPr>
            <w:tcW w:w="7371" w:type="dxa"/>
            <w:shd w:val="clear" w:color="auto" w:fill="FFFFFF"/>
          </w:tcPr>
          <w:p w14:paraId="4951F6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2.8.6.1.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6557E1BB" w14:textId="3C35F73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transakcija u stavci 2.8.6. kreditne institucije iskazuju komponentu kolaterala uzetog u zajam ako ispunjava operativne zahtjeve u skladu s člankom 8. Delegirane uredbe (EU) 2015/61.</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rFonts w:ascii="Times New Roman" w:eastAsia="PMingLiU" w:hAnsi="Times New Roman"/>
                <w:sz w:val="24"/>
              </w:rPr>
            </w:pPr>
            <w:r>
              <w:rPr>
                <w:rFonts w:ascii="Times New Roman" w:hAnsi="Times New Roman"/>
                <w:sz w:val="24"/>
              </w:rPr>
              <w:t>2700</w:t>
            </w:r>
          </w:p>
        </w:tc>
        <w:tc>
          <w:tcPr>
            <w:tcW w:w="7371" w:type="dxa"/>
            <w:shd w:val="clear" w:color="auto" w:fill="FFFFFF"/>
          </w:tcPr>
          <w:p w14:paraId="4A7AFC05" w14:textId="7D593E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2.8.7. </w:t>
            </w:r>
            <w:r>
              <w:rPr>
                <w:rFonts w:ascii="Times New Roman" w:hAnsi="Times New Roman"/>
                <w:b/>
                <w:sz w:val="24"/>
              </w:rPr>
              <w:t>Druga imovina 2.B stupnja</w:t>
            </w:r>
          </w:p>
          <w:p w14:paraId="3EB8EC15" w14:textId="58E65BF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Transakcije u kojima je institucija zamijenila nelikvidnu imovinu (danu u zajam) za drugu imovinu 2.B stupnja (uzetu u zajam).</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rFonts w:ascii="Times New Roman" w:eastAsia="PMingLiU" w:hAnsi="Times New Roman"/>
                <w:sz w:val="24"/>
              </w:rPr>
            </w:pPr>
            <w:r>
              <w:rPr>
                <w:rFonts w:ascii="Times New Roman" w:hAnsi="Times New Roman"/>
                <w:sz w:val="24"/>
              </w:rPr>
              <w:t>2710</w:t>
            </w:r>
          </w:p>
        </w:tc>
        <w:tc>
          <w:tcPr>
            <w:tcW w:w="7371" w:type="dxa"/>
            <w:shd w:val="clear" w:color="auto" w:fill="FFFFFF"/>
          </w:tcPr>
          <w:p w14:paraId="1B5106F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 xml:space="preserve">2.8.7.1. Od čega transakcije u kojima zamijenjeni </w:t>
            </w:r>
            <w:proofErr w:type="spellStart"/>
            <w:r>
              <w:rPr>
                <w:rFonts w:ascii="Times New Roman" w:hAnsi="Times New Roman"/>
                <w:b/>
                <w:bCs/>
                <w:sz w:val="24"/>
              </w:rPr>
              <w:t>kolateral</w:t>
            </w:r>
            <w:proofErr w:type="spellEnd"/>
            <w:r>
              <w:rPr>
                <w:rFonts w:ascii="Times New Roman" w:hAnsi="Times New Roman"/>
                <w:b/>
                <w:bCs/>
                <w:sz w:val="24"/>
              </w:rPr>
              <w:t xml:space="preserve"> ispunjava operativne zahtjeve</w:t>
            </w:r>
          </w:p>
          <w:p w14:paraId="7EF48BD8" w14:textId="1863E8B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Od transakcija u stavci 2.8.7. kreditne institucije iskazuju komponentu kolaterala uzetog u zajam ako ispunjava operativne zahtjeve u skladu s člankom 8. Delegirane uredbe (EU) 2015/61.</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rFonts w:ascii="Times New Roman" w:eastAsia="PMingLiU" w:hAnsi="Times New Roman"/>
                <w:sz w:val="24"/>
              </w:rPr>
            </w:pPr>
            <w:r>
              <w:rPr>
                <w:rFonts w:ascii="Times New Roman" w:hAnsi="Times New Roman"/>
                <w:sz w:val="24"/>
              </w:rPr>
              <w:t>2720</w:t>
            </w:r>
          </w:p>
        </w:tc>
        <w:tc>
          <w:tcPr>
            <w:tcW w:w="7371" w:type="dxa"/>
            <w:shd w:val="clear" w:color="auto" w:fill="FFFFFF"/>
          </w:tcPr>
          <w:p w14:paraId="620A245B" w14:textId="4BE31B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2.8.8. </w:t>
            </w:r>
            <w:r>
              <w:rPr>
                <w:rFonts w:ascii="Times New Roman" w:hAnsi="Times New Roman"/>
                <w:b/>
                <w:sz w:val="24"/>
              </w:rPr>
              <w:t>Nelikvidna imovina</w:t>
            </w:r>
          </w:p>
          <w:p w14:paraId="36E5A087" w14:textId="475E24C3"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Transakcije u kojima je institucija zamijenila nelikvidnu imovinu (danu u zajam) za nelikvidnu imovinu (uzetu u zajam).</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BILJEŠKE</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rFonts w:ascii="Times New Roman" w:eastAsia="PMingLiU" w:hAnsi="Times New Roman"/>
                <w:sz w:val="24"/>
              </w:rPr>
            </w:pPr>
            <w:r>
              <w:rPr>
                <w:rFonts w:ascii="Times New Roman" w:hAnsi="Times New Roman"/>
                <w:sz w:val="24"/>
              </w:rPr>
              <w:t>2730</w:t>
            </w:r>
          </w:p>
        </w:tc>
        <w:tc>
          <w:tcPr>
            <w:tcW w:w="7371" w:type="dxa"/>
            <w:shd w:val="clear" w:color="auto" w:fill="FFFFFF"/>
          </w:tcPr>
          <w:p w14:paraId="441A0E96" w14:textId="01B51C9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3. </w:t>
            </w:r>
            <w:r>
              <w:rPr>
                <w:rFonts w:ascii="Times New Roman" w:hAnsi="Times New Roman"/>
                <w:b/>
                <w:sz w:val="24"/>
              </w:rPr>
              <w:t xml:space="preserve">Ukupne zamjene kolaterala (sve druge ugovorne strane) ako se </w:t>
            </w:r>
            <w:proofErr w:type="spellStart"/>
            <w:r>
              <w:rPr>
                <w:rFonts w:ascii="Times New Roman" w:hAnsi="Times New Roman"/>
                <w:b/>
                <w:sz w:val="24"/>
              </w:rPr>
              <w:t>kolateral</w:t>
            </w:r>
            <w:proofErr w:type="spellEnd"/>
            <w:r>
              <w:rPr>
                <w:rFonts w:ascii="Times New Roman" w:hAnsi="Times New Roman"/>
                <w:b/>
                <w:sz w:val="24"/>
              </w:rPr>
              <w:t xml:space="preserve"> uzet u zajam koristi za pokriće kratkih pozicija</w:t>
            </w:r>
          </w:p>
          <w:p w14:paraId="5BEA4AC9" w14:textId="1C15A4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Institucije ovdje iskazuju ukupne zamjene kolaterala (sve druge ugovorne strane) iskazane u prethodnim stavkama ako se </w:t>
            </w:r>
            <w:proofErr w:type="spellStart"/>
            <w:r>
              <w:rPr>
                <w:rFonts w:ascii="Times New Roman" w:hAnsi="Times New Roman"/>
                <w:sz w:val="24"/>
              </w:rPr>
              <w:t>kolateral</w:t>
            </w:r>
            <w:proofErr w:type="spellEnd"/>
            <w:r>
              <w:rPr>
                <w:rFonts w:ascii="Times New Roman" w:hAnsi="Times New Roman"/>
                <w:sz w:val="24"/>
              </w:rPr>
              <w:t xml:space="preserve"> uzet u zajam koristi za pokriće kratkih pozicija ako se primjenjuje stopa odljeva od 0 %.</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rFonts w:ascii="Times New Roman" w:eastAsia="PMingLiU" w:hAnsi="Times New Roman"/>
                <w:sz w:val="24"/>
              </w:rPr>
            </w:pPr>
            <w:r>
              <w:rPr>
                <w:rFonts w:ascii="Times New Roman" w:hAnsi="Times New Roman"/>
                <w:sz w:val="24"/>
              </w:rPr>
              <w:t>2740</w:t>
            </w:r>
          </w:p>
        </w:tc>
        <w:tc>
          <w:tcPr>
            <w:tcW w:w="7371" w:type="dxa"/>
            <w:shd w:val="clear" w:color="auto" w:fill="FFFFFF"/>
          </w:tcPr>
          <w:p w14:paraId="4E968F51" w14:textId="054E8A4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4. </w:t>
            </w:r>
            <w:r>
              <w:rPr>
                <w:rFonts w:ascii="Times New Roman" w:hAnsi="Times New Roman"/>
                <w:b/>
                <w:sz w:val="24"/>
              </w:rPr>
              <w:t>Ukupne zamjene kolaterala s drugim ugovornim stranama unutar grupe</w:t>
            </w:r>
          </w:p>
          <w:p w14:paraId="35E9ADB8" w14:textId="311AB8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Institucije ovdje iskazuju ukupne zamjene kolaterala iskazane u prethodnim stavkama koje su izvršene s drugim ugovornim stranama unutar grupe.</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 </w:t>
            </w:r>
            <w:r>
              <w:rPr>
                <w:rFonts w:ascii="Times New Roman" w:hAnsi="Times New Roman"/>
                <w:b/>
                <w:sz w:val="24"/>
              </w:rPr>
              <w:t>Izuzeće transakcija zamjene kolaterala od primjene članka 17. stavaka 2. i 3.</w:t>
            </w:r>
          </w:p>
          <w:p w14:paraId="7FD4C78A" w14:textId="0340402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Kreditne institucije ovdje iskazuju transakcije zamjene kolaterala s preostalim rokom dospijeća najviše 30 dana ako je druga ugovorna strana središnja banka i ako su relevantne transakcije izuzete od primjene članka 17. stavaka 2. i 3. Delegirane uredbe (EU) 2015/61 njezinim člankom 17. stavkom 4.</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rFonts w:ascii="Times New Roman" w:eastAsia="PMingLiU" w:hAnsi="Times New Roman"/>
                <w:bCs/>
                <w:sz w:val="24"/>
              </w:rPr>
            </w:pPr>
            <w:r>
              <w:rPr>
                <w:rFonts w:ascii="Times New Roman" w:hAnsi="Times New Roman"/>
                <w:bCs/>
                <w:sz w:val="24"/>
              </w:rPr>
              <w:t>2750</w:t>
            </w:r>
          </w:p>
        </w:tc>
        <w:tc>
          <w:tcPr>
            <w:tcW w:w="7371" w:type="dxa"/>
            <w:shd w:val="clear" w:color="auto" w:fill="FFFFFF"/>
          </w:tcPr>
          <w:p w14:paraId="2254F76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5.1. Od čega: </w:t>
            </w:r>
            <w:proofErr w:type="spellStart"/>
            <w:r>
              <w:rPr>
                <w:rFonts w:ascii="Times New Roman" w:hAnsi="Times New Roman"/>
                <w:b/>
                <w:sz w:val="24"/>
              </w:rPr>
              <w:t>kolateral</w:t>
            </w:r>
            <w:proofErr w:type="spellEnd"/>
            <w:r>
              <w:rPr>
                <w:rFonts w:ascii="Times New Roman" w:hAnsi="Times New Roman"/>
                <w:b/>
                <w:sz w:val="24"/>
              </w:rPr>
              <w:t xml:space="preserve"> uzet u zajam imovina je prvog stupnja, isključujući pokrivene obveznice iznimno visoke kvalitete</w:t>
            </w:r>
          </w:p>
          <w:p w14:paraId="13EFDA8D" w14:textId="52EA08A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Kreditne institucije ovdje iskazuju dio transakcija zamjene kolaterala s preostalim dospijećem najviše 30 dana ako je druga ugovorna strana središnja banka i ako je </w:t>
            </w:r>
            <w:proofErr w:type="spellStart"/>
            <w:r>
              <w:rPr>
                <w:rFonts w:ascii="Times New Roman" w:hAnsi="Times New Roman"/>
                <w:sz w:val="24"/>
              </w:rPr>
              <w:t>kolateral</w:t>
            </w:r>
            <w:proofErr w:type="spellEnd"/>
            <w:r>
              <w:rPr>
                <w:rFonts w:ascii="Times New Roman" w:hAnsi="Times New Roman"/>
                <w:sz w:val="24"/>
              </w:rPr>
              <w:t xml:space="preserve"> uzet u zajam u imovini prvog stupnja, isključujući pokrivene obveznice iznimno visoke kvalitete, i koja ispunjava operativne zahtjeve iz članka 8. Delegirane uredbe (EU) 2015/61 i ako su relevantne transakcije izuzete od primjene članka 17. stavaka 2. i 3. Delegirane uredbe (EU) 2015/61 njezinim člankom 17. stavkom 4.</w:t>
            </w:r>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rFonts w:ascii="Times New Roman" w:eastAsia="PMingLiU" w:hAnsi="Times New Roman"/>
                <w:bCs/>
                <w:sz w:val="24"/>
              </w:rPr>
            </w:pPr>
            <w:r>
              <w:rPr>
                <w:rFonts w:ascii="Times New Roman" w:hAnsi="Times New Roman"/>
                <w:bCs/>
                <w:sz w:val="24"/>
              </w:rPr>
              <w:t>2760</w:t>
            </w:r>
          </w:p>
        </w:tc>
        <w:tc>
          <w:tcPr>
            <w:tcW w:w="7371" w:type="dxa"/>
            <w:shd w:val="clear" w:color="auto" w:fill="FFFFFF"/>
          </w:tcPr>
          <w:p w14:paraId="262F8F46" w14:textId="775A215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5.2. Od čega: </w:t>
            </w:r>
            <w:proofErr w:type="spellStart"/>
            <w:r>
              <w:rPr>
                <w:rFonts w:ascii="Times New Roman" w:hAnsi="Times New Roman"/>
                <w:b/>
                <w:sz w:val="24"/>
              </w:rPr>
              <w:t>kolateral</w:t>
            </w:r>
            <w:proofErr w:type="spellEnd"/>
            <w:r>
              <w:rPr>
                <w:rFonts w:ascii="Times New Roman" w:hAnsi="Times New Roman"/>
                <w:b/>
                <w:sz w:val="24"/>
              </w:rPr>
              <w:t xml:space="preserve"> uzet u zajam imovina je prvog stupnja u obliku pokrivenih obveznica iznimno visoke kvalitete</w:t>
            </w:r>
          </w:p>
          <w:p w14:paraId="2EA5F5EF" w14:textId="57BE0C6D"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Kreditne institucije ovdje iskazuju dio transakcija zamjene kolaterala s preostalim dospijećem najviše 30 dana ako je druga ugovorna strana središnja banka i ako je </w:t>
            </w:r>
            <w:proofErr w:type="spellStart"/>
            <w:r>
              <w:rPr>
                <w:rFonts w:ascii="Times New Roman" w:hAnsi="Times New Roman"/>
                <w:sz w:val="24"/>
              </w:rPr>
              <w:t>kolateral</w:t>
            </w:r>
            <w:proofErr w:type="spellEnd"/>
            <w:r>
              <w:rPr>
                <w:rFonts w:ascii="Times New Roman" w:hAnsi="Times New Roman"/>
                <w:sz w:val="24"/>
              </w:rPr>
              <w:t xml:space="preserve"> uzet u zajam u imovini prvog stupnja u obliku pokrivenih obveznica iznimno visoke kvalitete, i koja ispunjava operativne zahtjeve iz članka 8. Delegirane uredbe (EU) 2015/61 i ako su relevantne transakcije izuzete od primjene članka 17. stavaka 2. i 3. Delegirane uredbe (EU) 2015/61 njezinim člankom 17. stavkom 4.</w:t>
            </w:r>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rFonts w:ascii="Times New Roman" w:eastAsia="PMingLiU" w:hAnsi="Times New Roman"/>
                <w:bCs/>
                <w:sz w:val="24"/>
              </w:rPr>
            </w:pPr>
            <w:r>
              <w:rPr>
                <w:rFonts w:ascii="Times New Roman" w:hAnsi="Times New Roman"/>
                <w:bCs/>
                <w:sz w:val="24"/>
              </w:rPr>
              <w:t>2770</w:t>
            </w:r>
          </w:p>
        </w:tc>
        <w:tc>
          <w:tcPr>
            <w:tcW w:w="7371" w:type="dxa"/>
            <w:shd w:val="clear" w:color="auto" w:fill="FFFFFF"/>
          </w:tcPr>
          <w:p w14:paraId="205E1822" w14:textId="30EF9B5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5.3. Od čega: </w:t>
            </w:r>
            <w:proofErr w:type="spellStart"/>
            <w:r>
              <w:rPr>
                <w:rFonts w:ascii="Times New Roman" w:hAnsi="Times New Roman"/>
                <w:b/>
                <w:sz w:val="24"/>
              </w:rPr>
              <w:t>kolateral</w:t>
            </w:r>
            <w:proofErr w:type="spellEnd"/>
            <w:r>
              <w:rPr>
                <w:rFonts w:ascii="Times New Roman" w:hAnsi="Times New Roman"/>
                <w:b/>
                <w:sz w:val="24"/>
              </w:rPr>
              <w:t xml:space="preserve"> uzet u zajam imovina je 2.A stupnja</w:t>
            </w:r>
          </w:p>
          <w:p w14:paraId="6365F3BF" w14:textId="73267DF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Kreditne institucije ovdje iskazuju dio transakcija zamjene kolaterala s preostalim dospijećem najviše 30 dana ako je druga ugovorna strana središnja banka i ako je </w:t>
            </w:r>
            <w:proofErr w:type="spellStart"/>
            <w:r>
              <w:rPr>
                <w:rFonts w:ascii="Times New Roman" w:hAnsi="Times New Roman"/>
                <w:sz w:val="24"/>
              </w:rPr>
              <w:t>kolateral</w:t>
            </w:r>
            <w:proofErr w:type="spellEnd"/>
            <w:r>
              <w:rPr>
                <w:rFonts w:ascii="Times New Roman" w:hAnsi="Times New Roman"/>
                <w:sz w:val="24"/>
              </w:rPr>
              <w:t xml:space="preserve"> uzet u zajam u imovini 2.A stupnja koja ispunjava operativne zahtjeve iz članka 8. Delegirane uredbe (EU) 2015/61 i ako su relevantne transakcije izuzete od primjene članka 17. stavaka 2. i 3. Delegirane uredbe (EU) 2015/61 njezinim člankom 17. stavkom 4.</w:t>
            </w:r>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rFonts w:ascii="Times New Roman" w:eastAsia="PMingLiU" w:hAnsi="Times New Roman"/>
                <w:bCs/>
                <w:sz w:val="24"/>
              </w:rPr>
            </w:pPr>
            <w:r>
              <w:rPr>
                <w:rFonts w:ascii="Times New Roman" w:hAnsi="Times New Roman"/>
                <w:bCs/>
                <w:sz w:val="24"/>
              </w:rPr>
              <w:t>2780</w:t>
            </w:r>
          </w:p>
        </w:tc>
        <w:tc>
          <w:tcPr>
            <w:tcW w:w="7371" w:type="dxa"/>
            <w:shd w:val="clear" w:color="auto" w:fill="FFFFFF"/>
          </w:tcPr>
          <w:p w14:paraId="2442C65C" w14:textId="26BA68A2"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 xml:space="preserve">5.4. Od čega: </w:t>
            </w:r>
            <w:proofErr w:type="spellStart"/>
            <w:r>
              <w:rPr>
                <w:rFonts w:ascii="Times New Roman" w:hAnsi="Times New Roman"/>
                <w:b/>
                <w:sz w:val="24"/>
              </w:rPr>
              <w:t>kolateral</w:t>
            </w:r>
            <w:proofErr w:type="spellEnd"/>
            <w:r>
              <w:rPr>
                <w:rFonts w:ascii="Times New Roman" w:hAnsi="Times New Roman"/>
                <w:b/>
                <w:sz w:val="24"/>
              </w:rPr>
              <w:t xml:space="preserve"> uzet u zajam imovina je 2.B stupnja</w:t>
            </w:r>
          </w:p>
          <w:p w14:paraId="61280758" w14:textId="584CDF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Kreditne institucije ovdje iskazuju dio transakcija zamjene kolaterala s preostalim dospijećem najviše 30 dana ako je druga ugovorna strana središnja banka i ako je </w:t>
            </w:r>
            <w:proofErr w:type="spellStart"/>
            <w:r>
              <w:rPr>
                <w:rFonts w:ascii="Times New Roman" w:hAnsi="Times New Roman"/>
                <w:sz w:val="24"/>
              </w:rPr>
              <w:t>kolateral</w:t>
            </w:r>
            <w:proofErr w:type="spellEnd"/>
            <w:r>
              <w:rPr>
                <w:rFonts w:ascii="Times New Roman" w:hAnsi="Times New Roman"/>
                <w:sz w:val="24"/>
              </w:rPr>
              <w:t xml:space="preserve"> uzet u zajam u imovini 2.B stupnja i koja ispunjava operativne zahtjeve iz članka 8. Delegirane uredbe (EU) 2015/61 i ako su relevantne transakcije izuzete od primjene članka 17. stavaka 2. i 3. Delegirane uredbe (EU) 2015/61 njezinim člankom 17. stavkom 4.</w:t>
            </w:r>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rFonts w:ascii="Times New Roman" w:eastAsia="PMingLiU" w:hAnsi="Times New Roman"/>
                <w:bCs/>
                <w:sz w:val="24"/>
              </w:rPr>
            </w:pPr>
            <w:r>
              <w:rPr>
                <w:rFonts w:ascii="Times New Roman" w:hAnsi="Times New Roman"/>
                <w:bCs/>
                <w:sz w:val="24"/>
              </w:rPr>
              <w:t>2790</w:t>
            </w:r>
          </w:p>
        </w:tc>
        <w:tc>
          <w:tcPr>
            <w:tcW w:w="7371" w:type="dxa"/>
            <w:shd w:val="clear" w:color="auto" w:fill="FFFFFF"/>
          </w:tcPr>
          <w:p w14:paraId="584FAB20" w14:textId="18346F3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5.5. Od čega: </w:t>
            </w:r>
            <w:proofErr w:type="spellStart"/>
            <w:r>
              <w:rPr>
                <w:rFonts w:ascii="Times New Roman" w:hAnsi="Times New Roman"/>
                <w:b/>
                <w:sz w:val="24"/>
              </w:rPr>
              <w:t>kolateral</w:t>
            </w:r>
            <w:proofErr w:type="spellEnd"/>
            <w:r>
              <w:rPr>
                <w:rFonts w:ascii="Times New Roman" w:hAnsi="Times New Roman"/>
                <w:b/>
                <w:sz w:val="24"/>
              </w:rPr>
              <w:t xml:space="preserve"> dan u zajam imovina je prvog stupnja, isključujući pokrivene obveznice iznimno visoke kvalitete</w:t>
            </w:r>
          </w:p>
          <w:p w14:paraId="4F8C2FF7" w14:textId="1ABBE7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Kreditne institucije ovdje iskazuju dio transakcija zamjene kolaterala s preostalim dospijećem najviše 30 dana ako je druga ugovorna strana </w:t>
            </w:r>
            <w:r>
              <w:rPr>
                <w:rFonts w:ascii="Times New Roman" w:hAnsi="Times New Roman"/>
                <w:sz w:val="24"/>
              </w:rPr>
              <w:lastRenderedPageBreak/>
              <w:t xml:space="preserve">središnja banka i ako je </w:t>
            </w:r>
            <w:proofErr w:type="spellStart"/>
            <w:r>
              <w:rPr>
                <w:rFonts w:ascii="Times New Roman" w:hAnsi="Times New Roman"/>
                <w:sz w:val="24"/>
              </w:rPr>
              <w:t>kolateral</w:t>
            </w:r>
            <w:proofErr w:type="spellEnd"/>
            <w:r>
              <w:rPr>
                <w:rFonts w:ascii="Times New Roman" w:hAnsi="Times New Roman"/>
                <w:sz w:val="24"/>
              </w:rPr>
              <w:t xml:space="preserve"> dan u zajam u imovini prvog stupnja, isključujući pokrivene obveznice iznimno visoke kvalitete, i koja ispunjava operativne zahtjeve iz članka 8. Delegirane uredbe (EU) 2015/61 i ako su relevantne transakcije izuzete od primjene članka 17. stavaka 2. i 3. Delegirane uredbe (EU) 2015/61 njezinim člankom 17. stavkom 4.</w:t>
            </w:r>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rFonts w:ascii="Times New Roman" w:eastAsia="PMingLiU" w:hAnsi="Times New Roman"/>
                <w:bCs/>
                <w:sz w:val="24"/>
              </w:rPr>
            </w:pPr>
            <w:r>
              <w:rPr>
                <w:rFonts w:ascii="Times New Roman" w:hAnsi="Times New Roman"/>
                <w:bCs/>
                <w:sz w:val="24"/>
              </w:rPr>
              <w:lastRenderedPageBreak/>
              <w:t>2800</w:t>
            </w:r>
          </w:p>
        </w:tc>
        <w:tc>
          <w:tcPr>
            <w:tcW w:w="7371" w:type="dxa"/>
            <w:shd w:val="clear" w:color="auto" w:fill="FFFFFF"/>
          </w:tcPr>
          <w:p w14:paraId="266E001D" w14:textId="2E9C1DC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5.6. Od čega: </w:t>
            </w:r>
            <w:proofErr w:type="spellStart"/>
            <w:r>
              <w:rPr>
                <w:rFonts w:ascii="Times New Roman" w:hAnsi="Times New Roman"/>
                <w:b/>
                <w:sz w:val="24"/>
              </w:rPr>
              <w:t>kolateral</w:t>
            </w:r>
            <w:proofErr w:type="spellEnd"/>
            <w:r>
              <w:rPr>
                <w:rFonts w:ascii="Times New Roman" w:hAnsi="Times New Roman"/>
                <w:b/>
                <w:sz w:val="24"/>
              </w:rPr>
              <w:t xml:space="preserve"> dan u zajam imovina je prvog stupnja u obliku pokrivenih obveznica iznimno visoke kvalitete</w:t>
            </w:r>
          </w:p>
          <w:p w14:paraId="5CAF0661" w14:textId="646418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Kreditne institucije ovdje iskazuju dio transakcija zamjene kolaterala s preostalim dospijećem najviše 30 dana ako je druga ugovorna strana središnja banka i ako je </w:t>
            </w:r>
            <w:proofErr w:type="spellStart"/>
            <w:r>
              <w:rPr>
                <w:rFonts w:ascii="Times New Roman" w:hAnsi="Times New Roman"/>
                <w:sz w:val="24"/>
              </w:rPr>
              <w:t>kolateral</w:t>
            </w:r>
            <w:proofErr w:type="spellEnd"/>
            <w:r>
              <w:rPr>
                <w:rFonts w:ascii="Times New Roman" w:hAnsi="Times New Roman"/>
                <w:sz w:val="24"/>
              </w:rPr>
              <w:t xml:space="preserve"> dan u zajam u imovini prvog stupnja u obliku pokrivenih obveznica iznimno visoke kvalitete, i koja ispunjava operativne zahtjeve iz članka 8. Delegirane uredbe (EU) 2015/61 i ako su relevantne transakcije izuzete od primjene članka 17. stavaka 2. i 3. Delegirane uredbe (EU) 2015/61 njezinim člankom 17. stavkom 4.</w:t>
            </w:r>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rFonts w:ascii="Times New Roman" w:eastAsia="PMingLiU" w:hAnsi="Times New Roman"/>
                <w:bCs/>
                <w:sz w:val="24"/>
              </w:rPr>
            </w:pPr>
            <w:r>
              <w:rPr>
                <w:rFonts w:ascii="Times New Roman" w:hAnsi="Times New Roman"/>
                <w:bCs/>
                <w:sz w:val="24"/>
              </w:rPr>
              <w:t>2810</w:t>
            </w:r>
          </w:p>
        </w:tc>
        <w:tc>
          <w:tcPr>
            <w:tcW w:w="7371" w:type="dxa"/>
            <w:shd w:val="clear" w:color="auto" w:fill="FFFFFF"/>
          </w:tcPr>
          <w:p w14:paraId="303B98C6" w14:textId="362E172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5.7. Od čega: </w:t>
            </w:r>
            <w:proofErr w:type="spellStart"/>
            <w:r>
              <w:rPr>
                <w:rFonts w:ascii="Times New Roman" w:hAnsi="Times New Roman"/>
                <w:b/>
                <w:sz w:val="24"/>
              </w:rPr>
              <w:t>kolateral</w:t>
            </w:r>
            <w:proofErr w:type="spellEnd"/>
            <w:r>
              <w:rPr>
                <w:rFonts w:ascii="Times New Roman" w:hAnsi="Times New Roman"/>
                <w:b/>
                <w:sz w:val="24"/>
              </w:rPr>
              <w:t xml:space="preserve"> dan u zajam imovina je 2.A stupnja</w:t>
            </w:r>
          </w:p>
          <w:p w14:paraId="0B7D63DD" w14:textId="06B6339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Kreditne institucije ovdje iskazuju dio transakcija zamjene kolaterala s preostalim dospijećem najviše 30 dana ako je druga ugovorna strana središnja banka i ako je </w:t>
            </w:r>
            <w:proofErr w:type="spellStart"/>
            <w:r>
              <w:rPr>
                <w:rFonts w:ascii="Times New Roman" w:hAnsi="Times New Roman"/>
                <w:sz w:val="24"/>
              </w:rPr>
              <w:t>kolateral</w:t>
            </w:r>
            <w:proofErr w:type="spellEnd"/>
            <w:r>
              <w:rPr>
                <w:rFonts w:ascii="Times New Roman" w:hAnsi="Times New Roman"/>
                <w:sz w:val="24"/>
              </w:rPr>
              <w:t xml:space="preserve"> dan u zajam u imovini 2.A stupnja i koja ispunjava operativne zahtjeve iz članka 8. Delegirane uredbe (EU) 2015/61 i ako su relevantne transakcije izuzete od primjene članka 17. stavaka 2. i 3. Delegirane uredbe (EU) 2015/61 njezinim člankom 17. stavkom 4.</w:t>
            </w:r>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rFonts w:ascii="Times New Roman" w:eastAsia="PMingLiU" w:hAnsi="Times New Roman"/>
                <w:bCs/>
                <w:sz w:val="24"/>
              </w:rPr>
            </w:pPr>
            <w:r>
              <w:rPr>
                <w:rFonts w:ascii="Times New Roman" w:hAnsi="Times New Roman"/>
                <w:bCs/>
                <w:sz w:val="24"/>
              </w:rPr>
              <w:t>2820</w:t>
            </w:r>
          </w:p>
        </w:tc>
        <w:tc>
          <w:tcPr>
            <w:tcW w:w="7371" w:type="dxa"/>
            <w:shd w:val="clear" w:color="auto" w:fill="FFFFFF"/>
          </w:tcPr>
          <w:p w14:paraId="29406BF2" w14:textId="213A38A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 xml:space="preserve">5.8. Od čega: </w:t>
            </w:r>
            <w:proofErr w:type="spellStart"/>
            <w:r>
              <w:rPr>
                <w:rFonts w:ascii="Times New Roman" w:hAnsi="Times New Roman"/>
                <w:b/>
                <w:sz w:val="24"/>
              </w:rPr>
              <w:t>kolateral</w:t>
            </w:r>
            <w:proofErr w:type="spellEnd"/>
            <w:r>
              <w:rPr>
                <w:rFonts w:ascii="Times New Roman" w:hAnsi="Times New Roman"/>
                <w:b/>
                <w:sz w:val="24"/>
              </w:rPr>
              <w:t xml:space="preserve"> dan u zajam imovina je 2.B stupnja</w:t>
            </w:r>
          </w:p>
          <w:p w14:paraId="0AB1EE84" w14:textId="6ECBDE46"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Kreditne institucije ovdje iskazuju dio transakcija zamjene kolaterala s preostalim dospijećem najviše 30 dana ako je druga ugovorna strana središnja banka i ako je </w:t>
            </w:r>
            <w:proofErr w:type="spellStart"/>
            <w:r>
              <w:rPr>
                <w:rFonts w:ascii="Times New Roman" w:hAnsi="Times New Roman"/>
                <w:sz w:val="24"/>
              </w:rPr>
              <w:t>kolateral</w:t>
            </w:r>
            <w:proofErr w:type="spellEnd"/>
            <w:r>
              <w:rPr>
                <w:rFonts w:ascii="Times New Roman" w:hAnsi="Times New Roman"/>
                <w:sz w:val="24"/>
              </w:rPr>
              <w:t xml:space="preserve"> dan u zajam u imovini 2.B stupnja i koja ispunjava operativne zahtjeve iz članka 8. Delegirane uredbe (EU) 2015/61 i ako su relevantne transakcije izuzete od primjene članka 17. stavaka 2. i 3. Delegirane uredbe (EU) 2015/61 njezinim člankom 17. stavkom 4.</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rFonts w:ascii="Times New Roman" w:hAnsi="Times New Roman"/>
          <w:b/>
          <w:sz w:val="24"/>
        </w:rPr>
      </w:pPr>
      <w:r>
        <w:br w:type="page"/>
      </w:r>
    </w:p>
    <w:p w14:paraId="3576CE63" w14:textId="42AF7C09" w:rsidR="00881B4D" w:rsidRPr="000B6B22" w:rsidRDefault="009D4EFF" w:rsidP="009D4EFF">
      <w:pPr>
        <w:spacing w:before="0"/>
        <w:rPr>
          <w:rFonts w:ascii="Times New Roman" w:hAnsi="Times New Roman"/>
          <w:b/>
          <w:sz w:val="24"/>
        </w:rPr>
      </w:pPr>
      <w:r>
        <w:rPr>
          <w:rFonts w:ascii="Times New Roman" w:hAnsi="Times New Roman"/>
          <w:b/>
          <w:sz w:val="24"/>
        </w:rPr>
        <w:lastRenderedPageBreak/>
        <w:t>DIO 5.: IZRAČUNI</w:t>
      </w:r>
    </w:p>
    <w:p w14:paraId="29D88EDF" w14:textId="1E1B0AC2"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w:t>
      </w:r>
      <w:r>
        <w:rPr>
          <w:rFonts w:ascii="Times New Roman" w:hAnsi="Times New Roman"/>
          <w:sz w:val="24"/>
        </w:rPr>
        <w:tab/>
        <w:t>Izračuni</w:t>
      </w:r>
    </w:p>
    <w:p w14:paraId="73EDD1DB" w14:textId="0E787A8A"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1.1.</w:t>
      </w:r>
      <w:r>
        <w:rPr>
          <w:rFonts w:ascii="Times New Roman" w:hAnsi="Times New Roman"/>
          <w:sz w:val="24"/>
        </w:rPr>
        <w:tab/>
        <w:t>Opće napomene</w:t>
      </w:r>
    </w:p>
    <w:p w14:paraId="0598BE64" w14:textId="3F01AD3D" w:rsidR="00881B4D" w:rsidRPr="007F2F22" w:rsidRDefault="00881B4D" w:rsidP="007F2F22">
      <w:pPr>
        <w:pStyle w:val="InstructionsText2"/>
        <w:numPr>
          <w:ilvl w:val="0"/>
          <w:numId w:val="115"/>
        </w:numPr>
        <w:rPr>
          <w:rFonts w:cs="Times New Roman"/>
        </w:rPr>
      </w:pPr>
      <w:r>
        <w:t xml:space="preserve">Ovo je sažetak koji sadržava informacije o izračunima za potrebe izvješćivanja o zahtjevu za </w:t>
      </w:r>
      <w:proofErr w:type="spellStart"/>
      <w:r>
        <w:t>likvidnosnu</w:t>
      </w:r>
      <w:proofErr w:type="spellEnd"/>
      <w:r>
        <w:t xml:space="preserve"> pokrivenost kako je određen u Delegiranoj uredbi (EU) 2015/61. Stavke koje institucije ne moraju popunjavati označene su sivom bojom.</w:t>
      </w:r>
    </w:p>
    <w:p w14:paraId="4FCCB14F" w14:textId="3E5FE456"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1.2.</w:t>
      </w:r>
      <w:r>
        <w:rPr>
          <w:rFonts w:ascii="Times New Roman" w:hAnsi="Times New Roman"/>
          <w:sz w:val="24"/>
        </w:rPr>
        <w:tab/>
        <w:t>Posebne napomene</w:t>
      </w:r>
    </w:p>
    <w:p w14:paraId="7ABAF944" w14:textId="45E30863" w:rsidR="00881B4D" w:rsidRPr="000B6B22" w:rsidRDefault="00881B4D" w:rsidP="007F2F22">
      <w:pPr>
        <w:pStyle w:val="InstructionsText2"/>
        <w:rPr>
          <w:rFonts w:cs="Times New Roman"/>
        </w:rPr>
      </w:pPr>
      <w:r>
        <w:t>Upućivanja na ćelije dana su u sljedećem obliku: obrazac; redak; stupac. Na primjer, {C 72.00; r0130; c0040} odnosi se na obrazac za likvidnu imovinu; redak 0130; stupac 0040.</w:t>
      </w:r>
    </w:p>
    <w:p w14:paraId="491C11F3" w14:textId="519C85E8" w:rsidR="006D2EB6" w:rsidRPr="000B6B22" w:rsidRDefault="0062009E" w:rsidP="009D4EFF">
      <w:pPr>
        <w:keepNext/>
        <w:spacing w:before="0"/>
        <w:ind w:left="357" w:hanging="357"/>
        <w:outlineLvl w:val="1"/>
        <w:rPr>
          <w:rFonts w:ascii="Times New Roman" w:hAnsi="Times New Roman"/>
          <w:sz w:val="24"/>
        </w:rPr>
      </w:pPr>
      <w:r>
        <w:rPr>
          <w:rFonts w:ascii="Times New Roman" w:hAnsi="Times New Roman"/>
          <w:sz w:val="24"/>
        </w:rPr>
        <w:t>1.3.</w:t>
      </w:r>
      <w:r>
        <w:rPr>
          <w:rFonts w:ascii="Times New Roman" w:hAnsi="Times New Roman"/>
          <w:sz w:val="24"/>
        </w:rPr>
        <w:tab/>
      </w:r>
      <w:proofErr w:type="spellStart"/>
      <w:r>
        <w:rPr>
          <w:rFonts w:ascii="Times New Roman" w:hAnsi="Times New Roman"/>
          <w:sz w:val="24"/>
        </w:rPr>
        <w:t>Podobrazac</w:t>
      </w:r>
      <w:proofErr w:type="spellEnd"/>
      <w:r>
        <w:rPr>
          <w:rFonts w:ascii="Times New Roman" w:hAnsi="Times New Roman"/>
          <w:sz w:val="24"/>
        </w:rPr>
        <w:t xml:space="preserve"> za izračune – Upute o određenim redcima</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rFonts w:ascii="Times New Roman" w:hAnsi="Times New Roman"/>
                <w:b/>
                <w:bCs/>
                <w:sz w:val="24"/>
              </w:rPr>
            </w:pPr>
            <w:r>
              <w:rPr>
                <w:rFonts w:ascii="Times New Roman" w:hAnsi="Times New Roman"/>
                <w:b/>
                <w:bCs/>
                <w:sz w:val="24"/>
              </w:rPr>
              <w:t>Redak</w:t>
            </w:r>
          </w:p>
        </w:tc>
        <w:tc>
          <w:tcPr>
            <w:tcW w:w="7379" w:type="dxa"/>
            <w:gridSpan w:val="2"/>
            <w:shd w:val="clear" w:color="auto" w:fill="E6E6E6"/>
            <w:vAlign w:val="center"/>
          </w:tcPr>
          <w:p w14:paraId="69B92817" w14:textId="77777777" w:rsidR="00881B4D" w:rsidRPr="000B6B22" w:rsidRDefault="00881B4D" w:rsidP="009D4EFF">
            <w:pPr>
              <w:spacing w:before="0"/>
              <w:rPr>
                <w:rFonts w:ascii="Times New Roman" w:eastAsia="SimSun" w:hAnsi="Times New Roman"/>
                <w:b/>
                <w:sz w:val="24"/>
              </w:rPr>
            </w:pPr>
            <w:r>
              <w:rPr>
                <w:rFonts w:ascii="Times New Roman" w:hAnsi="Times New Roman"/>
                <w:b/>
                <w:bCs/>
                <w:sz w:val="24"/>
              </w:rPr>
              <w:t>Pravna osnova i upute</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rFonts w:ascii="Times New Roman" w:hAnsi="Times New Roman"/>
                <w:b/>
                <w:bCs/>
                <w:sz w:val="24"/>
              </w:rPr>
            </w:pPr>
            <w:r>
              <w:rPr>
                <w:rFonts w:ascii="Times New Roman" w:hAnsi="Times New Roman"/>
                <w:b/>
                <w:bCs/>
                <w:sz w:val="24"/>
              </w:rPr>
              <w:t>IZRAČUNI</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rFonts w:ascii="Times New Roman" w:hAnsi="Times New Roman"/>
                <w:b/>
                <w:bCs/>
                <w:sz w:val="24"/>
              </w:rPr>
            </w:pPr>
            <w:r>
              <w:rPr>
                <w:rFonts w:ascii="Times New Roman" w:hAnsi="Times New Roman"/>
                <w:b/>
                <w:bCs/>
                <w:sz w:val="24"/>
              </w:rPr>
              <w:t>Brojnik, nazivnik, omjer</w:t>
            </w:r>
          </w:p>
          <w:p w14:paraId="0F24CAD3" w14:textId="26C4FC6A" w:rsidR="00881B4D" w:rsidRPr="000B6B22" w:rsidRDefault="00881B4D" w:rsidP="009D4EFF">
            <w:pPr>
              <w:spacing w:before="0"/>
              <w:ind w:left="33"/>
              <w:rPr>
                <w:rFonts w:ascii="Times New Roman" w:hAnsi="Times New Roman"/>
                <w:sz w:val="24"/>
              </w:rPr>
            </w:pPr>
            <w:r>
              <w:rPr>
                <w:rFonts w:ascii="Times New Roman" w:hAnsi="Times New Roman"/>
                <w:sz w:val="24"/>
              </w:rPr>
              <w:t>Članak 4. Delegirane uredbe (EU) 2015/61</w:t>
            </w:r>
          </w:p>
          <w:p w14:paraId="1185A838" w14:textId="77777777" w:rsidR="00881B4D" w:rsidRPr="000B6B22" w:rsidRDefault="00881B4D" w:rsidP="009D4EFF">
            <w:pPr>
              <w:spacing w:before="0"/>
              <w:ind w:left="33"/>
              <w:rPr>
                <w:rFonts w:ascii="Times New Roman" w:hAnsi="Times New Roman"/>
                <w:sz w:val="24"/>
              </w:rPr>
            </w:pPr>
            <w:r>
              <w:rPr>
                <w:rFonts w:ascii="Times New Roman" w:hAnsi="Times New Roman"/>
                <w:sz w:val="24"/>
              </w:rPr>
              <w:t xml:space="preserve">Brojnik, nazivnik i omjer koeficijenta </w:t>
            </w:r>
            <w:proofErr w:type="spellStart"/>
            <w:r>
              <w:rPr>
                <w:rFonts w:ascii="Times New Roman" w:hAnsi="Times New Roman"/>
                <w:sz w:val="24"/>
              </w:rPr>
              <w:t>likvidnosne</w:t>
            </w:r>
            <w:proofErr w:type="spellEnd"/>
            <w:r>
              <w:rPr>
                <w:rFonts w:ascii="Times New Roman" w:hAnsi="Times New Roman"/>
                <w:sz w:val="24"/>
              </w:rPr>
              <w:t xml:space="preserve"> pokrivenosti.</w:t>
            </w:r>
          </w:p>
          <w:p w14:paraId="4F931C39" w14:textId="31C587FF" w:rsidR="00881B4D" w:rsidRPr="000B6B22" w:rsidRDefault="00881B4D" w:rsidP="009D4EFF">
            <w:pPr>
              <w:spacing w:before="0"/>
              <w:ind w:left="33"/>
              <w:rPr>
                <w:rFonts w:ascii="Times New Roman" w:hAnsi="Times New Roman"/>
                <w:sz w:val="24"/>
              </w:rPr>
            </w:pPr>
            <w:r>
              <w:rPr>
                <w:rFonts w:ascii="Times New Roman" w:hAnsi="Times New Roman"/>
                <w:sz w:val="24"/>
              </w:rPr>
              <w:t>Unijeti sve podatke navedene u nastavku u stupac 0010 određenog retka.</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gridSpan w:val="2"/>
          </w:tcPr>
          <w:p w14:paraId="48AFE0F8"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1.</w:t>
            </w:r>
            <w:r>
              <w:rPr>
                <w:rFonts w:ascii="Times New Roman" w:hAnsi="Times New Roman"/>
                <w:bCs/>
                <w:sz w:val="24"/>
              </w:rPr>
              <w:t xml:space="preserve"> </w:t>
            </w:r>
            <w:r>
              <w:rPr>
                <w:rFonts w:ascii="Times New Roman" w:hAnsi="Times New Roman"/>
                <w:b/>
                <w:sz w:val="24"/>
              </w:rPr>
              <w:t>Zaštitni sloj likvidnosti</w:t>
            </w:r>
          </w:p>
          <w:p w14:paraId="4741BC57" w14:textId="747587BE"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Institucije iskazuju </w:t>
            </w:r>
            <w:r>
              <w:rPr>
                <w:rFonts w:ascii="Times New Roman" w:hAnsi="Times New Roman"/>
                <w:sz w:val="24"/>
              </w:rPr>
              <w:t xml:space="preserve">vrijednost iz </w:t>
            </w:r>
            <w:r>
              <w:rPr>
                <w:rFonts w:ascii="Times New Roman" w:hAnsi="Times New Roman"/>
                <w:bCs/>
                <w:sz w:val="24"/>
              </w:rPr>
              <w:t>{C 76.00; r0290; c0010}.</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gridSpan w:val="2"/>
          </w:tcPr>
          <w:p w14:paraId="538B4DE0" w14:textId="5BE58AD1"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 </w:t>
            </w:r>
            <w:r>
              <w:rPr>
                <w:rFonts w:ascii="Times New Roman" w:hAnsi="Times New Roman"/>
                <w:b/>
                <w:sz w:val="24"/>
              </w:rPr>
              <w:t xml:space="preserve">Neto </w:t>
            </w:r>
            <w:proofErr w:type="spellStart"/>
            <w:r>
              <w:rPr>
                <w:rFonts w:ascii="Times New Roman" w:hAnsi="Times New Roman"/>
                <w:b/>
                <w:sz w:val="24"/>
              </w:rPr>
              <w:t>likvidnosni</w:t>
            </w:r>
            <w:proofErr w:type="spellEnd"/>
            <w:r>
              <w:rPr>
                <w:rFonts w:ascii="Times New Roman" w:hAnsi="Times New Roman"/>
                <w:b/>
                <w:sz w:val="24"/>
              </w:rPr>
              <w:t xml:space="preserve"> odljev</w:t>
            </w:r>
          </w:p>
          <w:p w14:paraId="45707C99" w14:textId="212576AA"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Institucije iskazuju </w:t>
            </w:r>
            <w:r>
              <w:rPr>
                <w:rFonts w:ascii="Times New Roman" w:hAnsi="Times New Roman"/>
                <w:sz w:val="24"/>
              </w:rPr>
              <w:t xml:space="preserve">vrijednost iz </w:t>
            </w:r>
            <w:r>
              <w:rPr>
                <w:rFonts w:ascii="Times New Roman" w:hAnsi="Times New Roman"/>
                <w:bCs/>
                <w:sz w:val="24"/>
              </w:rPr>
              <w:t>{C 76.00; r0370; c0010}.</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rFonts w:ascii="Times New Roman" w:hAnsi="Times New Roman"/>
                <w:sz w:val="24"/>
              </w:rPr>
            </w:pPr>
            <w:r>
              <w:rPr>
                <w:rFonts w:ascii="Times New Roman" w:hAnsi="Times New Roman"/>
                <w:sz w:val="24"/>
              </w:rPr>
              <w:t>0030</w:t>
            </w:r>
          </w:p>
        </w:tc>
        <w:tc>
          <w:tcPr>
            <w:tcW w:w="7379" w:type="dxa"/>
            <w:gridSpan w:val="2"/>
          </w:tcPr>
          <w:p w14:paraId="35410DAB" w14:textId="35461C78"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3. </w:t>
            </w:r>
            <w:r>
              <w:rPr>
                <w:rFonts w:ascii="Times New Roman" w:hAnsi="Times New Roman"/>
                <w:b/>
                <w:sz w:val="24"/>
              </w:rPr>
              <w:t xml:space="preserve">Koeficijent </w:t>
            </w:r>
            <w:proofErr w:type="spellStart"/>
            <w:r>
              <w:rPr>
                <w:rFonts w:ascii="Times New Roman" w:hAnsi="Times New Roman"/>
                <w:b/>
                <w:sz w:val="24"/>
              </w:rPr>
              <w:t>likvidnosne</w:t>
            </w:r>
            <w:proofErr w:type="spellEnd"/>
            <w:r>
              <w:rPr>
                <w:rFonts w:ascii="Times New Roman" w:hAnsi="Times New Roman"/>
                <w:b/>
                <w:sz w:val="24"/>
              </w:rPr>
              <w:t xml:space="preserve"> pokrivenosti (%)</w:t>
            </w:r>
          </w:p>
          <w:p w14:paraId="37665DB2" w14:textId="0125CDD7" w:rsidR="00881B4D" w:rsidRPr="000B6B22" w:rsidRDefault="00D226C2" w:rsidP="009D4EFF">
            <w:pPr>
              <w:spacing w:before="0"/>
              <w:ind w:left="-40"/>
              <w:rPr>
                <w:rFonts w:ascii="Times New Roman" w:hAnsi="Times New Roman"/>
                <w:bCs/>
                <w:sz w:val="24"/>
              </w:rPr>
            </w:pPr>
            <w:r>
              <w:rPr>
                <w:rFonts w:ascii="Times New Roman" w:hAnsi="Times New Roman"/>
                <w:bCs/>
                <w:sz w:val="24"/>
              </w:rPr>
              <w:t>Institucije iskazuju</w:t>
            </w:r>
            <w:r>
              <w:rPr>
                <w:rFonts w:ascii="Times New Roman" w:hAnsi="Times New Roman"/>
                <w:sz w:val="24"/>
              </w:rPr>
              <w:t xml:space="preserve"> koeficijent </w:t>
            </w:r>
            <w:proofErr w:type="spellStart"/>
            <w:r>
              <w:rPr>
                <w:rFonts w:ascii="Times New Roman" w:hAnsi="Times New Roman"/>
                <w:sz w:val="24"/>
              </w:rPr>
              <w:t>likvidnosne</w:t>
            </w:r>
            <w:proofErr w:type="spellEnd"/>
            <w:r>
              <w:rPr>
                <w:rFonts w:ascii="Times New Roman" w:hAnsi="Times New Roman"/>
                <w:sz w:val="24"/>
              </w:rPr>
              <w:t xml:space="preserve"> pokrivenosti kako je izračunat u članku 4. stavku 1. </w:t>
            </w:r>
            <w:r>
              <w:rPr>
                <w:rFonts w:ascii="Times New Roman" w:hAnsi="Times New Roman"/>
                <w:bCs/>
                <w:sz w:val="24"/>
              </w:rPr>
              <w:t>Delegirane uredbe (EU) 2015/61.</w:t>
            </w:r>
          </w:p>
          <w:p w14:paraId="4A93231B" w14:textId="22566269" w:rsidR="00881B4D" w:rsidRPr="000B6B22" w:rsidRDefault="00881B4D" w:rsidP="009D4EFF">
            <w:pPr>
              <w:autoSpaceDE w:val="0"/>
              <w:autoSpaceDN w:val="0"/>
              <w:adjustRightInd w:val="0"/>
              <w:spacing w:before="0"/>
              <w:ind w:left="-40"/>
              <w:rPr>
                <w:rFonts w:ascii="Times New Roman" w:hAnsi="Times New Roman"/>
                <w:sz w:val="24"/>
              </w:rPr>
            </w:pPr>
            <w:r>
              <w:rPr>
                <w:rFonts w:ascii="Times New Roman" w:hAnsi="Times New Roman"/>
                <w:bCs/>
                <w:sz w:val="24"/>
              </w:rPr>
              <w:t xml:space="preserve">Koeficijent </w:t>
            </w:r>
            <w:proofErr w:type="spellStart"/>
            <w:r>
              <w:rPr>
                <w:rFonts w:ascii="Times New Roman" w:hAnsi="Times New Roman"/>
                <w:bCs/>
                <w:sz w:val="24"/>
              </w:rPr>
              <w:t>likvidnosne</w:t>
            </w:r>
            <w:proofErr w:type="spellEnd"/>
            <w:r>
              <w:rPr>
                <w:rFonts w:ascii="Times New Roman" w:hAnsi="Times New Roman"/>
                <w:bCs/>
                <w:sz w:val="24"/>
              </w:rPr>
              <w:t xml:space="preserve"> pokrivenosti jednak je omjeru zaštitnog sloja likvidnosti kreditne institucije i njezinih neto </w:t>
            </w:r>
            <w:proofErr w:type="spellStart"/>
            <w:r>
              <w:rPr>
                <w:rFonts w:ascii="Times New Roman" w:hAnsi="Times New Roman"/>
                <w:bCs/>
                <w:sz w:val="24"/>
              </w:rPr>
              <w:t>likvidnosnih</w:t>
            </w:r>
            <w:proofErr w:type="spellEnd"/>
            <w:r>
              <w:rPr>
                <w:rFonts w:ascii="Times New Roman" w:hAnsi="Times New Roman"/>
                <w:bCs/>
                <w:sz w:val="24"/>
              </w:rPr>
              <w:t xml:space="preserve"> odljeva tijekom razdoblja stresa u trajanju od 30 kalendarskih dana i iskazuje se u postocima.</w:t>
            </w:r>
          </w:p>
          <w:p w14:paraId="3D48621E" w14:textId="670A1D8D" w:rsidR="00881B4D" w:rsidRPr="000B6B22" w:rsidRDefault="00881B4D" w:rsidP="009D4EFF">
            <w:pPr>
              <w:spacing w:before="0"/>
              <w:ind w:left="-40"/>
              <w:rPr>
                <w:rFonts w:ascii="Times New Roman" w:hAnsi="Times New Roman"/>
                <w:b/>
                <w:bCs/>
                <w:sz w:val="24"/>
              </w:rPr>
            </w:pPr>
            <w:r>
              <w:rPr>
                <w:rFonts w:ascii="Times New Roman" w:hAnsi="Times New Roman"/>
                <w:sz w:val="24"/>
              </w:rPr>
              <w:t>Ako je {C 76.00;</w:t>
            </w:r>
            <w:r>
              <w:rPr>
                <w:rFonts w:ascii="Times New Roman" w:hAnsi="Times New Roman"/>
                <w:bCs/>
                <w:sz w:val="24"/>
              </w:rPr>
              <w:t xml:space="preserve"> r0020; c0010}</w:t>
            </w:r>
            <w:r>
              <w:rPr>
                <w:rFonts w:ascii="Times New Roman" w:hAnsi="Times New Roman"/>
                <w:sz w:val="24"/>
              </w:rPr>
              <w:t xml:space="preserve"> nula (što dovodi do beskonačne vrijednosti koeficijenta), tada se iskazuje vrijednost 999999.</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Izračuni brojnika</w:t>
            </w:r>
          </w:p>
          <w:p w14:paraId="088085AF" w14:textId="0A1C938A" w:rsidR="00881B4D" w:rsidRPr="000B6B22" w:rsidRDefault="00881B4D">
            <w:pPr>
              <w:spacing w:before="0"/>
              <w:ind w:left="56"/>
              <w:rPr>
                <w:rFonts w:ascii="Times New Roman" w:hAnsi="Times New Roman"/>
                <w:sz w:val="24"/>
              </w:rPr>
            </w:pPr>
            <w:r>
              <w:rPr>
                <w:rFonts w:ascii="Times New Roman" w:hAnsi="Times New Roman"/>
                <w:sz w:val="24"/>
              </w:rPr>
              <w:t>Članak 17. Delegirane uredbe (EU) 2015/61 i Prilog I. toj uredbi</w:t>
            </w:r>
          </w:p>
          <w:p w14:paraId="45952F84" w14:textId="77777777" w:rsidR="00881B4D" w:rsidRPr="000B6B22" w:rsidRDefault="00881B4D" w:rsidP="009D4EFF">
            <w:pPr>
              <w:spacing w:before="0"/>
              <w:ind w:left="56"/>
              <w:rPr>
                <w:rFonts w:ascii="Times New Roman" w:hAnsi="Times New Roman"/>
                <w:sz w:val="24"/>
              </w:rPr>
            </w:pPr>
            <w:r>
              <w:rPr>
                <w:rFonts w:ascii="Times New Roman" w:hAnsi="Times New Roman"/>
                <w:sz w:val="24"/>
              </w:rPr>
              <w:t>Formula za izračun zaštitnog sloja likvidnosti.</w:t>
            </w:r>
          </w:p>
          <w:p w14:paraId="22289F4B" w14:textId="0554C0BF" w:rsidR="00881B4D" w:rsidRPr="000B6B22" w:rsidRDefault="00881B4D">
            <w:pPr>
              <w:spacing w:before="0"/>
              <w:ind w:left="56"/>
              <w:rPr>
                <w:rFonts w:ascii="Times New Roman" w:hAnsi="Times New Roman"/>
                <w:sz w:val="24"/>
              </w:rPr>
            </w:pPr>
            <w:r>
              <w:rPr>
                <w:rFonts w:ascii="Times New Roman" w:hAnsi="Times New Roman"/>
                <w:sz w:val="24"/>
              </w:rPr>
              <w:t>Unijeti sve podatke navedene u nastavku u stupac 0010 određenog retka.</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gridSpan w:val="2"/>
          </w:tcPr>
          <w:p w14:paraId="0CD8098E" w14:textId="1F7307E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4. </w:t>
            </w:r>
            <w:r>
              <w:rPr>
                <w:rFonts w:ascii="Times New Roman" w:hAnsi="Times New Roman"/>
                <w:b/>
                <w:sz w:val="24"/>
              </w:rPr>
              <w:t>Zaštitni sloj likvidnosti u obliku imovine prvog stupnja isključujući pokrivene obveznice iznimno visoke kvalitete (u skladu s člankom 9.): neprilagođen</w:t>
            </w:r>
          </w:p>
          <w:p w14:paraId="4C637DB1" w14:textId="7BD6215A" w:rsidR="00881B4D" w:rsidRPr="000B6B22" w:rsidRDefault="00D226C2" w:rsidP="009D4EFF">
            <w:pPr>
              <w:spacing w:before="0"/>
              <w:ind w:left="-40"/>
              <w:rPr>
                <w:rFonts w:ascii="Times New Roman" w:hAnsi="Times New Roman"/>
                <w:bCs/>
                <w:sz w:val="24"/>
              </w:rPr>
            </w:pPr>
            <w:r>
              <w:rPr>
                <w:rFonts w:ascii="Times New Roman" w:hAnsi="Times New Roman"/>
                <w:bCs/>
                <w:sz w:val="24"/>
              </w:rPr>
              <w:lastRenderedPageBreak/>
              <w:t xml:space="preserve">Institucije iskazuju </w:t>
            </w:r>
            <w:r>
              <w:rPr>
                <w:rFonts w:ascii="Times New Roman" w:hAnsi="Times New Roman"/>
                <w:sz w:val="24"/>
              </w:rPr>
              <w:t xml:space="preserve">vrijednost iz </w:t>
            </w:r>
            <w:r>
              <w:rPr>
                <w:rFonts w:ascii="Times New Roman" w:hAnsi="Times New Roman"/>
                <w:bCs/>
                <w:sz w:val="24"/>
              </w:rPr>
              <w:t>{C 72.00; r0030; c0040}</w:t>
            </w:r>
            <w:r>
              <w:rPr>
                <w:rFonts w:ascii="Times New Roman" w:hAnsi="Times New Roman"/>
                <w:sz w:val="24"/>
              </w:rPr>
              <w:t>.</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rFonts w:ascii="Times New Roman" w:hAnsi="Times New Roman"/>
                <w:sz w:val="24"/>
              </w:rPr>
            </w:pPr>
            <w:r>
              <w:rPr>
                <w:rFonts w:ascii="Times New Roman" w:hAnsi="Times New Roman"/>
                <w:sz w:val="24"/>
              </w:rPr>
              <w:lastRenderedPageBreak/>
              <w:t>0050</w:t>
            </w:r>
          </w:p>
        </w:tc>
        <w:tc>
          <w:tcPr>
            <w:tcW w:w="7379" w:type="dxa"/>
            <w:gridSpan w:val="2"/>
          </w:tcPr>
          <w:p w14:paraId="67E9D218" w14:textId="5442CC66" w:rsidR="00D226C2" w:rsidRPr="000B6B22" w:rsidRDefault="00881B4D" w:rsidP="009D4EFF">
            <w:pPr>
              <w:spacing w:before="0"/>
              <w:ind w:left="-40"/>
              <w:rPr>
                <w:rFonts w:ascii="Times New Roman" w:hAnsi="Times New Roman"/>
                <w:bCs/>
                <w:sz w:val="24"/>
              </w:rPr>
            </w:pPr>
            <w:r>
              <w:rPr>
                <w:rFonts w:ascii="Times New Roman" w:hAnsi="Times New Roman"/>
                <w:b/>
                <w:bCs/>
                <w:sz w:val="24"/>
              </w:rPr>
              <w:t xml:space="preserve">5. </w:t>
            </w:r>
            <w:r>
              <w:rPr>
                <w:rFonts w:ascii="Times New Roman" w:hAnsi="Times New Roman"/>
                <w:b/>
                <w:sz w:val="24"/>
              </w:rPr>
              <w:t>Odljevi s osnove kolaterala u obliku imovine prvog stupnja isključujući pokrivene obveznice iznimno visoke kvalitete koji dospijevaju u roku od 30 dana</w:t>
            </w:r>
          </w:p>
          <w:p w14:paraId="152B6AB6" w14:textId="50EBAD0F" w:rsidR="00881B4D" w:rsidRPr="000B6B22" w:rsidRDefault="00D226C2" w:rsidP="009D4EFF">
            <w:pPr>
              <w:spacing w:before="0"/>
              <w:ind w:left="-40"/>
              <w:rPr>
                <w:rFonts w:ascii="Times New Roman" w:hAnsi="Times New Roman"/>
                <w:bCs/>
                <w:sz w:val="24"/>
              </w:rPr>
            </w:pPr>
            <w:r>
              <w:rPr>
                <w:rFonts w:ascii="Times New Roman" w:hAnsi="Times New Roman"/>
                <w:bCs/>
                <w:sz w:val="24"/>
              </w:rPr>
              <w:t>Institucije iskazuju odljeve imovine prvog stupnja</w:t>
            </w:r>
            <w:r>
              <w:rPr>
                <w:rFonts w:ascii="Times New Roman" w:hAnsi="Times New Roman"/>
                <w:sz w:val="24"/>
              </w:rPr>
              <w:t xml:space="preserve"> (isključujući pokrivene obveznice iznimno visoke kvalitete) u obliku </w:t>
            </w:r>
            <w:r>
              <w:rPr>
                <w:rFonts w:ascii="Times New Roman" w:hAnsi="Times New Roman"/>
                <w:bCs/>
                <w:sz w:val="24"/>
              </w:rPr>
              <w:t>likvidnih</w:t>
            </w:r>
            <w:r>
              <w:rPr>
                <w:rFonts w:ascii="Times New Roman" w:hAnsi="Times New Roman"/>
                <w:sz w:val="24"/>
              </w:rPr>
              <w:t xml:space="preserve"> vrijednosnih papira</w:t>
            </w:r>
            <w:r>
              <w:rPr>
                <w:rFonts w:ascii="Times New Roman" w:hAnsi="Times New Roman"/>
                <w:bCs/>
                <w:sz w:val="24"/>
              </w:rPr>
              <w:t xml:space="preserve"> nakon realizacije transakcije osiguranog financiranja, transakcije osigurane kolateralom ili transakcije zamjene kolaterala koja dospijeva u roku od 30 kalendarskih dana od referentnog datuma, osim ako je transakcija izuzeta u skladu s člankom 17. stavkom 4. Delegirane uredbe (EU) 2015/61.</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rFonts w:ascii="Times New Roman" w:hAnsi="Times New Roman"/>
                <w:sz w:val="24"/>
              </w:rPr>
            </w:pPr>
            <w:r>
              <w:rPr>
                <w:rFonts w:ascii="Times New Roman" w:hAnsi="Times New Roman"/>
                <w:sz w:val="24"/>
              </w:rPr>
              <w:t>0060</w:t>
            </w:r>
          </w:p>
        </w:tc>
        <w:tc>
          <w:tcPr>
            <w:tcW w:w="7379" w:type="dxa"/>
            <w:gridSpan w:val="2"/>
          </w:tcPr>
          <w:p w14:paraId="3E9A42B6" w14:textId="7C5AEE2A"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6. </w:t>
            </w:r>
            <w:r>
              <w:rPr>
                <w:rFonts w:ascii="Times New Roman" w:hAnsi="Times New Roman"/>
                <w:b/>
                <w:sz w:val="24"/>
              </w:rPr>
              <w:t>Priljevi s osnove kolaterala u obliku imovine prvog stupnja isključujući pokrivene obveznice iznimno visoke kvalitete koji dospijevaju u roku od 30 dana</w:t>
            </w:r>
          </w:p>
          <w:p w14:paraId="3633924C" w14:textId="2432AB11" w:rsidR="00881B4D" w:rsidRPr="000B6B22" w:rsidRDefault="00D226C2" w:rsidP="009D4EFF">
            <w:pPr>
              <w:spacing w:before="0"/>
              <w:ind w:left="-40"/>
              <w:rPr>
                <w:rFonts w:ascii="Times New Roman" w:hAnsi="Times New Roman"/>
                <w:bCs/>
                <w:sz w:val="24"/>
              </w:rPr>
            </w:pPr>
            <w:r>
              <w:rPr>
                <w:rFonts w:ascii="Times New Roman" w:hAnsi="Times New Roman"/>
                <w:bCs/>
                <w:sz w:val="24"/>
              </w:rPr>
              <w:t>Institucije iskazuju priljeve</w:t>
            </w:r>
            <w:r>
              <w:rPr>
                <w:rFonts w:ascii="Times New Roman" w:hAnsi="Times New Roman"/>
                <w:sz w:val="24"/>
              </w:rPr>
              <w:t xml:space="preserve"> imovine prvog stupnja (isključujući pokrivene obveznice iznimno visoke kvalitete) u obliku likvidnih vrijednosnih papira nakon realizacije transakcije osiguranog financiranja, transakcije osigurane kolateralom ili transakcije zamjene kolaterala koja dospijeva u roku od 30 kalendarskih dana od referentnog datuma, osim ako je transakcija izuzeta u skladu s člankom 17. stavkom 4. Delegirane uredbe (EU) 2015/61.</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rFonts w:ascii="Times New Roman" w:hAnsi="Times New Roman"/>
                <w:sz w:val="24"/>
              </w:rPr>
            </w:pPr>
            <w:r>
              <w:rPr>
                <w:rFonts w:ascii="Times New Roman" w:hAnsi="Times New Roman"/>
                <w:sz w:val="24"/>
              </w:rPr>
              <w:t>0070</w:t>
            </w:r>
          </w:p>
        </w:tc>
        <w:tc>
          <w:tcPr>
            <w:tcW w:w="7379" w:type="dxa"/>
            <w:gridSpan w:val="2"/>
          </w:tcPr>
          <w:p w14:paraId="0656E897" w14:textId="46D96BC4" w:rsidR="00881B4D" w:rsidRPr="000B6B22" w:rsidRDefault="00881B4D" w:rsidP="009D4EFF">
            <w:pPr>
              <w:spacing w:before="0"/>
              <w:ind w:left="-40"/>
              <w:rPr>
                <w:rFonts w:ascii="Times New Roman" w:hAnsi="Times New Roman"/>
                <w:sz w:val="24"/>
              </w:rPr>
            </w:pPr>
            <w:r>
              <w:rPr>
                <w:rFonts w:ascii="Times New Roman" w:hAnsi="Times New Roman"/>
                <w:b/>
                <w:bCs/>
                <w:sz w:val="24"/>
              </w:rPr>
              <w:t>7.</w:t>
            </w:r>
            <w:r>
              <w:rPr>
                <w:rFonts w:ascii="Times New Roman" w:hAnsi="Times New Roman"/>
                <w:bCs/>
                <w:sz w:val="24"/>
              </w:rPr>
              <w:t xml:space="preserve"> </w:t>
            </w:r>
            <w:r>
              <w:rPr>
                <w:rFonts w:ascii="Times New Roman" w:hAnsi="Times New Roman"/>
                <w:b/>
                <w:sz w:val="24"/>
              </w:rPr>
              <w:t>Osigurani odljevi novca</w:t>
            </w:r>
          </w:p>
          <w:p w14:paraId="73AE5ABC" w14:textId="351C8BDD" w:rsidR="00881B4D" w:rsidRPr="000B6B22" w:rsidRDefault="00D226C2" w:rsidP="009D4EFF">
            <w:pPr>
              <w:spacing w:before="0"/>
              <w:ind w:left="-40"/>
              <w:rPr>
                <w:rFonts w:ascii="Times New Roman" w:hAnsi="Times New Roman"/>
                <w:bCs/>
                <w:sz w:val="24"/>
              </w:rPr>
            </w:pPr>
            <w:r>
              <w:rPr>
                <w:rFonts w:ascii="Times New Roman" w:hAnsi="Times New Roman"/>
                <w:bCs/>
                <w:sz w:val="24"/>
              </w:rPr>
              <w:t>Institucije iskazuju odljeve novca (</w:t>
            </w:r>
            <w:r>
              <w:rPr>
                <w:rFonts w:ascii="Times New Roman" w:hAnsi="Times New Roman"/>
                <w:sz w:val="24"/>
              </w:rPr>
              <w:t>imovina prvog stupnja) nakon realizacije transakcije osiguranog financiranja ili transakcije osigurane kolateralom koja dospijeva u roku od 30 kalendarskih dana od referentnog datuma, osim ako je transakcija izuzeta u skladu s člankom 17. stavkom 4. Delegirane uredbe (EU) 2015/61.</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rFonts w:ascii="Times New Roman" w:hAnsi="Times New Roman"/>
                <w:sz w:val="24"/>
              </w:rPr>
            </w:pPr>
            <w:r>
              <w:rPr>
                <w:rFonts w:ascii="Times New Roman" w:hAnsi="Times New Roman"/>
                <w:sz w:val="24"/>
              </w:rPr>
              <w:t>0080</w:t>
            </w:r>
          </w:p>
        </w:tc>
        <w:tc>
          <w:tcPr>
            <w:tcW w:w="7379" w:type="dxa"/>
            <w:gridSpan w:val="2"/>
          </w:tcPr>
          <w:p w14:paraId="3B42B5AE" w14:textId="232E6059" w:rsidR="00D226C2"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8. </w:t>
            </w:r>
            <w:r>
              <w:rPr>
                <w:rFonts w:ascii="Times New Roman" w:hAnsi="Times New Roman"/>
                <w:b/>
                <w:sz w:val="24"/>
              </w:rPr>
              <w:t>Osigurani priljevi novca</w:t>
            </w:r>
          </w:p>
          <w:p w14:paraId="20E63A44" w14:textId="17E75196" w:rsidR="00881B4D" w:rsidRPr="000B6B22" w:rsidRDefault="00D226C2" w:rsidP="009D4EFF">
            <w:pPr>
              <w:spacing w:before="0"/>
              <w:ind w:left="-40"/>
              <w:rPr>
                <w:rFonts w:ascii="Times New Roman" w:hAnsi="Times New Roman"/>
                <w:b/>
                <w:bCs/>
                <w:sz w:val="24"/>
              </w:rPr>
            </w:pPr>
            <w:r>
              <w:rPr>
                <w:rFonts w:ascii="Times New Roman" w:hAnsi="Times New Roman"/>
                <w:bCs/>
                <w:sz w:val="24"/>
              </w:rPr>
              <w:t>Institucije iskazuju priljeve novca (</w:t>
            </w:r>
            <w:r>
              <w:rPr>
                <w:rFonts w:ascii="Times New Roman" w:hAnsi="Times New Roman"/>
                <w:sz w:val="24"/>
              </w:rPr>
              <w:t>imovina prvog stupnja) nakon realizacije transakcije osiguranog financiranja ili transakcije osigurane kolateralom koja dospijeva u roku od 30 kalendarskih dana od referentnog datuma, osim ako je transakcija izuzeta u skladu s člankom 17. stavkom 4. Delegirane uredbe (EU) 2015/61.</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rFonts w:ascii="Times New Roman" w:hAnsi="Times New Roman"/>
                <w:sz w:val="24"/>
              </w:rPr>
            </w:pPr>
            <w:r>
              <w:rPr>
                <w:rFonts w:ascii="Times New Roman" w:hAnsi="Times New Roman"/>
                <w:sz w:val="24"/>
              </w:rPr>
              <w:t>0091</w:t>
            </w:r>
          </w:p>
        </w:tc>
        <w:tc>
          <w:tcPr>
            <w:tcW w:w="7379" w:type="dxa"/>
            <w:gridSpan w:val="2"/>
          </w:tcPr>
          <w:p w14:paraId="64F68969" w14:textId="2D0D109E" w:rsidR="00881B4D" w:rsidRPr="000B6B22" w:rsidRDefault="00881B4D" w:rsidP="009D4EFF">
            <w:pPr>
              <w:spacing w:before="0"/>
              <w:ind w:left="-40"/>
              <w:rPr>
                <w:rFonts w:ascii="Times New Roman" w:hAnsi="Times New Roman"/>
                <w:b/>
                <w:sz w:val="24"/>
              </w:rPr>
            </w:pPr>
            <w:r>
              <w:rPr>
                <w:rFonts w:ascii="Times New Roman" w:hAnsi="Times New Roman"/>
                <w:b/>
                <w:sz w:val="24"/>
              </w:rPr>
              <w:t>9. „Prilagođeni iznos” imovine prvog stupnja isključujući pokrivene obveznice iznimno visoke kvalitete</w:t>
            </w:r>
          </w:p>
          <w:p w14:paraId="33C237B3" w14:textId="2031AFA7" w:rsidR="00881B4D" w:rsidRPr="000B6B22" w:rsidRDefault="00881B4D" w:rsidP="009D4EFF">
            <w:pPr>
              <w:spacing w:before="0"/>
              <w:ind w:left="-40"/>
              <w:rPr>
                <w:rFonts w:ascii="Times New Roman" w:hAnsi="Times New Roman"/>
                <w:sz w:val="24"/>
              </w:rPr>
            </w:pPr>
            <w:r>
              <w:rPr>
                <w:rFonts w:ascii="Times New Roman" w:hAnsi="Times New Roman"/>
                <w:bCs/>
                <w:sz w:val="24"/>
              </w:rPr>
              <w:t xml:space="preserve">Iznos utvrđen u Prilogu I. točki 3. </w:t>
            </w:r>
            <w:proofErr w:type="spellStart"/>
            <w:r>
              <w:rPr>
                <w:rFonts w:ascii="Times New Roman" w:hAnsi="Times New Roman"/>
                <w:bCs/>
                <w:sz w:val="24"/>
              </w:rPr>
              <w:t>podtočki</w:t>
            </w:r>
            <w:proofErr w:type="spellEnd"/>
            <w:r>
              <w:rPr>
                <w:rFonts w:ascii="Times New Roman" w:hAnsi="Times New Roman"/>
                <w:bCs/>
                <w:sz w:val="24"/>
              </w:rPr>
              <w:t xml:space="preserve"> (a)</w:t>
            </w:r>
          </w:p>
          <w:p w14:paraId="6BC77ADA" w14:textId="17227B6B" w:rsidR="00881B4D" w:rsidRPr="000B6B22" w:rsidRDefault="00D226C2" w:rsidP="009D4EFF">
            <w:pPr>
              <w:spacing w:before="0"/>
              <w:ind w:left="-40"/>
              <w:rPr>
                <w:rFonts w:ascii="Times New Roman" w:hAnsi="Times New Roman"/>
                <w:sz w:val="24"/>
              </w:rPr>
            </w:pPr>
            <w:r>
              <w:rPr>
                <w:rFonts w:ascii="Times New Roman" w:hAnsi="Times New Roman"/>
                <w:bCs/>
                <w:sz w:val="24"/>
              </w:rPr>
              <w:t>Institucije</w:t>
            </w:r>
            <w:r>
              <w:rPr>
                <w:rFonts w:ascii="Times New Roman" w:hAnsi="Times New Roman"/>
                <w:sz w:val="24"/>
              </w:rPr>
              <w:t xml:space="preserve"> iskazuju prilagođeni iznos imovine prvog stupnja u obliku nepokrivenih obveznica prije primjene gornje granice.</w:t>
            </w:r>
          </w:p>
          <w:p w14:paraId="2A929D27" w14:textId="1E95CD03" w:rsidR="00881B4D" w:rsidRPr="000B6B22" w:rsidRDefault="00881B4D" w:rsidP="009D4EFF">
            <w:pPr>
              <w:spacing w:before="0"/>
              <w:ind w:left="-40"/>
              <w:rPr>
                <w:rFonts w:ascii="Times New Roman" w:hAnsi="Times New Roman"/>
                <w:b/>
                <w:sz w:val="24"/>
              </w:rPr>
            </w:pPr>
            <w:r>
              <w:rPr>
                <w:rFonts w:ascii="Times New Roman" w:hAnsi="Times New Roman"/>
                <w:bCs/>
                <w:sz w:val="24"/>
              </w:rPr>
              <w:t>Pri iskazivanju</w:t>
            </w:r>
            <w:r>
              <w:rPr>
                <w:rFonts w:ascii="Times New Roman" w:hAnsi="Times New Roman"/>
                <w:sz w:val="24"/>
              </w:rPr>
              <w:t xml:space="preserve"> </w:t>
            </w:r>
            <w:r>
              <w:rPr>
                <w:rFonts w:ascii="Times New Roman" w:hAnsi="Times New Roman"/>
                <w:bCs/>
                <w:sz w:val="24"/>
              </w:rPr>
              <w:t>prilagođenog</w:t>
            </w:r>
            <w:r>
              <w:rPr>
                <w:rFonts w:ascii="Times New Roman" w:hAnsi="Times New Roman"/>
                <w:sz w:val="24"/>
              </w:rPr>
              <w:t xml:space="preserve"> iznosa uzima se u obzir realizacija transakcije osiguranog financiranja, transakcije osigurane kolateralom ili transakcije zamjene kolaterala koja dospijeva u roku od 30 kalendarskih dana od referentnog datuma, osim ako je transakcija izuzeta u skladu s člankom 17. stavkom 4. Delegirane uredbe (EU) 2015/61.</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rFonts w:ascii="Times New Roman" w:hAnsi="Times New Roman"/>
                <w:sz w:val="24"/>
              </w:rPr>
            </w:pPr>
            <w:r>
              <w:rPr>
                <w:rFonts w:ascii="Times New Roman" w:hAnsi="Times New Roman"/>
                <w:sz w:val="24"/>
              </w:rPr>
              <w:t>0100</w:t>
            </w:r>
          </w:p>
        </w:tc>
        <w:tc>
          <w:tcPr>
            <w:tcW w:w="7379" w:type="dxa"/>
            <w:gridSpan w:val="2"/>
          </w:tcPr>
          <w:p w14:paraId="01BEA4DB" w14:textId="57EB2E7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10. </w:t>
            </w:r>
            <w:r>
              <w:rPr>
                <w:rFonts w:ascii="Times New Roman" w:hAnsi="Times New Roman"/>
                <w:b/>
                <w:sz w:val="24"/>
              </w:rPr>
              <w:t>Vrijednost imovine prvog stupnja u obliku pokrivenih obveznica iznimno visoke kvalitete u skladu s člankom 9.: neprilagođen</w:t>
            </w:r>
          </w:p>
          <w:p w14:paraId="0D645005" w14:textId="34611A8A" w:rsidR="00881B4D" w:rsidRPr="000B6B22" w:rsidRDefault="00D226C2" w:rsidP="009D4EFF">
            <w:pPr>
              <w:spacing w:before="0"/>
              <w:ind w:left="-40"/>
              <w:rPr>
                <w:rFonts w:ascii="Times New Roman" w:hAnsi="Times New Roman"/>
                <w:b/>
                <w:bCs/>
                <w:sz w:val="24"/>
              </w:rPr>
            </w:pPr>
            <w:r>
              <w:rPr>
                <w:rFonts w:ascii="Times New Roman" w:hAnsi="Times New Roman"/>
                <w:bCs/>
                <w:sz w:val="24"/>
              </w:rPr>
              <w:t xml:space="preserve">Institucije iskazuju </w:t>
            </w:r>
            <w:r>
              <w:rPr>
                <w:rFonts w:ascii="Times New Roman" w:hAnsi="Times New Roman"/>
                <w:sz w:val="24"/>
              </w:rPr>
              <w:t>vrijednost iz {C 72.00; r0180; c0040}.</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rFonts w:ascii="Times New Roman" w:hAnsi="Times New Roman"/>
                <w:sz w:val="24"/>
              </w:rPr>
            </w:pPr>
            <w:r>
              <w:rPr>
                <w:rFonts w:ascii="Times New Roman" w:hAnsi="Times New Roman"/>
                <w:sz w:val="24"/>
              </w:rPr>
              <w:lastRenderedPageBreak/>
              <w:t>0110</w:t>
            </w:r>
          </w:p>
        </w:tc>
        <w:tc>
          <w:tcPr>
            <w:tcW w:w="7379" w:type="dxa"/>
            <w:gridSpan w:val="2"/>
          </w:tcPr>
          <w:p w14:paraId="5DAD24AA"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11. </w:t>
            </w:r>
            <w:r>
              <w:rPr>
                <w:rFonts w:ascii="Times New Roman" w:hAnsi="Times New Roman"/>
                <w:b/>
                <w:sz w:val="24"/>
              </w:rPr>
              <w:t>Odljevi s osnove kolaterala u imovini prvog stupnja u obliku pokrivenih obveznica iznimno visoke kvalitete koji dospijevaju u roku od 30 dana</w:t>
            </w:r>
          </w:p>
          <w:p w14:paraId="653F3280" w14:textId="2746D237" w:rsidR="00881B4D" w:rsidRPr="000B6B22" w:rsidRDefault="00D226C2" w:rsidP="009D4EFF">
            <w:pPr>
              <w:spacing w:before="0"/>
              <w:ind w:left="-40"/>
              <w:rPr>
                <w:rFonts w:ascii="Times New Roman" w:hAnsi="Times New Roman"/>
                <w:sz w:val="24"/>
              </w:rPr>
            </w:pPr>
            <w:r>
              <w:rPr>
                <w:rFonts w:ascii="Times New Roman" w:hAnsi="Times New Roman"/>
                <w:bCs/>
                <w:sz w:val="24"/>
              </w:rPr>
              <w:t>Institucije iskazuju odljeve</w:t>
            </w:r>
            <w:r>
              <w:rPr>
                <w:rFonts w:ascii="Times New Roman" w:hAnsi="Times New Roman"/>
                <w:sz w:val="24"/>
              </w:rPr>
              <w:t xml:space="preserve"> imovine prvog stupnja u obliku pokrivenih obveznica iznimno visoke kvalitete nakon realizacije transakcije osiguranog financiranja, transakcije osigurane kolateralom ili transakcije zamjene kolaterala koja dospijeva u roku od 30 kalendarskih dana od referentnog datuma, osim ako je transakcija izuzeta u skladu s člankom 17. stavkom 4. Delegirane uredbe (EU) 2015/61.</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rFonts w:ascii="Times New Roman" w:hAnsi="Times New Roman"/>
                <w:sz w:val="24"/>
              </w:rPr>
            </w:pPr>
            <w:r>
              <w:rPr>
                <w:rFonts w:ascii="Times New Roman" w:hAnsi="Times New Roman"/>
                <w:sz w:val="24"/>
              </w:rPr>
              <w:t>0120</w:t>
            </w:r>
          </w:p>
        </w:tc>
        <w:tc>
          <w:tcPr>
            <w:tcW w:w="7379" w:type="dxa"/>
            <w:gridSpan w:val="2"/>
            <w:shd w:val="clear" w:color="auto" w:fill="FFFFFF"/>
          </w:tcPr>
          <w:p w14:paraId="71F69891"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12. </w:t>
            </w:r>
            <w:r>
              <w:rPr>
                <w:rFonts w:ascii="Times New Roman" w:hAnsi="Times New Roman"/>
                <w:b/>
                <w:sz w:val="24"/>
              </w:rPr>
              <w:t>Priljevi s osnove kolaterala u imovini prvog stupnja u obliku pokrivenih obveznica iznimno visoke kvalitete koji dospijevaju u roku od 30 dana</w:t>
            </w:r>
          </w:p>
          <w:p w14:paraId="0F90CFAA" w14:textId="62FB5E39" w:rsidR="00881B4D" w:rsidRPr="000B6B22" w:rsidRDefault="00D226C2" w:rsidP="009D4EFF">
            <w:pPr>
              <w:spacing w:before="0"/>
              <w:ind w:left="-40"/>
              <w:rPr>
                <w:rFonts w:ascii="Times New Roman" w:hAnsi="Times New Roman"/>
                <w:sz w:val="24"/>
              </w:rPr>
            </w:pPr>
            <w:r>
              <w:rPr>
                <w:rFonts w:ascii="Times New Roman" w:hAnsi="Times New Roman"/>
                <w:bCs/>
                <w:sz w:val="24"/>
              </w:rPr>
              <w:t>Institucije iskazuju priljeve</w:t>
            </w:r>
            <w:r>
              <w:rPr>
                <w:rFonts w:ascii="Times New Roman" w:hAnsi="Times New Roman"/>
                <w:sz w:val="24"/>
              </w:rPr>
              <w:t xml:space="preserve"> imovine prvog stupnja u obliku pokrivenih obveznica iznimno visoke kvalitete nakon realizacije transakcije osiguranog financiranja, transakcije osigurane kolateralom ili transakcije zamjene kolaterala koja dospijeva u roku od 30 kalendarskih dana od referentnog datuma, osim ako je transakcija izuzeta u skladu s člankom 17. stavkom 4. Delegirane uredbe (EU) 2015/61.</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rFonts w:ascii="Times New Roman" w:hAnsi="Times New Roman"/>
                <w:sz w:val="24"/>
              </w:rPr>
            </w:pPr>
            <w:r>
              <w:rPr>
                <w:rFonts w:ascii="Times New Roman" w:hAnsi="Times New Roman"/>
                <w:sz w:val="24"/>
              </w:rPr>
              <w:t>0131</w:t>
            </w:r>
          </w:p>
        </w:tc>
        <w:tc>
          <w:tcPr>
            <w:tcW w:w="7379" w:type="dxa"/>
            <w:gridSpan w:val="2"/>
            <w:shd w:val="clear" w:color="auto" w:fill="FFFFFF"/>
          </w:tcPr>
          <w:p w14:paraId="4EA28517" w14:textId="7F4E2A8F" w:rsidR="00881B4D" w:rsidRPr="000B6B22" w:rsidRDefault="00881B4D" w:rsidP="009D4EFF">
            <w:pPr>
              <w:spacing w:before="0"/>
              <w:ind w:left="-40"/>
              <w:rPr>
                <w:rFonts w:ascii="Times New Roman" w:hAnsi="Times New Roman"/>
                <w:b/>
                <w:bCs/>
                <w:sz w:val="24"/>
              </w:rPr>
            </w:pPr>
            <w:r>
              <w:rPr>
                <w:rFonts w:ascii="Times New Roman" w:hAnsi="Times New Roman"/>
                <w:b/>
                <w:bCs/>
                <w:sz w:val="24"/>
              </w:rPr>
              <w:t>13.</w:t>
            </w:r>
            <w:r>
              <w:rPr>
                <w:rFonts w:ascii="Times New Roman" w:hAnsi="Times New Roman"/>
                <w:bCs/>
                <w:sz w:val="24"/>
              </w:rPr>
              <w:t xml:space="preserve"> </w:t>
            </w:r>
            <w:r>
              <w:rPr>
                <w:rFonts w:ascii="Times New Roman" w:hAnsi="Times New Roman"/>
                <w:b/>
                <w:sz w:val="24"/>
              </w:rPr>
              <w:t>„Prilagođeni iznos” imovine prvog stupnja u obliku pokrivenih obveznica iznimno visoke kvalitete</w:t>
            </w:r>
          </w:p>
          <w:p w14:paraId="506F54B2" w14:textId="1D2D2BB8" w:rsidR="00881B4D" w:rsidRPr="000B6B22" w:rsidRDefault="00881B4D" w:rsidP="009D4EFF">
            <w:pPr>
              <w:spacing w:before="0"/>
              <w:ind w:left="-40"/>
              <w:rPr>
                <w:rFonts w:ascii="Times New Roman" w:hAnsi="Times New Roman"/>
                <w:sz w:val="24"/>
              </w:rPr>
            </w:pPr>
            <w:r>
              <w:rPr>
                <w:rFonts w:ascii="Times New Roman" w:hAnsi="Times New Roman"/>
                <w:bCs/>
                <w:sz w:val="24"/>
              </w:rPr>
              <w:t xml:space="preserve">Iznos utvrđen u Prilogu I. točki 3. </w:t>
            </w:r>
            <w:proofErr w:type="spellStart"/>
            <w:r>
              <w:rPr>
                <w:rFonts w:ascii="Times New Roman" w:hAnsi="Times New Roman"/>
                <w:bCs/>
                <w:sz w:val="24"/>
              </w:rPr>
              <w:t>podtočki</w:t>
            </w:r>
            <w:proofErr w:type="spellEnd"/>
            <w:r>
              <w:rPr>
                <w:rFonts w:ascii="Times New Roman" w:hAnsi="Times New Roman"/>
                <w:bCs/>
                <w:sz w:val="24"/>
              </w:rPr>
              <w:t xml:space="preserve"> (b)</w:t>
            </w:r>
          </w:p>
          <w:p w14:paraId="5DF76410" w14:textId="605A8D2B" w:rsidR="00881B4D" w:rsidRPr="000B6B22" w:rsidRDefault="00D226C2" w:rsidP="009D4EFF">
            <w:pPr>
              <w:spacing w:before="0"/>
              <w:ind w:left="-40"/>
              <w:rPr>
                <w:rFonts w:ascii="Times New Roman" w:hAnsi="Times New Roman"/>
                <w:sz w:val="24"/>
              </w:rPr>
            </w:pPr>
            <w:r>
              <w:rPr>
                <w:rFonts w:ascii="Times New Roman" w:hAnsi="Times New Roman"/>
                <w:bCs/>
                <w:sz w:val="24"/>
              </w:rPr>
              <w:t>Institucije iskazuju</w:t>
            </w:r>
            <w:r>
              <w:rPr>
                <w:rFonts w:ascii="Times New Roman" w:hAnsi="Times New Roman"/>
                <w:sz w:val="24"/>
              </w:rPr>
              <w:t xml:space="preserve"> prilagođeni iznos pokrivenih obveznica prvog stupnja prije primjene gornje granice.</w:t>
            </w:r>
          </w:p>
          <w:p w14:paraId="79450738" w14:textId="03492AF9" w:rsidR="00881B4D" w:rsidRPr="000B6B22" w:rsidRDefault="00881B4D" w:rsidP="009D4EFF">
            <w:pPr>
              <w:spacing w:before="0"/>
              <w:ind w:left="-40"/>
              <w:rPr>
                <w:rFonts w:ascii="Times New Roman" w:hAnsi="Times New Roman"/>
                <w:b/>
                <w:sz w:val="24"/>
              </w:rPr>
            </w:pPr>
            <w:r>
              <w:rPr>
                <w:rFonts w:ascii="Times New Roman" w:hAnsi="Times New Roman"/>
                <w:sz w:val="24"/>
              </w:rPr>
              <w:t>Pri iskazivanju prilagođenog iznosa uzima se u obzir realizacija transakcije osiguranog financiranja, transakcije osigurane kolateralom ili transakcije zamjene kolaterala koja dospijeva u roku od 30 kalendarskih dana od referentnog datuma, osim ako je transakcija izuzeta u skladu s člankom 17. stavkom 4. Delegirane uredbe (EU) 2015/61.</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rFonts w:ascii="Times New Roman" w:hAnsi="Times New Roman"/>
                <w:sz w:val="24"/>
              </w:rPr>
            </w:pPr>
            <w:r>
              <w:rPr>
                <w:rFonts w:ascii="Times New Roman" w:hAnsi="Times New Roman"/>
                <w:sz w:val="24"/>
              </w:rPr>
              <w:t>0160</w:t>
            </w:r>
          </w:p>
        </w:tc>
        <w:tc>
          <w:tcPr>
            <w:tcW w:w="7379" w:type="dxa"/>
            <w:gridSpan w:val="2"/>
            <w:shd w:val="clear" w:color="auto" w:fill="FFFFFF"/>
          </w:tcPr>
          <w:p w14:paraId="27B4A998" w14:textId="410999A6"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14. </w:t>
            </w:r>
            <w:r>
              <w:rPr>
                <w:rFonts w:ascii="Times New Roman" w:hAnsi="Times New Roman"/>
                <w:b/>
                <w:sz w:val="24"/>
              </w:rPr>
              <w:t>Vrijednost imovine 2.A stupnja u skladu s člankom 9.: neprilagođena</w:t>
            </w:r>
          </w:p>
          <w:p w14:paraId="0C585D14" w14:textId="577B30E9"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Institucije iskazuju </w:t>
            </w:r>
            <w:r>
              <w:rPr>
                <w:rFonts w:ascii="Times New Roman" w:hAnsi="Times New Roman"/>
                <w:sz w:val="24"/>
              </w:rPr>
              <w:t>vrijednost iz {C 72.00; r0230; c0040}.</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rFonts w:ascii="Times New Roman" w:hAnsi="Times New Roman"/>
                <w:sz w:val="24"/>
              </w:rPr>
            </w:pPr>
            <w:r>
              <w:rPr>
                <w:rFonts w:ascii="Times New Roman" w:hAnsi="Times New Roman"/>
                <w:sz w:val="24"/>
              </w:rPr>
              <w:t>0170</w:t>
            </w:r>
          </w:p>
        </w:tc>
        <w:tc>
          <w:tcPr>
            <w:tcW w:w="7379" w:type="dxa"/>
            <w:gridSpan w:val="2"/>
            <w:shd w:val="clear" w:color="auto" w:fill="FFFFFF"/>
          </w:tcPr>
          <w:p w14:paraId="21AA9DAB" w14:textId="2C104558"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15. </w:t>
            </w:r>
            <w:r>
              <w:rPr>
                <w:rFonts w:ascii="Times New Roman" w:hAnsi="Times New Roman"/>
                <w:b/>
                <w:sz w:val="24"/>
              </w:rPr>
              <w:t>Odljevi s osnove kolaterala u imovini 2.A stupnja koji dospijevaju u roku od 30 dana</w:t>
            </w:r>
          </w:p>
          <w:p w14:paraId="338A655D" w14:textId="65B45FA1" w:rsidR="00881B4D" w:rsidRPr="000B6B22" w:rsidRDefault="00D226C2" w:rsidP="009D4EFF">
            <w:pPr>
              <w:spacing w:before="0"/>
              <w:ind w:left="-40"/>
              <w:rPr>
                <w:rFonts w:ascii="Times New Roman" w:hAnsi="Times New Roman"/>
                <w:bCs/>
                <w:sz w:val="24"/>
              </w:rPr>
            </w:pPr>
            <w:r>
              <w:rPr>
                <w:rFonts w:ascii="Times New Roman" w:hAnsi="Times New Roman"/>
                <w:bCs/>
                <w:sz w:val="24"/>
              </w:rPr>
              <w:t>Institucije iskazuju odljeve imovine 2.A stupnja</w:t>
            </w:r>
            <w:r>
              <w:rPr>
                <w:rFonts w:ascii="Times New Roman" w:hAnsi="Times New Roman"/>
                <w:sz w:val="24"/>
              </w:rPr>
              <w:t xml:space="preserve"> u obliku </w:t>
            </w:r>
            <w:r>
              <w:rPr>
                <w:rFonts w:ascii="Times New Roman" w:hAnsi="Times New Roman"/>
                <w:bCs/>
                <w:sz w:val="24"/>
              </w:rPr>
              <w:t xml:space="preserve">likvidnih </w:t>
            </w:r>
            <w:r>
              <w:rPr>
                <w:rFonts w:ascii="Times New Roman" w:hAnsi="Times New Roman"/>
                <w:sz w:val="24"/>
              </w:rPr>
              <w:t>vrijednosnih papira</w:t>
            </w:r>
            <w:r>
              <w:rPr>
                <w:rFonts w:ascii="Times New Roman" w:hAnsi="Times New Roman"/>
                <w:bCs/>
                <w:sz w:val="24"/>
              </w:rPr>
              <w:t xml:space="preserve"> nakon realizacije transakcije osiguranog financiranja, transakcije osigurane kolateralom ili transakcije zamjene kolaterala koja dospijeva u roku od 30 kalendarskih dana od datuma izračuna</w:t>
            </w:r>
            <w:r>
              <w:rPr>
                <w:rFonts w:ascii="Times New Roman" w:hAnsi="Times New Roman"/>
                <w:sz w:val="24"/>
              </w:rPr>
              <w:t>, osim ako je transakcija izuzeta u skladu s člankom 17. stavkom 4. Delegirane uredbe (EU) 2015/61</w:t>
            </w:r>
            <w:r>
              <w:rPr>
                <w:rFonts w:ascii="Times New Roman" w:hAnsi="Times New Roman"/>
                <w:bCs/>
                <w:sz w:val="24"/>
              </w:rPr>
              <w:t>.</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rFonts w:ascii="Times New Roman" w:hAnsi="Times New Roman"/>
                <w:sz w:val="24"/>
              </w:rPr>
            </w:pPr>
            <w:r>
              <w:rPr>
                <w:rFonts w:ascii="Times New Roman" w:hAnsi="Times New Roman"/>
                <w:sz w:val="24"/>
              </w:rPr>
              <w:t>0180</w:t>
            </w:r>
          </w:p>
        </w:tc>
        <w:tc>
          <w:tcPr>
            <w:tcW w:w="7379" w:type="dxa"/>
            <w:gridSpan w:val="2"/>
            <w:shd w:val="clear" w:color="auto" w:fill="FFFFFF"/>
          </w:tcPr>
          <w:p w14:paraId="277D9E3D" w14:textId="53C59FA5"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16. </w:t>
            </w:r>
            <w:r>
              <w:rPr>
                <w:rFonts w:ascii="Times New Roman" w:hAnsi="Times New Roman"/>
                <w:b/>
                <w:sz w:val="24"/>
              </w:rPr>
              <w:t>Priljevi s osnove kolaterala u imovini 2.A stupnja koji dospijevaju u roku od 30 dana</w:t>
            </w:r>
          </w:p>
          <w:p w14:paraId="0DB91B6A" w14:textId="65B5CB1B" w:rsidR="00881B4D" w:rsidRPr="000B6B22" w:rsidRDefault="00D226C2" w:rsidP="009D4EFF">
            <w:pPr>
              <w:spacing w:before="0"/>
              <w:ind w:left="-40"/>
              <w:rPr>
                <w:rFonts w:ascii="Times New Roman" w:hAnsi="Times New Roman"/>
                <w:bCs/>
                <w:sz w:val="24"/>
              </w:rPr>
            </w:pPr>
            <w:r>
              <w:rPr>
                <w:rFonts w:ascii="Times New Roman" w:hAnsi="Times New Roman"/>
                <w:bCs/>
                <w:sz w:val="24"/>
              </w:rPr>
              <w:t>Institucije iskazuju priljeve imovine 2.A</w:t>
            </w:r>
            <w:r>
              <w:rPr>
                <w:rFonts w:ascii="Times New Roman" w:hAnsi="Times New Roman"/>
                <w:sz w:val="24"/>
              </w:rPr>
              <w:t xml:space="preserve"> stupnja u obliku </w:t>
            </w:r>
            <w:r>
              <w:rPr>
                <w:rFonts w:ascii="Times New Roman" w:hAnsi="Times New Roman"/>
                <w:bCs/>
                <w:sz w:val="24"/>
              </w:rPr>
              <w:t>likvidnih</w:t>
            </w:r>
            <w:r>
              <w:rPr>
                <w:rFonts w:ascii="Times New Roman" w:hAnsi="Times New Roman"/>
                <w:sz w:val="24"/>
              </w:rPr>
              <w:t xml:space="preserve"> vrijednosnih papira</w:t>
            </w:r>
            <w:r>
              <w:rPr>
                <w:rFonts w:ascii="Times New Roman" w:hAnsi="Times New Roman"/>
                <w:bCs/>
                <w:sz w:val="24"/>
              </w:rPr>
              <w:t xml:space="preserve"> nakon realizacije transakcije osiguranog financiranja, transakcije osigurane kolateralom ili transakcije zamjene kolaterala koja dospijeva u roku od 30 kalendarskih dana od datuma izračuna</w:t>
            </w:r>
            <w:r>
              <w:rPr>
                <w:rFonts w:ascii="Times New Roman" w:hAnsi="Times New Roman"/>
                <w:sz w:val="24"/>
              </w:rPr>
              <w:t xml:space="preserve">, osim ako je </w:t>
            </w:r>
            <w:r>
              <w:rPr>
                <w:rFonts w:ascii="Times New Roman" w:hAnsi="Times New Roman"/>
                <w:sz w:val="24"/>
              </w:rPr>
              <w:lastRenderedPageBreak/>
              <w:t>transakcija izuzeta u skladu s člankom 17. stavkom 4. Delegirane uredbe (EU) 2015/61</w:t>
            </w:r>
            <w:r>
              <w:rPr>
                <w:rFonts w:ascii="Times New Roman" w:hAnsi="Times New Roman"/>
                <w:bCs/>
                <w:sz w:val="24"/>
              </w:rPr>
              <w:t>.</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rFonts w:ascii="Times New Roman" w:hAnsi="Times New Roman"/>
                <w:sz w:val="24"/>
              </w:rPr>
            </w:pPr>
            <w:r>
              <w:rPr>
                <w:rFonts w:ascii="Times New Roman" w:hAnsi="Times New Roman"/>
                <w:sz w:val="24"/>
              </w:rPr>
              <w:lastRenderedPageBreak/>
              <w:t>0191</w:t>
            </w:r>
          </w:p>
        </w:tc>
        <w:tc>
          <w:tcPr>
            <w:tcW w:w="7379" w:type="dxa"/>
            <w:gridSpan w:val="2"/>
            <w:shd w:val="clear" w:color="auto" w:fill="FFFFFF"/>
          </w:tcPr>
          <w:p w14:paraId="6CA2526C" w14:textId="5CE5FB05"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17. </w:t>
            </w:r>
            <w:r>
              <w:rPr>
                <w:rFonts w:ascii="Times New Roman" w:hAnsi="Times New Roman"/>
                <w:b/>
                <w:sz w:val="24"/>
              </w:rPr>
              <w:t>„Prilagođeni iznos” imovine 2.A stupnja</w:t>
            </w:r>
          </w:p>
          <w:p w14:paraId="1675147B" w14:textId="4929F258" w:rsidR="00881B4D" w:rsidRPr="000B6B22" w:rsidRDefault="00881B4D" w:rsidP="009D4EFF">
            <w:pPr>
              <w:spacing w:before="0"/>
              <w:ind w:left="-40"/>
              <w:rPr>
                <w:rFonts w:ascii="Times New Roman" w:hAnsi="Times New Roman"/>
                <w:bCs/>
                <w:sz w:val="24"/>
              </w:rPr>
            </w:pPr>
            <w:r>
              <w:rPr>
                <w:rFonts w:ascii="Times New Roman" w:hAnsi="Times New Roman"/>
                <w:bCs/>
                <w:sz w:val="24"/>
              </w:rPr>
              <w:t xml:space="preserve">Iznos utvrđen u Prilogu I. točki 3. </w:t>
            </w:r>
            <w:proofErr w:type="spellStart"/>
            <w:r>
              <w:rPr>
                <w:rFonts w:ascii="Times New Roman" w:hAnsi="Times New Roman"/>
                <w:bCs/>
                <w:sz w:val="24"/>
              </w:rPr>
              <w:t>podtočki</w:t>
            </w:r>
            <w:proofErr w:type="spellEnd"/>
            <w:r>
              <w:rPr>
                <w:rFonts w:ascii="Times New Roman" w:hAnsi="Times New Roman"/>
                <w:bCs/>
                <w:sz w:val="24"/>
              </w:rPr>
              <w:t xml:space="preserve"> (c).</w:t>
            </w:r>
          </w:p>
          <w:p w14:paraId="3B6A903C" w14:textId="7D465EEB" w:rsidR="00881B4D" w:rsidRPr="000B6B22" w:rsidRDefault="00D226C2" w:rsidP="009D4EFF">
            <w:pPr>
              <w:spacing w:before="0"/>
              <w:ind w:left="-40"/>
              <w:rPr>
                <w:rFonts w:ascii="Times New Roman" w:hAnsi="Times New Roman"/>
                <w:sz w:val="24"/>
              </w:rPr>
            </w:pPr>
            <w:r>
              <w:rPr>
                <w:rFonts w:ascii="Times New Roman" w:hAnsi="Times New Roman"/>
                <w:bCs/>
                <w:sz w:val="24"/>
              </w:rPr>
              <w:t>Institucije iskazuju</w:t>
            </w:r>
            <w:r>
              <w:rPr>
                <w:rFonts w:ascii="Times New Roman" w:hAnsi="Times New Roman"/>
                <w:sz w:val="24"/>
              </w:rPr>
              <w:t xml:space="preserve"> prilagođeni iznos imovine 2.A stupnja prije primjene gornje granice.</w:t>
            </w:r>
          </w:p>
          <w:p w14:paraId="71C2F7DA" w14:textId="12DBC028" w:rsidR="00881B4D" w:rsidRPr="000B6B22" w:rsidRDefault="00881B4D" w:rsidP="009D4EFF">
            <w:pPr>
              <w:spacing w:before="0"/>
              <w:ind w:left="-40"/>
              <w:rPr>
                <w:rFonts w:ascii="Times New Roman" w:hAnsi="Times New Roman"/>
                <w:b/>
                <w:sz w:val="24"/>
              </w:rPr>
            </w:pPr>
            <w:r>
              <w:rPr>
                <w:rFonts w:ascii="Times New Roman" w:hAnsi="Times New Roman"/>
                <w:sz w:val="24"/>
              </w:rPr>
              <w:t>Pri iskazivanju prilagođenog iznosa uzima se u obzir realizacija transakcije osiguranog financiranja, transakcije osigurane kolateralom ili transakcije zamjene kolaterala koja dospijeva u roku od 30 kalendarskih dana od datuma izračuna, osim ako je transakcija izuzeta u skladu s člankom 17. stavkom 4. Delegirane uredbe (EU) 2015/61.</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rFonts w:ascii="Times New Roman" w:hAnsi="Times New Roman"/>
                <w:sz w:val="24"/>
              </w:rPr>
            </w:pPr>
            <w:r>
              <w:rPr>
                <w:rFonts w:ascii="Times New Roman" w:hAnsi="Times New Roman"/>
                <w:sz w:val="24"/>
              </w:rPr>
              <w:t>0220</w:t>
            </w:r>
          </w:p>
        </w:tc>
        <w:tc>
          <w:tcPr>
            <w:tcW w:w="7379" w:type="dxa"/>
            <w:gridSpan w:val="2"/>
            <w:shd w:val="clear" w:color="auto" w:fill="FFFFFF"/>
          </w:tcPr>
          <w:p w14:paraId="0C1AD2A9" w14:textId="7CA3EFA1"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18. </w:t>
            </w:r>
            <w:r>
              <w:rPr>
                <w:rFonts w:ascii="Times New Roman" w:hAnsi="Times New Roman"/>
                <w:b/>
                <w:sz w:val="24"/>
              </w:rPr>
              <w:t>Vrijednost imovine 2.B stupnja u skladu s člankom 9.: neprilagođena</w:t>
            </w:r>
          </w:p>
          <w:p w14:paraId="79F1E814" w14:textId="0314A253"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Institucije iskazuju </w:t>
            </w:r>
            <w:r>
              <w:rPr>
                <w:rFonts w:ascii="Times New Roman" w:hAnsi="Times New Roman"/>
                <w:sz w:val="24"/>
              </w:rPr>
              <w:t>vrijednost iz {C 72.00; r0310; c0040}.</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rFonts w:ascii="Times New Roman" w:hAnsi="Times New Roman"/>
                <w:sz w:val="24"/>
              </w:rPr>
            </w:pPr>
            <w:r>
              <w:rPr>
                <w:rFonts w:ascii="Times New Roman" w:hAnsi="Times New Roman"/>
                <w:sz w:val="24"/>
              </w:rPr>
              <w:t>0230</w:t>
            </w:r>
          </w:p>
        </w:tc>
        <w:tc>
          <w:tcPr>
            <w:tcW w:w="7379" w:type="dxa"/>
            <w:gridSpan w:val="2"/>
            <w:shd w:val="clear" w:color="auto" w:fill="FFFFFF"/>
          </w:tcPr>
          <w:p w14:paraId="3D60821B" w14:textId="60F5EE29" w:rsidR="00881B4D" w:rsidRPr="000B6B22" w:rsidRDefault="00881B4D" w:rsidP="009D4EFF">
            <w:pPr>
              <w:spacing w:before="0"/>
              <w:ind w:left="-40"/>
              <w:rPr>
                <w:rFonts w:ascii="Times New Roman" w:hAnsi="Times New Roman"/>
                <w:b/>
                <w:bCs/>
                <w:sz w:val="24"/>
              </w:rPr>
            </w:pPr>
            <w:r>
              <w:rPr>
                <w:rFonts w:ascii="Times New Roman" w:hAnsi="Times New Roman"/>
                <w:b/>
                <w:bCs/>
                <w:sz w:val="24"/>
              </w:rPr>
              <w:t>19.</w:t>
            </w:r>
            <w:r>
              <w:rPr>
                <w:rFonts w:ascii="Times New Roman" w:hAnsi="Times New Roman"/>
                <w:bCs/>
                <w:sz w:val="24"/>
              </w:rPr>
              <w:t xml:space="preserve"> </w:t>
            </w:r>
            <w:r>
              <w:rPr>
                <w:rFonts w:ascii="Times New Roman" w:hAnsi="Times New Roman"/>
                <w:b/>
                <w:sz w:val="24"/>
              </w:rPr>
              <w:t>Odljevi s osnove kolaterala u imovini 2.B stupnja koji dospijevaju u roku od 30 dana</w:t>
            </w:r>
          </w:p>
          <w:p w14:paraId="357EDF3F" w14:textId="32ECBF2C" w:rsidR="00881B4D" w:rsidRPr="000B6B22" w:rsidRDefault="00D226C2" w:rsidP="009D4EFF">
            <w:pPr>
              <w:spacing w:before="0"/>
              <w:ind w:left="-40"/>
              <w:rPr>
                <w:rFonts w:ascii="Times New Roman" w:hAnsi="Times New Roman"/>
                <w:bCs/>
                <w:sz w:val="24"/>
              </w:rPr>
            </w:pPr>
            <w:r>
              <w:rPr>
                <w:rFonts w:ascii="Times New Roman" w:hAnsi="Times New Roman"/>
                <w:bCs/>
                <w:sz w:val="24"/>
              </w:rPr>
              <w:t>Institucije iskazuju odljeve imovine 2.B</w:t>
            </w:r>
            <w:r>
              <w:rPr>
                <w:rFonts w:ascii="Times New Roman" w:hAnsi="Times New Roman"/>
                <w:sz w:val="24"/>
              </w:rPr>
              <w:t xml:space="preserve"> stupnja u obliku </w:t>
            </w:r>
            <w:r>
              <w:rPr>
                <w:rFonts w:ascii="Times New Roman" w:hAnsi="Times New Roman"/>
                <w:bCs/>
                <w:sz w:val="24"/>
              </w:rPr>
              <w:t>likvidnih</w:t>
            </w:r>
            <w:r>
              <w:rPr>
                <w:rFonts w:ascii="Times New Roman" w:hAnsi="Times New Roman"/>
                <w:sz w:val="24"/>
              </w:rPr>
              <w:t xml:space="preserve"> vrijednosnih papira</w:t>
            </w:r>
            <w:r>
              <w:rPr>
                <w:rFonts w:ascii="Times New Roman" w:hAnsi="Times New Roman"/>
                <w:bCs/>
                <w:sz w:val="24"/>
              </w:rPr>
              <w:t xml:space="preserve"> nakon realizacije transakcije osiguranog financiranja, transakcije osigurane kolateralom ili transakcije zamjene kolaterala koja dospijeva u roku od 30 kalendarskih dana od datuma izračuna</w:t>
            </w:r>
            <w:r>
              <w:rPr>
                <w:rFonts w:ascii="Times New Roman" w:hAnsi="Times New Roman"/>
                <w:sz w:val="24"/>
              </w:rPr>
              <w:t>, osim ako je transakcija izuzeta u skladu s člankom 17. stavkom 4. Delegirane uredbe (EU) 2015/61</w:t>
            </w:r>
            <w:r>
              <w:rPr>
                <w:rFonts w:ascii="Times New Roman" w:hAnsi="Times New Roman"/>
                <w:bCs/>
                <w:sz w:val="24"/>
              </w:rPr>
              <w:t>.</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rFonts w:ascii="Times New Roman" w:hAnsi="Times New Roman"/>
                <w:sz w:val="24"/>
              </w:rPr>
            </w:pPr>
            <w:r>
              <w:rPr>
                <w:rFonts w:ascii="Times New Roman" w:hAnsi="Times New Roman"/>
                <w:sz w:val="24"/>
              </w:rPr>
              <w:t>0240</w:t>
            </w:r>
          </w:p>
        </w:tc>
        <w:tc>
          <w:tcPr>
            <w:tcW w:w="7379" w:type="dxa"/>
            <w:gridSpan w:val="2"/>
            <w:shd w:val="clear" w:color="auto" w:fill="FFFFFF"/>
          </w:tcPr>
          <w:p w14:paraId="5FFC8C1F" w14:textId="3F6ED1A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20. </w:t>
            </w:r>
            <w:r>
              <w:rPr>
                <w:rFonts w:ascii="Times New Roman" w:hAnsi="Times New Roman"/>
                <w:b/>
                <w:sz w:val="24"/>
              </w:rPr>
              <w:t>Priljevi s osnove kolaterala u imovini 2.B stupnja koji dospijevaju u roku od 30 dana</w:t>
            </w:r>
          </w:p>
          <w:p w14:paraId="4F36573E" w14:textId="47D90E22" w:rsidR="00881B4D" w:rsidRPr="000B6B22" w:rsidRDefault="00D226C2" w:rsidP="009D4EFF">
            <w:pPr>
              <w:spacing w:before="0"/>
              <w:ind w:left="-40"/>
              <w:rPr>
                <w:rFonts w:ascii="Times New Roman" w:hAnsi="Times New Roman"/>
                <w:bCs/>
                <w:sz w:val="24"/>
              </w:rPr>
            </w:pPr>
            <w:r>
              <w:rPr>
                <w:rFonts w:ascii="Times New Roman" w:hAnsi="Times New Roman"/>
                <w:bCs/>
                <w:sz w:val="24"/>
              </w:rPr>
              <w:t>Institucije iskazuju priljeve imovine 2.B</w:t>
            </w:r>
            <w:r>
              <w:rPr>
                <w:rFonts w:ascii="Times New Roman" w:hAnsi="Times New Roman"/>
                <w:sz w:val="24"/>
              </w:rPr>
              <w:t xml:space="preserve"> stupnja u obliku </w:t>
            </w:r>
            <w:r>
              <w:rPr>
                <w:rFonts w:ascii="Times New Roman" w:hAnsi="Times New Roman"/>
                <w:bCs/>
                <w:sz w:val="24"/>
              </w:rPr>
              <w:t>likvidnih</w:t>
            </w:r>
            <w:r>
              <w:rPr>
                <w:rFonts w:ascii="Times New Roman" w:hAnsi="Times New Roman"/>
                <w:sz w:val="24"/>
              </w:rPr>
              <w:t xml:space="preserve"> vrijednosnih papira</w:t>
            </w:r>
            <w:r>
              <w:rPr>
                <w:rFonts w:ascii="Times New Roman" w:hAnsi="Times New Roman"/>
                <w:bCs/>
                <w:sz w:val="24"/>
              </w:rPr>
              <w:t xml:space="preserve"> nakon realizacije transakcije osiguranog financiranja, transakcije osigurane kolateralom ili transakcije zamjene kolaterala koja dospijeva u roku od 30 kalendarskih dana od datuma izračuna</w:t>
            </w:r>
            <w:r>
              <w:rPr>
                <w:rFonts w:ascii="Times New Roman" w:hAnsi="Times New Roman"/>
                <w:sz w:val="24"/>
              </w:rPr>
              <w:t>, osim ako je transakcija izuzeta u skladu s člankom 17. stavkom 4. Delegirane uredbe (EU) 2015/61</w:t>
            </w:r>
            <w:r>
              <w:rPr>
                <w:rFonts w:ascii="Times New Roman" w:hAnsi="Times New Roman"/>
                <w:bCs/>
                <w:sz w:val="24"/>
              </w:rPr>
              <w:t>.</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rFonts w:ascii="Times New Roman" w:hAnsi="Times New Roman"/>
                <w:sz w:val="24"/>
              </w:rPr>
            </w:pPr>
            <w:r>
              <w:rPr>
                <w:rFonts w:ascii="Times New Roman" w:hAnsi="Times New Roman"/>
                <w:sz w:val="24"/>
              </w:rPr>
              <w:t>0251</w:t>
            </w:r>
          </w:p>
        </w:tc>
        <w:tc>
          <w:tcPr>
            <w:tcW w:w="7379" w:type="dxa"/>
            <w:gridSpan w:val="2"/>
            <w:shd w:val="clear" w:color="auto" w:fill="FFFFFF"/>
          </w:tcPr>
          <w:p w14:paraId="1A37C299" w14:textId="6D00133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21. </w:t>
            </w:r>
            <w:r>
              <w:rPr>
                <w:rFonts w:ascii="Times New Roman" w:hAnsi="Times New Roman"/>
                <w:b/>
                <w:sz w:val="24"/>
              </w:rPr>
              <w:t>„Prilagođeni iznos” imovine 2.B stupnja</w:t>
            </w:r>
          </w:p>
          <w:p w14:paraId="3E44077E" w14:textId="36ED9E76" w:rsidR="00881B4D" w:rsidRPr="000B6B22" w:rsidRDefault="00881B4D" w:rsidP="009D4EFF">
            <w:pPr>
              <w:spacing w:before="0"/>
              <w:ind w:left="-40"/>
              <w:rPr>
                <w:rFonts w:ascii="Times New Roman" w:hAnsi="Times New Roman"/>
                <w:sz w:val="24"/>
              </w:rPr>
            </w:pPr>
            <w:r>
              <w:rPr>
                <w:rFonts w:ascii="Times New Roman" w:hAnsi="Times New Roman"/>
                <w:bCs/>
                <w:sz w:val="24"/>
              </w:rPr>
              <w:t xml:space="preserve">Iznos utvrđen u Prilogu I. točki 3. </w:t>
            </w:r>
            <w:proofErr w:type="spellStart"/>
            <w:r>
              <w:rPr>
                <w:rFonts w:ascii="Times New Roman" w:hAnsi="Times New Roman"/>
                <w:bCs/>
                <w:sz w:val="24"/>
              </w:rPr>
              <w:t>podtočki</w:t>
            </w:r>
            <w:proofErr w:type="spellEnd"/>
            <w:r>
              <w:rPr>
                <w:rFonts w:ascii="Times New Roman" w:hAnsi="Times New Roman"/>
                <w:bCs/>
                <w:sz w:val="24"/>
              </w:rPr>
              <w:t xml:space="preserve"> (d).</w:t>
            </w:r>
          </w:p>
          <w:p w14:paraId="01A59F57" w14:textId="6ECB9A3B" w:rsidR="00881B4D" w:rsidRPr="000B6B22" w:rsidRDefault="00D226C2" w:rsidP="009D4EFF">
            <w:pPr>
              <w:spacing w:before="0"/>
              <w:ind w:left="-40"/>
              <w:rPr>
                <w:rFonts w:ascii="Times New Roman" w:hAnsi="Times New Roman"/>
                <w:sz w:val="24"/>
              </w:rPr>
            </w:pPr>
            <w:r>
              <w:rPr>
                <w:rFonts w:ascii="Times New Roman" w:hAnsi="Times New Roman"/>
                <w:bCs/>
                <w:sz w:val="24"/>
              </w:rPr>
              <w:t>Institucije iskazuju</w:t>
            </w:r>
            <w:r>
              <w:rPr>
                <w:rFonts w:ascii="Times New Roman" w:hAnsi="Times New Roman"/>
                <w:sz w:val="24"/>
              </w:rPr>
              <w:t xml:space="preserve"> prilagođeni iznos imovine 2.B stupnja prije primjene gornje granice.</w:t>
            </w:r>
          </w:p>
          <w:p w14:paraId="771E2039" w14:textId="64BA41E4" w:rsidR="00881B4D" w:rsidRPr="000B6B22" w:rsidRDefault="00881B4D" w:rsidP="009D4EFF">
            <w:pPr>
              <w:spacing w:before="0"/>
              <w:ind w:left="-40"/>
              <w:rPr>
                <w:rFonts w:ascii="Times New Roman" w:hAnsi="Times New Roman"/>
                <w:b/>
                <w:sz w:val="24"/>
              </w:rPr>
            </w:pPr>
            <w:r>
              <w:rPr>
                <w:rFonts w:ascii="Times New Roman" w:hAnsi="Times New Roman"/>
                <w:sz w:val="24"/>
              </w:rPr>
              <w:t>Pri iskazivanju prilagođenog iznosa uzima se u obzir realizacija transakcije osiguranog financiranja, transakcije osigurane kolateralom ili transakcije zamjene kolaterala koja dospijeva u roku od 30 kalendarskih dana od datuma izračuna, osim ako je transakcija izuzeta u skladu s člankom 17. stavkom 4. Delegirane uredbe (EU) 2015/61.</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rFonts w:ascii="Times New Roman" w:hAnsi="Times New Roman"/>
                <w:sz w:val="24"/>
              </w:rPr>
            </w:pPr>
            <w:r>
              <w:rPr>
                <w:rFonts w:ascii="Times New Roman" w:hAnsi="Times New Roman"/>
                <w:sz w:val="24"/>
              </w:rPr>
              <w:t>0280</w:t>
            </w:r>
          </w:p>
        </w:tc>
        <w:tc>
          <w:tcPr>
            <w:tcW w:w="7379" w:type="dxa"/>
            <w:gridSpan w:val="2"/>
            <w:shd w:val="clear" w:color="auto" w:fill="FFFFFF"/>
          </w:tcPr>
          <w:p w14:paraId="6DFA355F" w14:textId="3B0574C0"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22. </w:t>
            </w:r>
            <w:r>
              <w:rPr>
                <w:rFonts w:ascii="Times New Roman" w:hAnsi="Times New Roman"/>
                <w:b/>
                <w:sz w:val="24"/>
              </w:rPr>
              <w:t>Iznos viška likvidne imovine</w:t>
            </w:r>
          </w:p>
          <w:p w14:paraId="1BE025DD"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Prilog I. točka 4.</w:t>
            </w:r>
          </w:p>
          <w:p w14:paraId="42B29289" w14:textId="587EB2F9"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Institucije iskazuju „iznos viška likvidne imovine”: taj je iznos jednak sljedećem:</w:t>
            </w:r>
          </w:p>
          <w:p w14:paraId="57AC6D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lastRenderedPageBreak/>
              <w:t>(a) prilagođenom iznosu imovine prvog stupnja u obliku nepokrivenih obveznica uvećanom za</w:t>
            </w:r>
          </w:p>
          <w:p w14:paraId="0CFC791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prilagođeni iznos pokrivenih obveznica prvog stupnja uvećanom za</w:t>
            </w:r>
          </w:p>
          <w:p w14:paraId="4CBD0166"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 prilagođeni iznos imovine 2.A stupnja uvećanom za</w:t>
            </w:r>
          </w:p>
          <w:p w14:paraId="09EB94CD"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prilagođeni iznos imovine 2.B stupnja</w:t>
            </w:r>
          </w:p>
          <w:p w14:paraId="2DB841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umanjen za:</w:t>
            </w:r>
          </w:p>
          <w:p w14:paraId="10C0702C"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zbroj (a), (b), (c) i (d);</w:t>
            </w:r>
          </w:p>
          <w:p w14:paraId="419C0BA5"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(f) 100/30 puta (a);</w:t>
            </w:r>
          </w:p>
          <w:p w14:paraId="1A77939B"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(g) 100/60 puta zbroj (a) i (b);</w:t>
            </w:r>
          </w:p>
          <w:p w14:paraId="0D5300B5" w14:textId="0FA4F0EC"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(h) 100/85 puta zbroj (a), (b) i (c), ovisno o tome koji je iznos niži.</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rFonts w:ascii="Times New Roman" w:hAnsi="Times New Roman"/>
                <w:sz w:val="24"/>
              </w:rPr>
            </w:pPr>
            <w:r>
              <w:rPr>
                <w:rFonts w:ascii="Times New Roman" w:hAnsi="Times New Roman"/>
                <w:sz w:val="24"/>
              </w:rPr>
              <w:lastRenderedPageBreak/>
              <w:t>0290</w:t>
            </w:r>
          </w:p>
        </w:tc>
        <w:tc>
          <w:tcPr>
            <w:tcW w:w="7379" w:type="dxa"/>
            <w:gridSpan w:val="2"/>
            <w:shd w:val="clear" w:color="auto" w:fill="FFFFFF"/>
          </w:tcPr>
          <w:p w14:paraId="562E9821" w14:textId="5B5CB653"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23. </w:t>
            </w:r>
            <w:r>
              <w:rPr>
                <w:rFonts w:ascii="Times New Roman" w:hAnsi="Times New Roman"/>
                <w:b/>
                <w:sz w:val="24"/>
              </w:rPr>
              <w:t>ZAŠTITNI SLOJ LIKVIDNOSTI</w:t>
            </w:r>
          </w:p>
          <w:p w14:paraId="11B75DF8"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Prilog I. točka 2.</w:t>
            </w:r>
          </w:p>
          <w:p w14:paraId="10B18991" w14:textId="45BB47E1"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Institucije iskazuju zaštitni sloj likvidnosti koji je jednak sljedećem:</w:t>
            </w:r>
          </w:p>
          <w:p w14:paraId="05F729F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 iznosu imovine prvog stupnja uvećanom za</w:t>
            </w:r>
          </w:p>
          <w:p w14:paraId="7610A0BE"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iznos imovine 2.A stupnja uvećanom za</w:t>
            </w:r>
          </w:p>
          <w:p w14:paraId="76F3A0F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 iznos imovine 2.B stupnja</w:t>
            </w:r>
          </w:p>
          <w:p w14:paraId="7B722A9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umanjen za:</w:t>
            </w:r>
          </w:p>
          <w:p w14:paraId="65D807F7"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zbroj (a), (b) i (c) ili</w:t>
            </w:r>
          </w:p>
          <w:p w14:paraId="13B34E3A" w14:textId="3CC15AC8"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‚iznos viška likvidne imovine’, ovisno o tome koji je iznos niži.</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Izračuni nazivnika</w:t>
            </w:r>
          </w:p>
          <w:p w14:paraId="38ABE3FC" w14:textId="60C46E8A" w:rsidR="00881B4D" w:rsidRPr="000B6B22" w:rsidRDefault="00754B43">
            <w:pPr>
              <w:spacing w:before="0"/>
              <w:ind w:left="56"/>
              <w:rPr>
                <w:rFonts w:ascii="Times New Roman" w:hAnsi="Times New Roman"/>
                <w:sz w:val="24"/>
              </w:rPr>
            </w:pPr>
            <w:r>
              <w:rPr>
                <w:rFonts w:ascii="Times New Roman" w:hAnsi="Times New Roman"/>
                <w:sz w:val="24"/>
              </w:rPr>
              <w:t>Prilog II. Delegiranoj uredbi (EU) 2015/61</w:t>
            </w:r>
          </w:p>
          <w:p w14:paraId="423C2CEE" w14:textId="77777777" w:rsidR="00881B4D" w:rsidRPr="000B6B22" w:rsidRDefault="00881B4D">
            <w:pPr>
              <w:spacing w:before="0"/>
              <w:ind w:left="56"/>
              <w:rPr>
                <w:rFonts w:ascii="Times New Roman" w:hAnsi="Times New Roman"/>
                <w:sz w:val="24"/>
              </w:rPr>
            </w:pPr>
            <w:r>
              <w:rPr>
                <w:rFonts w:ascii="Times New Roman" w:hAnsi="Times New Roman"/>
                <w:sz w:val="24"/>
              </w:rPr>
              <w:t xml:space="preserve">Formula za izračun neto </w:t>
            </w:r>
            <w:proofErr w:type="spellStart"/>
            <w:r>
              <w:rPr>
                <w:rFonts w:ascii="Times New Roman" w:hAnsi="Times New Roman"/>
                <w:sz w:val="24"/>
              </w:rPr>
              <w:t>likvidnosnih</w:t>
            </w:r>
            <w:proofErr w:type="spellEnd"/>
            <w:r>
              <w:rPr>
                <w:rFonts w:ascii="Times New Roman" w:hAnsi="Times New Roman"/>
                <w:sz w:val="24"/>
              </w:rPr>
              <w:t xml:space="preserve"> odljeva</w:t>
            </w:r>
          </w:p>
          <w:p w14:paraId="199482B3" w14:textId="77777777" w:rsidR="00881B4D" w:rsidRPr="000B6B22" w:rsidRDefault="00881B4D">
            <w:pPr>
              <w:spacing w:before="0"/>
              <w:ind w:left="56"/>
              <w:rPr>
                <w:rFonts w:ascii="Times New Roman" w:hAnsi="Times New Roman"/>
                <w:sz w:val="24"/>
              </w:rPr>
            </w:pPr>
            <w:r>
              <w:rPr>
                <w:rFonts w:ascii="Times New Roman" w:hAnsi="Times New Roman"/>
                <w:sz w:val="24"/>
              </w:rPr>
              <w:t>pri čemu</w:t>
            </w:r>
          </w:p>
          <w:p w14:paraId="7166D781" w14:textId="77777777" w:rsidR="00881B4D" w:rsidRPr="000B6B22" w:rsidRDefault="00881B4D">
            <w:pPr>
              <w:spacing w:before="0"/>
              <w:ind w:left="56"/>
              <w:rPr>
                <w:rFonts w:ascii="Times New Roman" w:hAnsi="Times New Roman"/>
                <w:sz w:val="24"/>
              </w:rPr>
            </w:pPr>
            <w:r>
              <w:rPr>
                <w:rFonts w:ascii="Times New Roman" w:hAnsi="Times New Roman"/>
                <w:sz w:val="24"/>
              </w:rPr>
              <w:t xml:space="preserve">NLO = neto </w:t>
            </w:r>
            <w:proofErr w:type="spellStart"/>
            <w:r>
              <w:rPr>
                <w:rFonts w:ascii="Times New Roman" w:hAnsi="Times New Roman"/>
                <w:sz w:val="24"/>
              </w:rPr>
              <w:t>likvidnosni</w:t>
            </w:r>
            <w:proofErr w:type="spellEnd"/>
            <w:r>
              <w:rPr>
                <w:rFonts w:ascii="Times New Roman" w:hAnsi="Times New Roman"/>
                <w:sz w:val="24"/>
              </w:rPr>
              <w:t xml:space="preserve"> odljevi (</w:t>
            </w:r>
            <w:proofErr w:type="spellStart"/>
            <w:r>
              <w:rPr>
                <w:rFonts w:ascii="Times New Roman" w:hAnsi="Times New Roman"/>
                <w:sz w:val="24"/>
              </w:rPr>
              <w:t>eng</w:t>
            </w:r>
            <w:proofErr w:type="spellEnd"/>
            <w:r>
              <w:rPr>
                <w:rFonts w:ascii="Times New Roman" w:hAnsi="Times New Roman"/>
                <w:sz w:val="24"/>
              </w:rPr>
              <w:t xml:space="preserve">. </w:t>
            </w:r>
            <w:proofErr w:type="spellStart"/>
            <w:r>
              <w:rPr>
                <w:rFonts w:ascii="Times New Roman" w:hAnsi="Times New Roman"/>
                <w:sz w:val="24"/>
              </w:rPr>
              <w:t>net</w:t>
            </w:r>
            <w:proofErr w:type="spellEnd"/>
            <w:r>
              <w:rPr>
                <w:rFonts w:ascii="Times New Roman" w:hAnsi="Times New Roman"/>
                <w:sz w:val="24"/>
              </w:rPr>
              <w:t xml:space="preserve"> </w:t>
            </w:r>
            <w:proofErr w:type="spellStart"/>
            <w:r>
              <w:rPr>
                <w:rFonts w:ascii="Times New Roman" w:hAnsi="Times New Roman"/>
                <w:sz w:val="24"/>
              </w:rPr>
              <w:t>liquidity</w:t>
            </w:r>
            <w:proofErr w:type="spellEnd"/>
            <w:r>
              <w:rPr>
                <w:rFonts w:ascii="Times New Roman" w:hAnsi="Times New Roman"/>
                <w:sz w:val="24"/>
              </w:rPr>
              <w:t xml:space="preserve"> </w:t>
            </w:r>
            <w:proofErr w:type="spellStart"/>
            <w:r>
              <w:rPr>
                <w:rFonts w:ascii="Times New Roman" w:hAnsi="Times New Roman"/>
                <w:sz w:val="24"/>
              </w:rPr>
              <w:t>outflow</w:t>
            </w:r>
            <w:proofErr w:type="spellEnd"/>
            <w:r>
              <w:rPr>
                <w:rFonts w:ascii="Times New Roman" w:hAnsi="Times New Roman"/>
                <w:sz w:val="24"/>
              </w:rPr>
              <w:t>)</w:t>
            </w:r>
          </w:p>
          <w:p w14:paraId="11665ED6" w14:textId="77777777" w:rsidR="00881B4D" w:rsidRPr="000B6B22" w:rsidRDefault="00881B4D">
            <w:pPr>
              <w:spacing w:before="0"/>
              <w:ind w:left="56"/>
              <w:rPr>
                <w:rFonts w:ascii="Times New Roman" w:hAnsi="Times New Roman"/>
                <w:sz w:val="24"/>
              </w:rPr>
            </w:pPr>
            <w:r>
              <w:rPr>
                <w:rFonts w:ascii="Times New Roman" w:hAnsi="Times New Roman"/>
                <w:sz w:val="24"/>
              </w:rPr>
              <w:t>TO = ukupni odljevi (</w:t>
            </w:r>
            <w:proofErr w:type="spellStart"/>
            <w:r>
              <w:rPr>
                <w:rFonts w:ascii="Times New Roman" w:hAnsi="Times New Roman"/>
                <w:sz w:val="24"/>
              </w:rPr>
              <w:t>eng</w:t>
            </w:r>
            <w:proofErr w:type="spellEnd"/>
            <w:r>
              <w:rPr>
                <w:rFonts w:ascii="Times New Roman" w:hAnsi="Times New Roman"/>
                <w:sz w:val="24"/>
              </w:rPr>
              <w:t xml:space="preserve">. total </w:t>
            </w:r>
            <w:proofErr w:type="spellStart"/>
            <w:r>
              <w:rPr>
                <w:rFonts w:ascii="Times New Roman" w:hAnsi="Times New Roman"/>
                <w:sz w:val="24"/>
              </w:rPr>
              <w:t>outflows</w:t>
            </w:r>
            <w:proofErr w:type="spellEnd"/>
            <w:r>
              <w:rPr>
                <w:rFonts w:ascii="Times New Roman" w:hAnsi="Times New Roman"/>
                <w:sz w:val="24"/>
              </w:rPr>
              <w:t>)</w:t>
            </w:r>
          </w:p>
          <w:p w14:paraId="1F50EBAB" w14:textId="77777777" w:rsidR="00881B4D" w:rsidRPr="000B6B22" w:rsidRDefault="00881B4D">
            <w:pPr>
              <w:spacing w:before="0"/>
              <w:ind w:left="56"/>
              <w:rPr>
                <w:rFonts w:ascii="Times New Roman" w:hAnsi="Times New Roman"/>
                <w:sz w:val="24"/>
              </w:rPr>
            </w:pPr>
            <w:r>
              <w:rPr>
                <w:rFonts w:ascii="Times New Roman" w:hAnsi="Times New Roman"/>
                <w:sz w:val="24"/>
              </w:rPr>
              <w:t>TI = ukupni priljevi (</w:t>
            </w:r>
            <w:proofErr w:type="spellStart"/>
            <w:r>
              <w:rPr>
                <w:rFonts w:ascii="Times New Roman" w:hAnsi="Times New Roman"/>
                <w:sz w:val="24"/>
              </w:rPr>
              <w:t>eng</w:t>
            </w:r>
            <w:proofErr w:type="spellEnd"/>
            <w:r>
              <w:rPr>
                <w:rFonts w:ascii="Times New Roman" w:hAnsi="Times New Roman"/>
                <w:sz w:val="24"/>
              </w:rPr>
              <w:t xml:space="preserve">. total </w:t>
            </w:r>
            <w:proofErr w:type="spellStart"/>
            <w:r>
              <w:rPr>
                <w:rFonts w:ascii="Times New Roman" w:hAnsi="Times New Roman"/>
                <w:sz w:val="24"/>
              </w:rPr>
              <w:t>inflows</w:t>
            </w:r>
            <w:proofErr w:type="spellEnd"/>
            <w:r>
              <w:rPr>
                <w:rFonts w:ascii="Times New Roman" w:hAnsi="Times New Roman"/>
                <w:sz w:val="24"/>
              </w:rPr>
              <w:t>)</w:t>
            </w:r>
          </w:p>
          <w:p w14:paraId="7E6DD43C" w14:textId="77777777" w:rsidR="00881B4D" w:rsidRPr="000B6B22" w:rsidRDefault="00881B4D">
            <w:pPr>
              <w:spacing w:before="0"/>
              <w:ind w:left="56"/>
              <w:rPr>
                <w:rFonts w:ascii="Times New Roman" w:hAnsi="Times New Roman"/>
                <w:sz w:val="24"/>
              </w:rPr>
            </w:pPr>
            <w:r>
              <w:rPr>
                <w:rFonts w:ascii="Times New Roman" w:hAnsi="Times New Roman"/>
                <w:sz w:val="24"/>
              </w:rPr>
              <w:t>FEI = u cijelosti izuzeti priljevi (</w:t>
            </w:r>
            <w:proofErr w:type="spellStart"/>
            <w:r>
              <w:rPr>
                <w:rFonts w:ascii="Times New Roman" w:hAnsi="Times New Roman"/>
                <w:sz w:val="24"/>
              </w:rPr>
              <w:t>eng</w:t>
            </w:r>
            <w:proofErr w:type="spellEnd"/>
            <w:r>
              <w:rPr>
                <w:rFonts w:ascii="Times New Roman" w:hAnsi="Times New Roman"/>
                <w:sz w:val="24"/>
              </w:rPr>
              <w:t xml:space="preserve">. </w:t>
            </w:r>
            <w:proofErr w:type="spellStart"/>
            <w:r>
              <w:rPr>
                <w:rFonts w:ascii="Times New Roman" w:hAnsi="Times New Roman"/>
                <w:sz w:val="24"/>
              </w:rPr>
              <w:t>fully</w:t>
            </w:r>
            <w:proofErr w:type="spellEnd"/>
            <w:r>
              <w:rPr>
                <w:rFonts w:ascii="Times New Roman" w:hAnsi="Times New Roman"/>
                <w:sz w:val="24"/>
              </w:rPr>
              <w:t xml:space="preserve"> </w:t>
            </w:r>
            <w:proofErr w:type="spellStart"/>
            <w:r>
              <w:rPr>
                <w:rFonts w:ascii="Times New Roman" w:hAnsi="Times New Roman"/>
                <w:sz w:val="24"/>
              </w:rPr>
              <w:t>exempted</w:t>
            </w:r>
            <w:proofErr w:type="spellEnd"/>
            <w:r>
              <w:rPr>
                <w:rFonts w:ascii="Times New Roman" w:hAnsi="Times New Roman"/>
                <w:sz w:val="24"/>
              </w:rPr>
              <w:t xml:space="preserve"> </w:t>
            </w:r>
            <w:proofErr w:type="spellStart"/>
            <w:r>
              <w:rPr>
                <w:rFonts w:ascii="Times New Roman" w:hAnsi="Times New Roman"/>
                <w:sz w:val="24"/>
              </w:rPr>
              <w:t>inflows</w:t>
            </w:r>
            <w:proofErr w:type="spellEnd"/>
            <w:r>
              <w:rPr>
                <w:rFonts w:ascii="Times New Roman" w:hAnsi="Times New Roman"/>
                <w:sz w:val="24"/>
              </w:rPr>
              <w:t>)</w:t>
            </w:r>
          </w:p>
          <w:p w14:paraId="56740F2F" w14:textId="77777777" w:rsidR="00881B4D" w:rsidRPr="000B6B22" w:rsidRDefault="00881B4D">
            <w:pPr>
              <w:spacing w:before="0"/>
              <w:ind w:left="56"/>
              <w:rPr>
                <w:rFonts w:ascii="Times New Roman" w:hAnsi="Times New Roman"/>
                <w:sz w:val="24"/>
              </w:rPr>
            </w:pPr>
            <w:r>
              <w:rPr>
                <w:rFonts w:ascii="Times New Roman" w:hAnsi="Times New Roman"/>
                <w:sz w:val="24"/>
              </w:rPr>
              <w:t>IHC = priljevi na koje se primjenjuje viša gornja granica od 90 % odljeva (</w:t>
            </w:r>
            <w:proofErr w:type="spellStart"/>
            <w:r>
              <w:rPr>
                <w:rFonts w:ascii="Times New Roman" w:hAnsi="Times New Roman"/>
                <w:sz w:val="24"/>
              </w:rPr>
              <w:t>eng</w:t>
            </w:r>
            <w:proofErr w:type="spellEnd"/>
            <w:r>
              <w:rPr>
                <w:rFonts w:ascii="Times New Roman" w:hAnsi="Times New Roman"/>
                <w:sz w:val="24"/>
              </w:rPr>
              <w:t xml:space="preserve">. </w:t>
            </w:r>
            <w:proofErr w:type="spellStart"/>
            <w:r>
              <w:rPr>
                <w:rFonts w:ascii="Times New Roman" w:hAnsi="Times New Roman"/>
                <w:sz w:val="24"/>
              </w:rPr>
              <w:t>inflows</w:t>
            </w:r>
            <w:proofErr w:type="spellEnd"/>
            <w:r>
              <w:rPr>
                <w:rFonts w:ascii="Times New Roman" w:hAnsi="Times New Roman"/>
                <w:sz w:val="24"/>
              </w:rPr>
              <w:t xml:space="preserve"> </w:t>
            </w:r>
            <w:proofErr w:type="spellStart"/>
            <w:r>
              <w:rPr>
                <w:rFonts w:ascii="Times New Roman" w:hAnsi="Times New Roman"/>
                <w:sz w:val="24"/>
              </w:rPr>
              <w:t>subject</w:t>
            </w:r>
            <w:proofErr w:type="spellEnd"/>
            <w:r>
              <w:rPr>
                <w:rFonts w:ascii="Times New Roman" w:hAnsi="Times New Roman"/>
                <w:sz w:val="24"/>
              </w:rPr>
              <w:t xml:space="preserve"> to </w:t>
            </w:r>
            <w:proofErr w:type="spellStart"/>
            <w:r>
              <w:rPr>
                <w:rFonts w:ascii="Times New Roman" w:hAnsi="Times New Roman"/>
                <w:sz w:val="24"/>
              </w:rPr>
              <w:t>higher</w:t>
            </w:r>
            <w:proofErr w:type="spellEnd"/>
            <w:r>
              <w:rPr>
                <w:rFonts w:ascii="Times New Roman" w:hAnsi="Times New Roman"/>
                <w:sz w:val="24"/>
              </w:rPr>
              <w:t xml:space="preserve"> cap)</w:t>
            </w:r>
          </w:p>
          <w:p w14:paraId="3D7774FC" w14:textId="77777777" w:rsidR="00881B4D" w:rsidRPr="000B6B22" w:rsidRDefault="00881B4D">
            <w:pPr>
              <w:spacing w:before="0"/>
              <w:ind w:left="56"/>
              <w:rPr>
                <w:rFonts w:ascii="Times New Roman" w:hAnsi="Times New Roman"/>
                <w:sz w:val="24"/>
              </w:rPr>
            </w:pPr>
            <w:r>
              <w:rPr>
                <w:rFonts w:ascii="Times New Roman" w:hAnsi="Times New Roman"/>
                <w:sz w:val="24"/>
              </w:rPr>
              <w:t>IC = priljevi na koje se primjenjuje gornja granica od 75 % odljeva (</w:t>
            </w:r>
            <w:proofErr w:type="spellStart"/>
            <w:r>
              <w:rPr>
                <w:rFonts w:ascii="Times New Roman" w:hAnsi="Times New Roman"/>
                <w:sz w:val="24"/>
              </w:rPr>
              <w:t>eng</w:t>
            </w:r>
            <w:proofErr w:type="spellEnd"/>
            <w:r>
              <w:rPr>
                <w:rFonts w:ascii="Times New Roman" w:hAnsi="Times New Roman"/>
                <w:sz w:val="24"/>
              </w:rPr>
              <w:t xml:space="preserve">. </w:t>
            </w:r>
            <w:proofErr w:type="spellStart"/>
            <w:r>
              <w:rPr>
                <w:rFonts w:ascii="Times New Roman" w:hAnsi="Times New Roman"/>
                <w:sz w:val="24"/>
              </w:rPr>
              <w:t>inflows</w:t>
            </w:r>
            <w:proofErr w:type="spellEnd"/>
            <w:r>
              <w:rPr>
                <w:rFonts w:ascii="Times New Roman" w:hAnsi="Times New Roman"/>
                <w:sz w:val="24"/>
              </w:rPr>
              <w:t xml:space="preserve"> </w:t>
            </w:r>
            <w:proofErr w:type="spellStart"/>
            <w:r>
              <w:rPr>
                <w:rFonts w:ascii="Times New Roman" w:hAnsi="Times New Roman"/>
                <w:sz w:val="24"/>
              </w:rPr>
              <w:t>subject</w:t>
            </w:r>
            <w:proofErr w:type="spellEnd"/>
            <w:r>
              <w:rPr>
                <w:rFonts w:ascii="Times New Roman" w:hAnsi="Times New Roman"/>
                <w:sz w:val="24"/>
              </w:rPr>
              <w:t xml:space="preserve"> to cap)</w:t>
            </w:r>
          </w:p>
          <w:p w14:paraId="4128A5E9" w14:textId="23DC3EAC" w:rsidR="00881B4D" w:rsidRPr="000B6B22" w:rsidRDefault="0095691D" w:rsidP="009D4EFF">
            <w:pPr>
              <w:spacing w:before="0"/>
              <w:rPr>
                <w:rFonts w:ascii="Times New Roman" w:hAnsi="Times New Roman"/>
                <w:bCs/>
                <w:sz w:val="24"/>
              </w:rPr>
            </w:pPr>
            <w:r>
              <w:rPr>
                <w:rFonts w:ascii="Times New Roman" w:hAnsi="Times New Roman"/>
                <w:bCs/>
                <w:sz w:val="24"/>
              </w:rPr>
              <w:t>Institucije</w:t>
            </w:r>
            <w:r>
              <w:rPr>
                <w:rFonts w:ascii="Times New Roman" w:hAnsi="Times New Roman"/>
                <w:sz w:val="24"/>
              </w:rPr>
              <w:t xml:space="preserve"> unose sve podatke navedene u nastavku u stupac 0010 određenog retka.</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rFonts w:ascii="Times New Roman" w:hAnsi="Times New Roman"/>
                <w:sz w:val="24"/>
              </w:rPr>
            </w:pPr>
            <w:r>
              <w:rPr>
                <w:rFonts w:ascii="Times New Roman" w:hAnsi="Times New Roman"/>
                <w:sz w:val="24"/>
              </w:rPr>
              <w:t>0300</w:t>
            </w:r>
          </w:p>
        </w:tc>
        <w:tc>
          <w:tcPr>
            <w:tcW w:w="7379" w:type="dxa"/>
            <w:gridSpan w:val="2"/>
            <w:shd w:val="clear" w:color="auto" w:fill="FFFFFF"/>
          </w:tcPr>
          <w:p w14:paraId="0AD4BE0D" w14:textId="0ECB806C" w:rsidR="00881B4D" w:rsidRPr="000B6B22" w:rsidRDefault="00881B4D" w:rsidP="009D4EFF">
            <w:pPr>
              <w:spacing w:before="0"/>
              <w:rPr>
                <w:rFonts w:ascii="Times New Roman" w:hAnsi="Times New Roman"/>
                <w:b/>
                <w:bCs/>
                <w:sz w:val="24"/>
              </w:rPr>
            </w:pPr>
            <w:r>
              <w:rPr>
                <w:rFonts w:ascii="Times New Roman" w:hAnsi="Times New Roman"/>
                <w:b/>
                <w:sz w:val="24"/>
              </w:rPr>
              <w:t xml:space="preserve">24. </w:t>
            </w:r>
            <w:r>
              <w:rPr>
                <w:rFonts w:ascii="Times New Roman" w:hAnsi="Times New Roman"/>
                <w:b/>
                <w:bCs/>
                <w:sz w:val="24"/>
              </w:rPr>
              <w:t>Ukupni odljevi</w:t>
            </w:r>
          </w:p>
          <w:p w14:paraId="1E8BAA54" w14:textId="77777777" w:rsidR="00881B4D" w:rsidRPr="000B6B22" w:rsidRDefault="00881B4D" w:rsidP="009D4EFF">
            <w:pPr>
              <w:spacing w:before="0"/>
              <w:rPr>
                <w:rFonts w:ascii="Times New Roman" w:hAnsi="Times New Roman"/>
                <w:bCs/>
                <w:sz w:val="24"/>
              </w:rPr>
            </w:pPr>
            <w:r>
              <w:rPr>
                <w:rFonts w:ascii="Times New Roman" w:hAnsi="Times New Roman"/>
                <w:bCs/>
                <w:sz w:val="24"/>
              </w:rPr>
              <w:t>TO = iz lista za odljeve</w:t>
            </w:r>
          </w:p>
          <w:p w14:paraId="23CD10A7" w14:textId="34DF4EFE" w:rsidR="00881B4D" w:rsidRPr="000B6B22" w:rsidRDefault="0095691D" w:rsidP="009D4EFF">
            <w:pPr>
              <w:spacing w:before="0"/>
              <w:rPr>
                <w:rFonts w:ascii="Times New Roman" w:hAnsi="Times New Roman"/>
                <w:bCs/>
                <w:sz w:val="24"/>
              </w:rPr>
            </w:pPr>
            <w:r>
              <w:rPr>
                <w:rFonts w:ascii="Times New Roman" w:hAnsi="Times New Roman"/>
                <w:bCs/>
                <w:sz w:val="24"/>
              </w:rPr>
              <w:t xml:space="preserve">Institucije iskazuju </w:t>
            </w:r>
            <w:r>
              <w:rPr>
                <w:rFonts w:ascii="Times New Roman" w:hAnsi="Times New Roman"/>
                <w:sz w:val="24"/>
              </w:rPr>
              <w:t>vrijednost iz {C 73.00; r0010; c0060}.</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rFonts w:ascii="Times New Roman" w:hAnsi="Times New Roman"/>
                <w:sz w:val="24"/>
              </w:rPr>
            </w:pPr>
            <w:r>
              <w:rPr>
                <w:rFonts w:ascii="Times New Roman" w:hAnsi="Times New Roman"/>
                <w:sz w:val="24"/>
              </w:rPr>
              <w:t>0310</w:t>
            </w:r>
          </w:p>
        </w:tc>
        <w:tc>
          <w:tcPr>
            <w:tcW w:w="7379" w:type="dxa"/>
            <w:gridSpan w:val="2"/>
            <w:shd w:val="clear" w:color="auto" w:fill="FFFFFF"/>
            <w:vAlign w:val="center"/>
          </w:tcPr>
          <w:p w14:paraId="22CD4B90" w14:textId="300A62C9" w:rsidR="00881B4D" w:rsidRPr="000B6B22" w:rsidRDefault="00881B4D" w:rsidP="009D4EFF">
            <w:pPr>
              <w:spacing w:before="0"/>
              <w:rPr>
                <w:rFonts w:ascii="Times New Roman" w:hAnsi="Times New Roman"/>
                <w:b/>
                <w:bCs/>
                <w:sz w:val="24"/>
              </w:rPr>
            </w:pPr>
            <w:r>
              <w:rPr>
                <w:rFonts w:ascii="Times New Roman" w:hAnsi="Times New Roman"/>
                <w:b/>
                <w:sz w:val="24"/>
              </w:rPr>
              <w:t xml:space="preserve">25. </w:t>
            </w:r>
            <w:r>
              <w:rPr>
                <w:rFonts w:ascii="Times New Roman" w:hAnsi="Times New Roman"/>
                <w:b/>
                <w:bCs/>
                <w:sz w:val="24"/>
              </w:rPr>
              <w:t>U cijelosti izuzeti priljevi</w:t>
            </w:r>
          </w:p>
          <w:p w14:paraId="38D8855E" w14:textId="77777777" w:rsidR="00881B4D" w:rsidRPr="000B6B22" w:rsidRDefault="00881B4D" w:rsidP="009D4EFF">
            <w:pPr>
              <w:spacing w:before="0"/>
              <w:rPr>
                <w:rFonts w:ascii="Times New Roman" w:hAnsi="Times New Roman"/>
                <w:bCs/>
                <w:sz w:val="24"/>
              </w:rPr>
            </w:pPr>
            <w:r>
              <w:rPr>
                <w:rFonts w:ascii="Times New Roman" w:hAnsi="Times New Roman"/>
                <w:bCs/>
                <w:sz w:val="24"/>
              </w:rPr>
              <w:lastRenderedPageBreak/>
              <w:t>FEI = iz lista za priljeve</w:t>
            </w:r>
          </w:p>
          <w:p w14:paraId="26D5A78E" w14:textId="1C81525B" w:rsidR="00881B4D" w:rsidRPr="000B6B22" w:rsidRDefault="0095691D" w:rsidP="009D4EFF">
            <w:pPr>
              <w:spacing w:before="0"/>
              <w:rPr>
                <w:rFonts w:ascii="Times New Roman" w:hAnsi="Times New Roman"/>
                <w:bCs/>
                <w:sz w:val="24"/>
              </w:rPr>
            </w:pPr>
            <w:r>
              <w:rPr>
                <w:rFonts w:ascii="Times New Roman" w:hAnsi="Times New Roman"/>
                <w:bCs/>
                <w:sz w:val="24"/>
              </w:rPr>
              <w:t xml:space="preserve">Institucije iskazuju </w:t>
            </w:r>
            <w:r>
              <w:rPr>
                <w:rFonts w:ascii="Times New Roman" w:hAnsi="Times New Roman"/>
                <w:sz w:val="24"/>
              </w:rPr>
              <w:t>vrijednost iz {C 74.00; r0010; c0160}.</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rFonts w:ascii="Times New Roman" w:hAnsi="Times New Roman"/>
                <w:sz w:val="24"/>
              </w:rPr>
            </w:pPr>
            <w:r>
              <w:rPr>
                <w:rFonts w:ascii="Times New Roman" w:hAnsi="Times New Roman"/>
                <w:sz w:val="24"/>
              </w:rPr>
              <w:lastRenderedPageBreak/>
              <w:t>0320</w:t>
            </w:r>
          </w:p>
        </w:tc>
        <w:tc>
          <w:tcPr>
            <w:tcW w:w="7379" w:type="dxa"/>
            <w:gridSpan w:val="2"/>
            <w:shd w:val="clear" w:color="auto" w:fill="FFFFFF"/>
            <w:vAlign w:val="center"/>
          </w:tcPr>
          <w:p w14:paraId="08821ECB" w14:textId="197C91AA" w:rsidR="00881B4D" w:rsidRPr="000B6B22" w:rsidRDefault="00881B4D" w:rsidP="009D4EFF">
            <w:pPr>
              <w:spacing w:before="0"/>
              <w:rPr>
                <w:rFonts w:ascii="Times New Roman" w:hAnsi="Times New Roman"/>
                <w:b/>
                <w:bCs/>
                <w:sz w:val="24"/>
              </w:rPr>
            </w:pPr>
            <w:r>
              <w:rPr>
                <w:rFonts w:ascii="Times New Roman" w:hAnsi="Times New Roman"/>
                <w:b/>
                <w:sz w:val="24"/>
              </w:rPr>
              <w:t xml:space="preserve">26. </w:t>
            </w:r>
            <w:r>
              <w:rPr>
                <w:rFonts w:ascii="Times New Roman" w:hAnsi="Times New Roman"/>
                <w:b/>
                <w:bCs/>
                <w:sz w:val="24"/>
              </w:rPr>
              <w:t>Priljevi na koje se primjenjuje gornja granica od 90 %</w:t>
            </w:r>
          </w:p>
          <w:p w14:paraId="0221BC71" w14:textId="28413D9C" w:rsidR="00881B4D" w:rsidRPr="000B6B22" w:rsidRDefault="00881B4D" w:rsidP="009D4EFF">
            <w:pPr>
              <w:spacing w:before="0"/>
              <w:rPr>
                <w:rFonts w:ascii="Times New Roman" w:hAnsi="Times New Roman"/>
                <w:bCs/>
                <w:sz w:val="24"/>
              </w:rPr>
            </w:pPr>
            <w:r>
              <w:rPr>
                <w:rFonts w:ascii="Times New Roman" w:hAnsi="Times New Roman"/>
                <w:bCs/>
                <w:sz w:val="24"/>
              </w:rPr>
              <w:t>IHC = iz lista za priljeve</w:t>
            </w:r>
          </w:p>
          <w:p w14:paraId="32BDFF46" w14:textId="1BEBBB05" w:rsidR="00881B4D" w:rsidRPr="000B6B22" w:rsidRDefault="0095691D" w:rsidP="009D4EFF">
            <w:pPr>
              <w:spacing w:before="0"/>
              <w:rPr>
                <w:rFonts w:ascii="Times New Roman" w:hAnsi="Times New Roman"/>
                <w:bCs/>
                <w:sz w:val="24"/>
              </w:rPr>
            </w:pPr>
            <w:r>
              <w:rPr>
                <w:rFonts w:ascii="Times New Roman" w:hAnsi="Times New Roman"/>
                <w:bCs/>
                <w:sz w:val="24"/>
              </w:rPr>
              <w:t xml:space="preserve">Institucije iskazuju </w:t>
            </w:r>
            <w:r>
              <w:rPr>
                <w:rFonts w:ascii="Times New Roman" w:hAnsi="Times New Roman"/>
                <w:sz w:val="24"/>
              </w:rPr>
              <w:t>vrijednost iz {C 74.00; r0010; c0150}.</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rFonts w:ascii="Times New Roman" w:hAnsi="Times New Roman"/>
                <w:sz w:val="24"/>
              </w:rPr>
            </w:pPr>
            <w:r>
              <w:rPr>
                <w:rFonts w:ascii="Times New Roman" w:hAnsi="Times New Roman"/>
                <w:sz w:val="24"/>
              </w:rPr>
              <w:t>0330</w:t>
            </w:r>
          </w:p>
        </w:tc>
        <w:tc>
          <w:tcPr>
            <w:tcW w:w="7379" w:type="dxa"/>
            <w:gridSpan w:val="2"/>
            <w:shd w:val="clear" w:color="auto" w:fill="FFFFFF"/>
            <w:vAlign w:val="center"/>
          </w:tcPr>
          <w:p w14:paraId="4E33646D" w14:textId="5AECD5A9" w:rsidR="00881B4D" w:rsidRPr="000B6B22" w:rsidRDefault="00881B4D" w:rsidP="009D4EFF">
            <w:pPr>
              <w:spacing w:before="0"/>
              <w:rPr>
                <w:rFonts w:ascii="Times New Roman" w:hAnsi="Times New Roman"/>
                <w:b/>
                <w:bCs/>
                <w:sz w:val="24"/>
              </w:rPr>
            </w:pPr>
            <w:r>
              <w:rPr>
                <w:rFonts w:ascii="Times New Roman" w:hAnsi="Times New Roman"/>
                <w:b/>
                <w:sz w:val="24"/>
              </w:rPr>
              <w:t xml:space="preserve">27. </w:t>
            </w:r>
            <w:r>
              <w:rPr>
                <w:rFonts w:ascii="Times New Roman" w:hAnsi="Times New Roman"/>
                <w:b/>
                <w:bCs/>
                <w:sz w:val="24"/>
              </w:rPr>
              <w:t>Priljevi na koje se primjenjuje gornja granica od 75 %</w:t>
            </w:r>
          </w:p>
          <w:p w14:paraId="40126C80" w14:textId="3D7274F3" w:rsidR="00881B4D" w:rsidRPr="000B6B22" w:rsidRDefault="00881B4D" w:rsidP="009D4EFF">
            <w:pPr>
              <w:spacing w:before="0"/>
              <w:rPr>
                <w:rFonts w:ascii="Times New Roman" w:hAnsi="Times New Roman"/>
                <w:bCs/>
                <w:sz w:val="24"/>
              </w:rPr>
            </w:pPr>
            <w:r>
              <w:rPr>
                <w:rFonts w:ascii="Times New Roman" w:hAnsi="Times New Roman"/>
                <w:bCs/>
                <w:sz w:val="24"/>
              </w:rPr>
              <w:t>FEI = iz lista za priljeve</w:t>
            </w:r>
          </w:p>
          <w:p w14:paraId="35449694" w14:textId="16A7178A" w:rsidR="00881B4D" w:rsidRPr="000B6B22" w:rsidRDefault="0095691D" w:rsidP="009D4EFF">
            <w:pPr>
              <w:spacing w:before="0"/>
              <w:rPr>
                <w:rFonts w:ascii="Times New Roman" w:hAnsi="Times New Roman"/>
                <w:bCs/>
                <w:sz w:val="24"/>
              </w:rPr>
            </w:pPr>
            <w:r>
              <w:rPr>
                <w:rFonts w:ascii="Times New Roman" w:hAnsi="Times New Roman"/>
                <w:bCs/>
                <w:sz w:val="24"/>
              </w:rPr>
              <w:t xml:space="preserve">Institucije iskazuju </w:t>
            </w:r>
            <w:r>
              <w:rPr>
                <w:rFonts w:ascii="Times New Roman" w:hAnsi="Times New Roman"/>
                <w:sz w:val="24"/>
              </w:rPr>
              <w:t>vrijednost iz {C 74.00; r0010; c0140}.</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rFonts w:ascii="Times New Roman" w:hAnsi="Times New Roman"/>
                <w:sz w:val="24"/>
              </w:rPr>
            </w:pPr>
            <w:r>
              <w:rPr>
                <w:rFonts w:ascii="Times New Roman" w:hAnsi="Times New Roman"/>
                <w:sz w:val="24"/>
              </w:rPr>
              <w:t>0340</w:t>
            </w:r>
          </w:p>
        </w:tc>
        <w:tc>
          <w:tcPr>
            <w:tcW w:w="7379" w:type="dxa"/>
            <w:gridSpan w:val="2"/>
            <w:shd w:val="clear" w:color="auto" w:fill="FFFFFF"/>
            <w:vAlign w:val="center"/>
          </w:tcPr>
          <w:p w14:paraId="1C1E08AE" w14:textId="233EC1B5" w:rsidR="00881B4D" w:rsidRPr="000B6B22" w:rsidRDefault="00881B4D" w:rsidP="009D4EFF">
            <w:pPr>
              <w:spacing w:before="0"/>
              <w:rPr>
                <w:rFonts w:ascii="Times New Roman" w:hAnsi="Times New Roman"/>
                <w:sz w:val="24"/>
              </w:rPr>
            </w:pPr>
            <w:r>
              <w:rPr>
                <w:rFonts w:ascii="Times New Roman" w:hAnsi="Times New Roman"/>
                <w:b/>
                <w:sz w:val="24"/>
              </w:rPr>
              <w:t xml:space="preserve">28. </w:t>
            </w:r>
            <w:r>
              <w:rPr>
                <w:rFonts w:ascii="Times New Roman" w:hAnsi="Times New Roman"/>
                <w:b/>
                <w:bCs/>
                <w:sz w:val="24"/>
              </w:rPr>
              <w:t>Smanjenje za u cijelosti izuzete priljeve</w:t>
            </w:r>
          </w:p>
          <w:p w14:paraId="473FC23E" w14:textId="3999F58D" w:rsidR="00881B4D" w:rsidRPr="000B6B22" w:rsidRDefault="0095691D" w:rsidP="009D4EFF">
            <w:pPr>
              <w:spacing w:before="0"/>
              <w:rPr>
                <w:rFonts w:ascii="Times New Roman" w:hAnsi="Times New Roman"/>
                <w:bCs/>
                <w:sz w:val="24"/>
              </w:rPr>
            </w:pPr>
            <w:r>
              <w:rPr>
                <w:rFonts w:ascii="Times New Roman" w:hAnsi="Times New Roman"/>
                <w:bCs/>
                <w:sz w:val="24"/>
              </w:rPr>
              <w:t>Institucije iskazuju sljedeći dio izračuna NLO-a:</w:t>
            </w:r>
          </w:p>
          <w:p w14:paraId="7DE69A85" w14:textId="626DEFEC" w:rsidR="00881B4D" w:rsidRPr="000B6B22" w:rsidRDefault="00881B4D" w:rsidP="009D4EFF">
            <w:pPr>
              <w:spacing w:before="0"/>
              <w:rPr>
                <w:rFonts w:ascii="Times New Roman" w:hAnsi="Times New Roman"/>
                <w:bCs/>
                <w:sz w:val="24"/>
              </w:rPr>
            </w:pPr>
            <w:r>
              <w:rPr>
                <w:rFonts w:ascii="Times New Roman" w:hAnsi="Times New Roman"/>
                <w:bCs/>
                <w:sz w:val="24"/>
              </w:rPr>
              <w:t>= MIN (FEI, TO).</w:t>
            </w:r>
          </w:p>
        </w:tc>
      </w:tr>
      <w:tr w:rsidR="00B47B7D" w:rsidRPr="000B6B22"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rFonts w:ascii="Times New Roman" w:hAnsi="Times New Roman"/>
                <w:sz w:val="24"/>
              </w:rPr>
            </w:pPr>
            <w:r>
              <w:rPr>
                <w:rFonts w:ascii="Times New Roman" w:hAnsi="Times New Roman"/>
                <w:sz w:val="24"/>
              </w:rPr>
              <w:t>0350</w:t>
            </w:r>
          </w:p>
        </w:tc>
        <w:tc>
          <w:tcPr>
            <w:tcW w:w="7379" w:type="dxa"/>
            <w:gridSpan w:val="2"/>
            <w:shd w:val="clear" w:color="auto" w:fill="FFFFFF"/>
            <w:vAlign w:val="center"/>
          </w:tcPr>
          <w:p w14:paraId="300BD82D" w14:textId="18AD4C2D" w:rsidR="00881B4D" w:rsidRPr="000B6B22" w:rsidRDefault="00881B4D" w:rsidP="009D4EFF">
            <w:pPr>
              <w:spacing w:before="0"/>
              <w:rPr>
                <w:rFonts w:ascii="Times New Roman" w:hAnsi="Times New Roman"/>
                <w:b/>
                <w:bCs/>
                <w:sz w:val="24"/>
              </w:rPr>
            </w:pPr>
            <w:r>
              <w:rPr>
                <w:rFonts w:ascii="Times New Roman" w:hAnsi="Times New Roman"/>
                <w:b/>
                <w:sz w:val="24"/>
              </w:rPr>
              <w:t xml:space="preserve">29. </w:t>
            </w:r>
            <w:r>
              <w:rPr>
                <w:rFonts w:ascii="Times New Roman" w:hAnsi="Times New Roman"/>
                <w:b/>
                <w:bCs/>
                <w:sz w:val="24"/>
              </w:rPr>
              <w:t>Smanjenje za priljeve na koje se primjenjuje gornja granica od 90 %</w:t>
            </w:r>
          </w:p>
          <w:p w14:paraId="789B1DB6" w14:textId="68A84326" w:rsidR="00881B4D" w:rsidRPr="000B6B22" w:rsidRDefault="0095691D" w:rsidP="009D4EFF">
            <w:pPr>
              <w:spacing w:before="0"/>
              <w:rPr>
                <w:rFonts w:ascii="Times New Roman" w:hAnsi="Times New Roman"/>
                <w:bCs/>
                <w:sz w:val="24"/>
              </w:rPr>
            </w:pPr>
            <w:r>
              <w:rPr>
                <w:rFonts w:ascii="Times New Roman" w:hAnsi="Times New Roman"/>
                <w:bCs/>
                <w:sz w:val="24"/>
              </w:rPr>
              <w:t>Institucije iskazuju sljedeći dio izračuna NLO-a:</w:t>
            </w:r>
          </w:p>
          <w:p w14:paraId="4B265BFC" w14:textId="1A24E711" w:rsidR="00881B4D" w:rsidRPr="000B6B22" w:rsidRDefault="00881B4D" w:rsidP="009D4EFF">
            <w:pPr>
              <w:spacing w:before="0"/>
              <w:rPr>
                <w:rFonts w:ascii="Times New Roman" w:hAnsi="Times New Roman"/>
                <w:b/>
                <w:bCs/>
                <w:sz w:val="24"/>
              </w:rPr>
            </w:pPr>
            <w:r>
              <w:rPr>
                <w:rFonts w:ascii="Times New Roman" w:hAnsi="Times New Roman"/>
                <w:bCs/>
                <w:sz w:val="24"/>
              </w:rPr>
              <w:t>= MIN (IHC, 0.9*MAX(TO-FEI, 0)).</w:t>
            </w:r>
          </w:p>
        </w:tc>
      </w:tr>
      <w:tr w:rsidR="00B47B7D" w:rsidRPr="000B6B22"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rFonts w:ascii="Times New Roman" w:hAnsi="Times New Roman"/>
                <w:sz w:val="24"/>
              </w:rPr>
            </w:pPr>
            <w:r>
              <w:rPr>
                <w:rFonts w:ascii="Times New Roman" w:hAnsi="Times New Roman"/>
                <w:sz w:val="24"/>
              </w:rPr>
              <w:t>0360</w:t>
            </w:r>
          </w:p>
        </w:tc>
        <w:tc>
          <w:tcPr>
            <w:tcW w:w="7379" w:type="dxa"/>
            <w:gridSpan w:val="2"/>
            <w:shd w:val="clear" w:color="auto" w:fill="FFFFFF"/>
            <w:vAlign w:val="center"/>
          </w:tcPr>
          <w:p w14:paraId="2AE1CA5D" w14:textId="4B501D42" w:rsidR="00881B4D" w:rsidRPr="000B6B22" w:rsidRDefault="00881B4D" w:rsidP="009D4EFF">
            <w:pPr>
              <w:spacing w:before="0"/>
              <w:rPr>
                <w:rFonts w:ascii="Times New Roman" w:hAnsi="Times New Roman"/>
                <w:b/>
                <w:bCs/>
                <w:sz w:val="24"/>
              </w:rPr>
            </w:pPr>
            <w:r>
              <w:rPr>
                <w:rFonts w:ascii="Times New Roman" w:hAnsi="Times New Roman"/>
                <w:b/>
                <w:sz w:val="24"/>
              </w:rPr>
              <w:t xml:space="preserve">30. </w:t>
            </w:r>
            <w:r>
              <w:rPr>
                <w:rFonts w:ascii="Times New Roman" w:hAnsi="Times New Roman"/>
                <w:b/>
                <w:bCs/>
                <w:sz w:val="24"/>
              </w:rPr>
              <w:t>Smanjenje za priljeve na koje se primjenjuje gornja granica od 75 %</w:t>
            </w:r>
          </w:p>
          <w:p w14:paraId="7DC3F176" w14:textId="14C13DFC" w:rsidR="00881B4D" w:rsidRPr="000B6B22" w:rsidRDefault="0095691D" w:rsidP="009D4EFF">
            <w:pPr>
              <w:spacing w:before="0"/>
              <w:rPr>
                <w:rFonts w:ascii="Times New Roman" w:hAnsi="Times New Roman"/>
                <w:bCs/>
                <w:sz w:val="24"/>
              </w:rPr>
            </w:pPr>
            <w:r>
              <w:rPr>
                <w:rFonts w:ascii="Times New Roman" w:hAnsi="Times New Roman"/>
                <w:bCs/>
                <w:sz w:val="24"/>
              </w:rPr>
              <w:t>Institucije iskazuju sljedeći dio izračuna NLO-a:</w:t>
            </w:r>
          </w:p>
          <w:p w14:paraId="3A926940" w14:textId="5473B8F9" w:rsidR="00881B4D" w:rsidRPr="000B6B22" w:rsidRDefault="00881B4D" w:rsidP="009D4EFF">
            <w:pPr>
              <w:spacing w:before="0"/>
              <w:rPr>
                <w:rFonts w:ascii="Times New Roman" w:hAnsi="Times New Roman"/>
                <w:b/>
                <w:bCs/>
                <w:sz w:val="24"/>
              </w:rPr>
            </w:pPr>
            <w:r>
              <w:rPr>
                <w:rFonts w:ascii="Times New Roman" w:hAnsi="Times New Roman"/>
                <w:bCs/>
                <w:sz w:val="24"/>
              </w:rPr>
              <w:t>= MIN (IC, 0.75*MAX(TO-FEI-IHC/0.9, 0)).</w:t>
            </w:r>
          </w:p>
        </w:tc>
      </w:tr>
      <w:tr w:rsidR="00B47B7D" w:rsidRPr="000B6B22"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rFonts w:ascii="Times New Roman" w:hAnsi="Times New Roman"/>
                <w:sz w:val="24"/>
              </w:rPr>
            </w:pPr>
            <w:r>
              <w:rPr>
                <w:rFonts w:ascii="Times New Roman" w:hAnsi="Times New Roman"/>
                <w:sz w:val="24"/>
              </w:rPr>
              <w:t>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rFonts w:ascii="Times New Roman" w:hAnsi="Times New Roman"/>
                <w:b/>
                <w:bCs/>
                <w:sz w:val="24"/>
              </w:rPr>
            </w:pPr>
            <w:r>
              <w:rPr>
                <w:rFonts w:ascii="Times New Roman" w:hAnsi="Times New Roman"/>
                <w:b/>
                <w:sz w:val="24"/>
              </w:rPr>
              <w:t xml:space="preserve">31. </w:t>
            </w:r>
            <w:r>
              <w:rPr>
                <w:rFonts w:ascii="Times New Roman" w:hAnsi="Times New Roman"/>
                <w:b/>
                <w:bCs/>
                <w:sz w:val="24"/>
              </w:rPr>
              <w:t>NETO LIKVIDNOSNI ODLJEV</w:t>
            </w:r>
          </w:p>
          <w:p w14:paraId="571E544F" w14:textId="768C0CC8" w:rsidR="00881B4D" w:rsidRPr="000B6B22" w:rsidRDefault="0095691D" w:rsidP="009D4EFF">
            <w:pPr>
              <w:spacing w:before="0"/>
              <w:rPr>
                <w:rFonts w:ascii="Times New Roman" w:hAnsi="Times New Roman"/>
                <w:sz w:val="24"/>
              </w:rPr>
            </w:pPr>
            <w:r>
              <w:rPr>
                <w:rFonts w:ascii="Times New Roman" w:hAnsi="Times New Roman"/>
                <w:bCs/>
                <w:sz w:val="24"/>
              </w:rPr>
              <w:t>Institucije iskazuju</w:t>
            </w:r>
            <w:r>
              <w:rPr>
                <w:rFonts w:ascii="Times New Roman" w:hAnsi="Times New Roman"/>
                <w:sz w:val="24"/>
              </w:rPr>
              <w:t xml:space="preserve"> neto </w:t>
            </w:r>
            <w:proofErr w:type="spellStart"/>
            <w:r>
              <w:rPr>
                <w:rFonts w:ascii="Times New Roman" w:hAnsi="Times New Roman"/>
                <w:sz w:val="24"/>
              </w:rPr>
              <w:t>likvidnosni</w:t>
            </w:r>
            <w:proofErr w:type="spellEnd"/>
            <w:r>
              <w:rPr>
                <w:rFonts w:ascii="Times New Roman" w:hAnsi="Times New Roman"/>
                <w:sz w:val="24"/>
              </w:rPr>
              <w:t xml:space="preserve"> odljev koji je jednak ukupnim odljevima umanjenima za smanjenje u cijelosti izuzetih priljeva, umanjenima za smanjenje priljeva na koje se primjenjuje gornja granica od 90 %, umanjenima za smanjenje priljeva na koje se primjenjuje gornja granica od 75 %.</w:t>
            </w:r>
          </w:p>
          <w:p w14:paraId="09661336" w14:textId="75D35D2C" w:rsidR="00881B4D" w:rsidRPr="000B6B22" w:rsidRDefault="00881B4D" w:rsidP="009D4EFF">
            <w:pPr>
              <w:spacing w:before="0"/>
              <w:rPr>
                <w:rFonts w:ascii="Times New Roman" w:hAnsi="Times New Roman"/>
                <w:b/>
                <w:bCs/>
                <w:sz w:val="24"/>
              </w:rPr>
            </w:pPr>
            <w:r>
              <w:rPr>
                <w:rFonts w:ascii="Times New Roman" w:hAnsi="Times New Roman"/>
                <w:sz w:val="24"/>
              </w:rPr>
              <w:t>NLO = TO – MIN(FEI, TO) – MIN(IHC, 0.9*MAX(TO-FEI, 0)) – MIN(IC, 0.75*MAX(T0-FEI-IHC/0.9,0))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Stup 2.</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rFonts w:ascii="Times New Roman" w:hAnsi="Times New Roman"/>
                <w:sz w:val="24"/>
              </w:rPr>
            </w:pPr>
            <w:r>
              <w:rPr>
                <w:rFonts w:ascii="Times New Roman" w:hAnsi="Times New Roman"/>
                <w:sz w:val="24"/>
              </w:rPr>
              <w:t>0380</w:t>
            </w:r>
          </w:p>
        </w:tc>
        <w:tc>
          <w:tcPr>
            <w:tcW w:w="7379" w:type="dxa"/>
            <w:gridSpan w:val="2"/>
            <w:shd w:val="clear" w:color="auto" w:fill="FFFFFF"/>
            <w:vAlign w:val="center"/>
          </w:tcPr>
          <w:p w14:paraId="75CD4C94" w14:textId="3DFA6405" w:rsidR="00881B4D" w:rsidRPr="000B6B22" w:rsidRDefault="00881B4D" w:rsidP="009D4EFF">
            <w:pPr>
              <w:spacing w:before="0"/>
              <w:rPr>
                <w:rFonts w:ascii="Times New Roman" w:hAnsi="Times New Roman"/>
                <w:b/>
                <w:bCs/>
                <w:sz w:val="24"/>
              </w:rPr>
            </w:pPr>
            <w:r>
              <w:rPr>
                <w:rFonts w:ascii="Times New Roman" w:hAnsi="Times New Roman"/>
                <w:b/>
                <w:sz w:val="24"/>
              </w:rPr>
              <w:t xml:space="preserve">32. </w:t>
            </w:r>
            <w:r>
              <w:rPr>
                <w:rFonts w:ascii="Times New Roman" w:hAnsi="Times New Roman"/>
                <w:b/>
                <w:bCs/>
                <w:sz w:val="24"/>
              </w:rPr>
              <w:t>ZAHTJEV IZ STUPA 2.</w:t>
            </w:r>
          </w:p>
          <w:p w14:paraId="72D74222" w14:textId="48AA5F63" w:rsidR="00881B4D" w:rsidRPr="000B6B22" w:rsidRDefault="00881B4D">
            <w:pPr>
              <w:spacing w:before="0"/>
              <w:ind w:left="56"/>
              <w:rPr>
                <w:rFonts w:ascii="Times New Roman" w:hAnsi="Times New Roman"/>
                <w:bCs/>
                <w:sz w:val="24"/>
              </w:rPr>
            </w:pPr>
            <w:r>
              <w:rPr>
                <w:rFonts w:ascii="Times New Roman" w:hAnsi="Times New Roman"/>
                <w:bCs/>
                <w:sz w:val="24"/>
              </w:rPr>
              <w:t>Članak 105. CRD-a</w:t>
            </w:r>
          </w:p>
          <w:p w14:paraId="70A9354E" w14:textId="4B1A434A" w:rsidR="00881B4D" w:rsidRPr="000B6B22" w:rsidRDefault="0095691D">
            <w:pPr>
              <w:spacing w:before="0"/>
              <w:ind w:left="56"/>
              <w:rPr>
                <w:rFonts w:ascii="Times New Roman" w:hAnsi="Times New Roman"/>
                <w:bCs/>
                <w:sz w:val="24"/>
              </w:rPr>
            </w:pPr>
            <w:r>
              <w:rPr>
                <w:rFonts w:ascii="Times New Roman" w:hAnsi="Times New Roman"/>
                <w:bCs/>
                <w:sz w:val="24"/>
              </w:rPr>
              <w:t>Institucije iskazuju zahtjev iz stupa 2.</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rFonts w:ascii="Times New Roman" w:hAnsi="Times New Roman"/>
          <w:b/>
          <w:sz w:val="24"/>
        </w:rPr>
      </w:pPr>
      <w:r>
        <w:rPr>
          <w:rFonts w:ascii="Times New Roman" w:hAnsi="Times New Roman"/>
          <w:b/>
          <w:sz w:val="24"/>
        </w:rPr>
        <w:t>DIO 6.: OPSEG KONSOLIDACIJE</w:t>
      </w:r>
    </w:p>
    <w:p w14:paraId="46441974" w14:textId="23F76AC4"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w:t>
      </w:r>
      <w:r>
        <w:rPr>
          <w:rFonts w:ascii="Times New Roman" w:hAnsi="Times New Roman"/>
          <w:sz w:val="24"/>
        </w:rPr>
        <w:tab/>
        <w:t>Opseg konsolidacije</w:t>
      </w:r>
    </w:p>
    <w:p w14:paraId="37D472DC" w14:textId="101D0D89" w:rsidR="003626D1" w:rsidRPr="000B6B22" w:rsidRDefault="003626D1">
      <w:pPr>
        <w:keepNext/>
        <w:spacing w:before="0"/>
        <w:ind w:left="357" w:hanging="357"/>
        <w:outlineLvl w:val="1"/>
        <w:rPr>
          <w:rFonts w:ascii="Times New Roman" w:hAnsi="Times New Roman"/>
          <w:sz w:val="24"/>
        </w:rPr>
      </w:pPr>
      <w:r>
        <w:rPr>
          <w:rFonts w:ascii="Times New Roman" w:hAnsi="Times New Roman"/>
          <w:sz w:val="24"/>
        </w:rPr>
        <w:t>1.1.</w:t>
      </w:r>
      <w:r>
        <w:rPr>
          <w:rFonts w:ascii="Times New Roman" w:hAnsi="Times New Roman"/>
          <w:sz w:val="24"/>
        </w:rPr>
        <w:tab/>
        <w:t>Opće napomene</w:t>
      </w:r>
    </w:p>
    <w:p w14:paraId="2A1CB21B" w14:textId="2AEED944" w:rsidR="008312F1" w:rsidRPr="007F2F22" w:rsidRDefault="008312F1" w:rsidP="007F2F22">
      <w:pPr>
        <w:pStyle w:val="InstructionsText2"/>
        <w:numPr>
          <w:ilvl w:val="0"/>
          <w:numId w:val="104"/>
        </w:numPr>
        <w:rPr>
          <w:rFonts w:cs="Times New Roman"/>
        </w:rPr>
      </w:pPr>
      <w:r>
        <w:t xml:space="preserve">U ovom se obrascu, samo za potrebe koeficijenta </w:t>
      </w:r>
      <w:proofErr w:type="spellStart"/>
      <w:r>
        <w:t>likvidnosne</w:t>
      </w:r>
      <w:proofErr w:type="spellEnd"/>
      <w:r>
        <w:t xml:space="preserve"> pokrivenosti na konsolidiranoj razini, navode subjekti na koje se odnose informacije iskazane u obrascima C 72.00, C 73.00, C 74.00, C 75.01 i C 76.00 U ovom se obrascu </w:t>
      </w:r>
      <w:r>
        <w:lastRenderedPageBreak/>
        <w:t xml:space="preserve">navode svi subjekti obuhvaćeni konsolidacijom koeficijenta </w:t>
      </w:r>
      <w:proofErr w:type="spellStart"/>
      <w:r>
        <w:t>likvidnosne</w:t>
      </w:r>
      <w:proofErr w:type="spellEnd"/>
      <w:r>
        <w:t xml:space="preserve"> pokrivenosti u skladu s člancima 8. i 10., člankom 11. stavcima 3. i 5. Uredbe (EU) br. 575/2013, ovisno o slučaju. Broj redaka u ovom obrascu odgovara broju subjekata obuhvaćenih konsolidacijom.</w:t>
      </w:r>
    </w:p>
    <w:p w14:paraId="52F0B902" w14:textId="2811DE45"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1.2.</w:t>
      </w:r>
      <w:r>
        <w:rPr>
          <w:rFonts w:ascii="Times New Roman" w:hAnsi="Times New Roman"/>
          <w:sz w:val="24"/>
        </w:rPr>
        <w:tab/>
        <w:t>Upute za specifične stupce</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rFonts w:ascii="Times New Roman" w:hAnsi="Times New Roman"/>
                <w:b/>
                <w:sz w:val="24"/>
              </w:rPr>
            </w:pPr>
            <w:r>
              <w:rPr>
                <w:rFonts w:ascii="Times New Roman" w:hAnsi="Times New Roman"/>
                <w:b/>
                <w:sz w:val="24"/>
              </w:rPr>
              <w:t>Stupac</w:t>
            </w:r>
          </w:p>
        </w:tc>
        <w:tc>
          <w:tcPr>
            <w:tcW w:w="7379" w:type="dxa"/>
            <w:shd w:val="clear" w:color="auto" w:fill="E6E6E6"/>
            <w:vAlign w:val="center"/>
          </w:tcPr>
          <w:p w14:paraId="3FFE688A"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Pravna osnova i upute</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rFonts w:ascii="Times New Roman" w:hAnsi="Times New Roman"/>
                <w:sz w:val="24"/>
              </w:rPr>
            </w:pPr>
            <w:r>
              <w:rPr>
                <w:rFonts w:ascii="Times New Roman" w:hAnsi="Times New Roman"/>
                <w:sz w:val="24"/>
              </w:rPr>
              <w:t>0005</w:t>
            </w:r>
          </w:p>
        </w:tc>
        <w:tc>
          <w:tcPr>
            <w:tcW w:w="7379" w:type="dxa"/>
          </w:tcPr>
          <w:p w14:paraId="07AB6BBE"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Matično društvo ili društvo kći</w:t>
            </w:r>
          </w:p>
          <w:p w14:paraId="00BCA1F3" w14:textId="49943E0E" w:rsidR="008312F1" w:rsidRPr="000B6B22" w:rsidRDefault="008312F1" w:rsidP="009D4EFF">
            <w:pPr>
              <w:spacing w:before="0"/>
              <w:rPr>
                <w:rFonts w:ascii="Times New Roman" w:hAnsi="Times New Roman"/>
                <w:bCs/>
                <w:sz w:val="24"/>
              </w:rPr>
            </w:pPr>
            <w:r>
              <w:rPr>
                <w:rFonts w:ascii="Times New Roman" w:hAnsi="Times New Roman"/>
                <w:bCs/>
                <w:sz w:val="24"/>
              </w:rPr>
              <w:t>„Matično društvo” iskazuje se ako je subjekt naveden u retku:</w:t>
            </w:r>
          </w:p>
          <w:p w14:paraId="3E1D5F0E" w14:textId="571D8690"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matična institucija iz EU-a, matični financijski holding iz EU-a ili matični mješoviti financijski holding iz EU-a, kako je navedeno u članku 11. stavku 3. Uredbe (EU) br. 575/2013,</w:t>
            </w:r>
          </w:p>
          <w:p w14:paraId="7CFC13EC" w14:textId="3E21C00F" w:rsidR="008312F1" w:rsidRPr="0095691D" w:rsidRDefault="008312F1">
            <w:pPr>
              <w:pStyle w:val="ListParagraph"/>
              <w:spacing w:before="0"/>
              <w:rPr>
                <w:rFonts w:ascii="Times New Roman" w:hAnsi="Times New Roman"/>
                <w:bCs/>
                <w:sz w:val="24"/>
              </w:rPr>
            </w:pPr>
            <w:r>
              <w:rPr>
                <w:rFonts w:ascii="Times New Roman" w:hAnsi="Times New Roman"/>
                <w:bCs/>
                <w:sz w:val="24"/>
              </w:rPr>
              <w:t xml:space="preserve">matična institucija ili institucija kći koje na konsolidiranoj odnosno </w:t>
            </w:r>
            <w:proofErr w:type="spellStart"/>
            <w:r>
              <w:rPr>
                <w:rFonts w:ascii="Times New Roman" w:hAnsi="Times New Roman"/>
                <w:bCs/>
                <w:sz w:val="24"/>
              </w:rPr>
              <w:t>potkonsolidiranoj</w:t>
            </w:r>
            <w:proofErr w:type="spellEnd"/>
            <w:r>
              <w:rPr>
                <w:rFonts w:ascii="Times New Roman" w:hAnsi="Times New Roman"/>
                <w:bCs/>
                <w:sz w:val="24"/>
              </w:rPr>
              <w:t xml:space="preserve"> osnovi ispunjavaju zahtjeve u pogledu koeficijenta </w:t>
            </w:r>
            <w:proofErr w:type="spellStart"/>
            <w:r>
              <w:rPr>
                <w:rFonts w:ascii="Times New Roman" w:hAnsi="Times New Roman"/>
                <w:bCs/>
                <w:sz w:val="24"/>
              </w:rPr>
              <w:t>likvidnosne</w:t>
            </w:r>
            <w:proofErr w:type="spellEnd"/>
            <w:r>
              <w:rPr>
                <w:rFonts w:ascii="Times New Roman" w:hAnsi="Times New Roman"/>
                <w:bCs/>
                <w:sz w:val="24"/>
              </w:rPr>
              <w:t xml:space="preserve"> pokrivenosti, u kontekstu jedinstvene </w:t>
            </w:r>
            <w:proofErr w:type="spellStart"/>
            <w:r>
              <w:rPr>
                <w:rFonts w:ascii="Times New Roman" w:hAnsi="Times New Roman"/>
                <w:bCs/>
                <w:sz w:val="24"/>
              </w:rPr>
              <w:t>likvidnosne</w:t>
            </w:r>
            <w:proofErr w:type="spellEnd"/>
            <w:r>
              <w:rPr>
                <w:rFonts w:ascii="Times New Roman" w:hAnsi="Times New Roman"/>
                <w:bCs/>
                <w:sz w:val="24"/>
              </w:rPr>
              <w:t xml:space="preserve"> podgrupe u skladu s člankom 8. Uredbe (EU) br. 575/2013,</w:t>
            </w:r>
          </w:p>
          <w:p w14:paraId="105A95C5" w14:textId="1D848059"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 xml:space="preserve">relevantna institucija koja je dužna ispunjavati zahtjeve u pogledu koeficijenta </w:t>
            </w:r>
            <w:proofErr w:type="spellStart"/>
            <w:r>
              <w:rPr>
                <w:rFonts w:ascii="Times New Roman" w:hAnsi="Times New Roman"/>
                <w:bCs/>
                <w:sz w:val="24"/>
              </w:rPr>
              <w:t>likvidnosne</w:t>
            </w:r>
            <w:proofErr w:type="spellEnd"/>
            <w:r>
              <w:rPr>
                <w:rFonts w:ascii="Times New Roman" w:hAnsi="Times New Roman"/>
                <w:bCs/>
                <w:sz w:val="24"/>
              </w:rPr>
              <w:t xml:space="preserve"> pokrivenosti na </w:t>
            </w:r>
            <w:proofErr w:type="spellStart"/>
            <w:r>
              <w:rPr>
                <w:rFonts w:ascii="Times New Roman" w:hAnsi="Times New Roman"/>
                <w:bCs/>
                <w:sz w:val="24"/>
              </w:rPr>
              <w:t>potkonsolidiranoj</w:t>
            </w:r>
            <w:proofErr w:type="spellEnd"/>
            <w:r>
              <w:rPr>
                <w:rFonts w:ascii="Times New Roman" w:hAnsi="Times New Roman"/>
                <w:bCs/>
                <w:sz w:val="24"/>
              </w:rPr>
              <w:t xml:space="preserve"> osnovi u skladu s člankom 11. stavkom 5. Uredbe (EU) br. 575/2013,</w:t>
            </w:r>
          </w:p>
          <w:p w14:paraId="1ED0371F" w14:textId="7F3C8562"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središnja institucija iz EU-a.</w:t>
            </w:r>
          </w:p>
          <w:p w14:paraId="4AFC6E87" w14:textId="250F088D" w:rsidR="008312F1" w:rsidRPr="000B6B22" w:rsidRDefault="008312F1" w:rsidP="009D4EFF">
            <w:pPr>
              <w:spacing w:before="0"/>
              <w:rPr>
                <w:rFonts w:ascii="Times New Roman" w:hAnsi="Times New Roman"/>
                <w:b/>
                <w:bCs/>
                <w:sz w:val="24"/>
              </w:rPr>
            </w:pPr>
            <w:r>
              <w:rPr>
                <w:rFonts w:ascii="Times New Roman" w:hAnsi="Times New Roman"/>
                <w:bCs/>
                <w:sz w:val="24"/>
              </w:rPr>
              <w:t>„Društvo kći” iskazuje se u ostalim redcima.</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tcPr>
          <w:p w14:paraId="5DD69770" w14:textId="6CB82BE1" w:rsidR="008312F1" w:rsidRPr="000B6B22" w:rsidRDefault="008312F1" w:rsidP="009D4EFF">
            <w:pPr>
              <w:spacing w:before="0"/>
              <w:rPr>
                <w:rFonts w:ascii="Times New Roman" w:hAnsi="Times New Roman"/>
                <w:b/>
                <w:bCs/>
                <w:sz w:val="24"/>
              </w:rPr>
            </w:pPr>
            <w:r>
              <w:rPr>
                <w:rFonts w:ascii="Times New Roman" w:hAnsi="Times New Roman"/>
                <w:b/>
                <w:bCs/>
                <w:sz w:val="24"/>
              </w:rPr>
              <w:t>Naziv</w:t>
            </w:r>
          </w:p>
          <w:p w14:paraId="50A88925" w14:textId="4CC7E0D0" w:rsidR="008312F1" w:rsidRPr="000B6B22" w:rsidRDefault="008312F1" w:rsidP="009D4EFF">
            <w:pPr>
              <w:spacing w:before="0"/>
              <w:rPr>
                <w:rFonts w:ascii="Times New Roman" w:hAnsi="Times New Roman"/>
                <w:bCs/>
                <w:sz w:val="24"/>
              </w:rPr>
            </w:pPr>
            <w:r>
              <w:rPr>
                <w:rFonts w:ascii="Times New Roman" w:hAnsi="Times New Roman"/>
                <w:sz w:val="24"/>
              </w:rPr>
              <w:t>Naziv svakog subjekta obuhvaćenog konsolidacijom iskazuje se u stupcu 0010.</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tcPr>
          <w:p w14:paraId="165EDA8D"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Oznaka</w:t>
            </w:r>
          </w:p>
          <w:p w14:paraId="57BC6B98" w14:textId="2B08725E" w:rsidR="005844EF" w:rsidRPr="000B6B22" w:rsidRDefault="005844EF" w:rsidP="009D4EFF">
            <w:pPr>
              <w:spacing w:before="0"/>
              <w:rPr>
                <w:rFonts w:ascii="Times New Roman" w:hAnsi="Times New Roman"/>
                <w:bCs/>
                <w:sz w:val="24"/>
              </w:rPr>
            </w:pPr>
            <w:r>
              <w:rPr>
                <w:rStyle w:val="FormatvorlageInstructionsTabelleText"/>
                <w:rFonts w:ascii="Times New Roman" w:hAnsi="Times New Roman"/>
                <w:sz w:val="24"/>
              </w:rPr>
              <w:t>Oznaka kao dio identifikatora retka mora biti jedinstvena za svaki subjekt o kojem se izvješćuje. Oznaka za institucije i društva za osiguranje je oznaka LEI. Za druge subjekte oznaka je oznaka LEI, ili ako nije dostupna, nacionalna oznaka. Oznaka je jedinstvena i cijelo se vrijeme koristi dosljedno u svim obrascima. Oznaka uvijek mora imati vrijednost.</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rFonts w:ascii="Times New Roman" w:hAnsi="Times New Roman"/>
                <w:sz w:val="24"/>
              </w:rPr>
            </w:pPr>
            <w:r>
              <w:rPr>
                <w:rFonts w:ascii="Times New Roman" w:hAnsi="Times New Roman"/>
                <w:sz w:val="24"/>
              </w:rPr>
              <w:t>0021</w:t>
            </w:r>
          </w:p>
        </w:tc>
        <w:tc>
          <w:tcPr>
            <w:tcW w:w="7379" w:type="dxa"/>
          </w:tcPr>
          <w:p w14:paraId="6F84E3CD" w14:textId="02B7C4D5" w:rsidR="003E6559" w:rsidRPr="000B6B22" w:rsidRDefault="003E6559" w:rsidP="009D4EFF">
            <w:pPr>
              <w:spacing w:before="0"/>
              <w:rPr>
                <w:rFonts w:ascii="Times New Roman" w:hAnsi="Times New Roman"/>
                <w:b/>
                <w:bCs/>
                <w:sz w:val="24"/>
              </w:rPr>
            </w:pPr>
            <w:r>
              <w:rPr>
                <w:rFonts w:ascii="Times New Roman" w:hAnsi="Times New Roman"/>
                <w:b/>
                <w:bCs/>
                <w:sz w:val="24"/>
              </w:rPr>
              <w:t>Vrsta oznake</w:t>
            </w:r>
          </w:p>
          <w:p w14:paraId="752578EA" w14:textId="77777777" w:rsidR="007F35AD" w:rsidRPr="000B6B22" w:rsidRDefault="003E6559" w:rsidP="009D4EFF">
            <w:pPr>
              <w:spacing w:before="0"/>
              <w:rPr>
                <w:rFonts w:ascii="Times New Roman" w:hAnsi="Times New Roman"/>
                <w:bCs/>
                <w:sz w:val="24"/>
              </w:rPr>
            </w:pPr>
            <w:r>
              <w:rPr>
                <w:rFonts w:ascii="Times New Roman" w:hAnsi="Times New Roman"/>
                <w:bCs/>
                <w:sz w:val="24"/>
              </w:rPr>
              <w:t>Institucije navode vrstu oznake iskazane u stupcu 0020 kao „oznaka LEI” ili „oznaka koja nije LEI”.</w:t>
            </w:r>
          </w:p>
          <w:p w14:paraId="1D680D22" w14:textId="5F06E1D7" w:rsidR="007F35AD" w:rsidRPr="000B6B22" w:rsidRDefault="007F35AD" w:rsidP="009D4EFF">
            <w:pPr>
              <w:spacing w:before="0"/>
              <w:rPr>
                <w:rFonts w:ascii="Times New Roman" w:hAnsi="Times New Roman"/>
                <w:bCs/>
                <w:sz w:val="24"/>
              </w:rPr>
            </w:pPr>
            <w:r>
              <w:rPr>
                <w:rFonts w:ascii="Times New Roman" w:hAnsi="Times New Roman"/>
                <w:bCs/>
                <w:sz w:val="24"/>
              </w:rPr>
              <w:t>Vrsta oznake uvijek se iskazuje.</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rFonts w:ascii="Times New Roman" w:hAnsi="Times New Roman"/>
                <w:sz w:val="24"/>
              </w:rPr>
            </w:pPr>
            <w:r>
              <w:rPr>
                <w:rFonts w:ascii="Times New Roman" w:hAnsi="Times New Roman"/>
                <w:sz w:val="24"/>
              </w:rPr>
              <w:t>0022</w:t>
            </w:r>
          </w:p>
        </w:tc>
        <w:tc>
          <w:tcPr>
            <w:tcW w:w="7379" w:type="dxa"/>
          </w:tcPr>
          <w:p w14:paraId="5EC930F9" w14:textId="2612D35F" w:rsidR="003E6559" w:rsidRPr="000B6B22" w:rsidRDefault="003E6559" w:rsidP="009D4EFF">
            <w:pPr>
              <w:spacing w:before="0"/>
              <w:rPr>
                <w:rFonts w:ascii="Times New Roman" w:hAnsi="Times New Roman"/>
                <w:bCs/>
                <w:sz w:val="24"/>
              </w:rPr>
            </w:pPr>
            <w:r>
              <w:rPr>
                <w:rFonts w:ascii="Times New Roman" w:hAnsi="Times New Roman"/>
                <w:b/>
                <w:bCs/>
                <w:sz w:val="24"/>
              </w:rPr>
              <w:t>Nacionalna oznaka</w:t>
            </w:r>
          </w:p>
          <w:p w14:paraId="15C04026" w14:textId="3B439AF6" w:rsidR="003E6559" w:rsidRPr="000B6B22" w:rsidRDefault="003E6559" w:rsidP="009D4EFF">
            <w:pPr>
              <w:spacing w:before="0"/>
              <w:rPr>
                <w:rFonts w:ascii="Times New Roman" w:hAnsi="Times New Roman"/>
                <w:b/>
                <w:bCs/>
                <w:sz w:val="24"/>
              </w:rPr>
            </w:pPr>
            <w:r>
              <w:rPr>
                <w:rStyle w:val="InstructionsTabelleberschrift"/>
                <w:rFonts w:ascii="Times New Roman" w:hAnsi="Times New Roman"/>
                <w:b w:val="0"/>
                <w:bCs w:val="0"/>
                <w:sz w:val="24"/>
                <w:u w:val="none"/>
              </w:rPr>
              <w:t>Institucije mogu dodatno iskazati nacionalnu oznaku ako u stupcu „Oznaka” kao identifikator iskazuju oznaku LEI.</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tcPr>
          <w:p w14:paraId="55110F08" w14:textId="2B9C92BB" w:rsidR="003E6559" w:rsidRPr="000B6B22" w:rsidRDefault="003E6559" w:rsidP="009D4EFF">
            <w:pPr>
              <w:spacing w:before="0"/>
              <w:rPr>
                <w:rFonts w:ascii="Times New Roman" w:hAnsi="Times New Roman"/>
                <w:b/>
                <w:bCs/>
                <w:sz w:val="24"/>
              </w:rPr>
            </w:pPr>
            <w:r>
              <w:rPr>
                <w:rFonts w:ascii="Times New Roman" w:hAnsi="Times New Roman"/>
                <w:b/>
                <w:bCs/>
                <w:sz w:val="24"/>
              </w:rPr>
              <w:t>Oznaka države</w:t>
            </w:r>
          </w:p>
          <w:p w14:paraId="1CBF434E" w14:textId="49C8714A" w:rsidR="003E6559" w:rsidRPr="000B6B22" w:rsidRDefault="003E6559" w:rsidP="009D4EFF">
            <w:pPr>
              <w:spacing w:before="0"/>
              <w:rPr>
                <w:rFonts w:ascii="Times New Roman" w:hAnsi="Times New Roman"/>
                <w:b/>
                <w:bCs/>
                <w:sz w:val="24"/>
              </w:rPr>
            </w:pPr>
            <w:r>
              <w:rPr>
                <w:rFonts w:ascii="Times New Roman" w:hAnsi="Times New Roman"/>
                <w:bCs/>
                <w:sz w:val="24"/>
              </w:rPr>
              <w:t>ISO oznaka 3166-1-alpha-2 države u kojoj je osnovan svaki subjekt obuhvaćen konsolidacijom iskazuje se u stupcu 0020.</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tcPr>
          <w:p w14:paraId="7801E46D" w14:textId="29AEF4CF" w:rsidR="003E6559" w:rsidRPr="000B6B22" w:rsidRDefault="003E6559" w:rsidP="009D4EFF">
            <w:pPr>
              <w:spacing w:before="0"/>
              <w:rPr>
                <w:rFonts w:ascii="Times New Roman" w:hAnsi="Times New Roman"/>
                <w:b/>
                <w:bCs/>
                <w:sz w:val="24"/>
              </w:rPr>
            </w:pPr>
            <w:r>
              <w:rPr>
                <w:rFonts w:ascii="Times New Roman" w:hAnsi="Times New Roman"/>
                <w:b/>
                <w:bCs/>
                <w:sz w:val="24"/>
              </w:rPr>
              <w:t>Vrsta subjekta</w:t>
            </w:r>
          </w:p>
          <w:p w14:paraId="074A915E" w14:textId="37F26345" w:rsidR="003E6559" w:rsidRPr="000B6B22" w:rsidRDefault="003E6559" w:rsidP="009D4EFF">
            <w:pPr>
              <w:spacing w:before="0"/>
              <w:rPr>
                <w:rFonts w:ascii="Times New Roman" w:hAnsi="Times New Roman"/>
                <w:bCs/>
                <w:sz w:val="24"/>
              </w:rPr>
            </w:pPr>
            <w:r>
              <w:rPr>
                <w:rFonts w:ascii="Times New Roman" w:hAnsi="Times New Roman"/>
                <w:bCs/>
                <w:sz w:val="24"/>
              </w:rPr>
              <w:lastRenderedPageBreak/>
              <w:t>Subjektima iskazanima u stupcu 0010 dodjeljuje se vrsta subjekta u skladu s njihovim pravnim oblikom i sljedećim popisom:</w:t>
            </w:r>
          </w:p>
          <w:p w14:paraId="52B764A4" w14:textId="32D73DAD" w:rsidR="003E6559" w:rsidRPr="000B6B22" w:rsidRDefault="003E6559" w:rsidP="009D4EFF">
            <w:pPr>
              <w:spacing w:before="0"/>
              <w:rPr>
                <w:rFonts w:ascii="Times New Roman" w:hAnsi="Times New Roman"/>
                <w:bCs/>
                <w:sz w:val="24"/>
              </w:rPr>
            </w:pPr>
            <w:r>
              <w:rPr>
                <w:rFonts w:ascii="Times New Roman" w:hAnsi="Times New Roman"/>
                <w:bCs/>
                <w:sz w:val="24"/>
              </w:rPr>
              <w:t>„Kreditna institucija”</w:t>
            </w:r>
          </w:p>
          <w:p w14:paraId="609CC8D5" w14:textId="2A41B3D7" w:rsidR="003E6559" w:rsidRPr="000B6B22" w:rsidRDefault="003E6559" w:rsidP="009D4EFF">
            <w:pPr>
              <w:spacing w:before="0"/>
              <w:rPr>
                <w:rFonts w:ascii="Times New Roman" w:hAnsi="Times New Roman"/>
                <w:bCs/>
                <w:sz w:val="24"/>
              </w:rPr>
            </w:pPr>
            <w:r>
              <w:rPr>
                <w:rFonts w:ascii="Times New Roman" w:hAnsi="Times New Roman"/>
                <w:bCs/>
                <w:sz w:val="24"/>
              </w:rPr>
              <w:t>„Investicijsko društvo”</w:t>
            </w:r>
          </w:p>
          <w:p w14:paraId="79D18ABD" w14:textId="44715845" w:rsidR="003E6559" w:rsidRPr="000B6B22" w:rsidRDefault="003E6559" w:rsidP="009D4EFF">
            <w:pPr>
              <w:spacing w:before="0"/>
              <w:rPr>
                <w:rFonts w:ascii="Times New Roman" w:hAnsi="Times New Roman"/>
                <w:b/>
                <w:bCs/>
                <w:sz w:val="24"/>
              </w:rPr>
            </w:pPr>
            <w:r>
              <w:rPr>
                <w:rFonts w:ascii="Times New Roman" w:hAnsi="Times New Roman"/>
                <w:bCs/>
                <w:sz w:val="24"/>
              </w:rPr>
              <w:t>„Ostalo”.</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787E23" w:rsidRDefault="00787E23" w:rsidP="0011588D">
      <w:pPr>
        <w:spacing w:before="0" w:after="0"/>
      </w:pPr>
      <w:r>
        <w:separator/>
      </w:r>
    </w:p>
  </w:endnote>
  <w:endnote w:type="continuationSeparator" w:id="0">
    <w:p w14:paraId="72146396" w14:textId="77777777" w:rsidR="00787E23" w:rsidRDefault="00787E23" w:rsidP="0011588D">
      <w:pPr>
        <w:spacing w:before="0" w:after="0"/>
      </w:pPr>
      <w:r>
        <w:continuationSeparator/>
      </w:r>
    </w:p>
  </w:endnote>
  <w:endnote w:type="continuationNotice" w:id="1">
    <w:p w14:paraId="37C5B492" w14:textId="77777777" w:rsidR="00787E23" w:rsidRDefault="00787E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6410E6DE" w:rsidR="00787E23" w:rsidRPr="000B6B22" w:rsidRDefault="00787E23">
        <w:pPr>
          <w:pStyle w:val="Footer"/>
          <w:jc w:val="right"/>
          <w:rPr>
            <w:rFonts w:ascii="Times New Roman" w:hAnsi="Times New Roman"/>
            <w:sz w:val="24"/>
          </w:rPr>
        </w:pPr>
        <w:r w:rsidRPr="000B6B22">
          <w:rPr>
            <w:rFonts w:ascii="Times New Roman" w:hAnsi="Times New Roman"/>
            <w:sz w:val="24"/>
          </w:rPr>
          <w:fldChar w:fldCharType="begin"/>
        </w:r>
        <w:r w:rsidRPr="000B6B22">
          <w:rPr>
            <w:rFonts w:ascii="Times New Roman" w:hAnsi="Times New Roman"/>
            <w:sz w:val="24"/>
          </w:rPr>
          <w:instrText xml:space="preserve"> PAGE   \* MERGEFORMAT </w:instrText>
        </w:r>
        <w:r w:rsidRPr="000B6B22">
          <w:rPr>
            <w:rFonts w:ascii="Times New Roman" w:hAnsi="Times New Roman"/>
            <w:sz w:val="24"/>
          </w:rPr>
          <w:fldChar w:fldCharType="separate"/>
        </w:r>
        <w:r w:rsidR="00302EF6">
          <w:rPr>
            <w:rFonts w:ascii="Times New Roman" w:hAnsi="Times New Roman"/>
            <w:noProof/>
            <w:sz w:val="24"/>
          </w:rPr>
          <w:t>148</w:t>
        </w:r>
        <w:r w:rsidRPr="000B6B22">
          <w:rPr>
            <w:rFonts w:ascii="Times New Roman" w:hAnsi="Times New Roman"/>
            <w:sz w:val="24"/>
          </w:rPr>
          <w:fldChar w:fldCharType="end"/>
        </w:r>
      </w:p>
    </w:sdtContent>
  </w:sdt>
  <w:p w14:paraId="6E88F8A8" w14:textId="418EFB83" w:rsidR="00787E23" w:rsidRPr="0040759C"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787E23" w:rsidRDefault="00787E23" w:rsidP="0011588D">
      <w:pPr>
        <w:spacing w:before="0" w:after="0"/>
      </w:pPr>
      <w:r>
        <w:separator/>
      </w:r>
    </w:p>
  </w:footnote>
  <w:footnote w:type="continuationSeparator" w:id="0">
    <w:p w14:paraId="07EC6038" w14:textId="77777777" w:rsidR="00787E23" w:rsidRDefault="00787E23" w:rsidP="0011588D">
      <w:pPr>
        <w:spacing w:before="0" w:after="0"/>
      </w:pPr>
      <w:r>
        <w:continuationSeparator/>
      </w:r>
    </w:p>
  </w:footnote>
  <w:footnote w:type="continuationNotice" w:id="1">
    <w:p w14:paraId="700F0A6C" w14:textId="77777777" w:rsidR="00787E23" w:rsidRDefault="00787E23">
      <w:pPr>
        <w:spacing w:before="0" w:after="0"/>
      </w:pPr>
    </w:p>
  </w:footnote>
  <w:footnote w:id="2">
    <w:p w14:paraId="3A44C59A" w14:textId="68D71F23" w:rsidR="00787E23" w:rsidRPr="00312695" w:rsidRDefault="00787E23"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rPr>
          <w:rFonts w:ascii="Times New Roman" w:hAnsi="Times New Roman"/>
        </w:rPr>
        <w:tab/>
      </w:r>
      <w:r>
        <w:rPr>
          <w:rFonts w:ascii="Times New Roman" w:hAnsi="Times New Roman"/>
          <w:color w:val="444444"/>
        </w:rPr>
        <w:t xml:space="preserve">Delegirana uredba Komisije (EU) 2015/61 </w:t>
      </w:r>
      <w:proofErr w:type="spellStart"/>
      <w:r>
        <w:rPr>
          <w:rFonts w:ascii="Times New Roman" w:hAnsi="Times New Roman"/>
          <w:color w:val="444444"/>
        </w:rPr>
        <w:t>оd</w:t>
      </w:r>
      <w:proofErr w:type="spellEnd"/>
      <w:r>
        <w:rPr>
          <w:rFonts w:ascii="Times New Roman" w:hAnsi="Times New Roman"/>
          <w:color w:val="444444"/>
        </w:rPr>
        <w:t xml:space="preserve"> 10. listopada 2014. o dopuni Uredbe (EU) br. 575/2013 Europskog parlamenta i Vijeća u pogledu zahtjeva za </w:t>
      </w:r>
      <w:proofErr w:type="spellStart"/>
      <w:r>
        <w:rPr>
          <w:rFonts w:ascii="Times New Roman" w:hAnsi="Times New Roman"/>
          <w:color w:val="444444"/>
        </w:rPr>
        <w:t>likvidnosnu</w:t>
      </w:r>
      <w:proofErr w:type="spellEnd"/>
      <w:r>
        <w:rPr>
          <w:rFonts w:ascii="Times New Roman" w:hAnsi="Times New Roman"/>
          <w:color w:val="444444"/>
        </w:rPr>
        <w:t xml:space="preserve"> pokrivenost kreditnih institucija (</w:t>
      </w:r>
      <w:r>
        <w:rPr>
          <w:rFonts w:ascii="Times New Roman" w:hAnsi="Times New Roman"/>
          <w:iCs/>
          <w:color w:val="444444"/>
        </w:rPr>
        <w:t>SL L 11, 17.1.2015., str. 1.).</w:t>
      </w:r>
    </w:p>
  </w:footnote>
  <w:footnote w:id="3">
    <w:p w14:paraId="7D63DB58" w14:textId="1FD27016" w:rsidR="00787E23" w:rsidRPr="00D63CF5" w:rsidRDefault="00787E23"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Transakcije razmjene kolaterala dodatno se iskazuju u obrascu C 75.01 Priloga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proofState w:spelling="clean"/>
  <w:defaultTabStop w:val="720"/>
  <w:characterSpacingControl w:val="doNotCompress"/>
  <w:hdrShapeDefaults>
    <o:shapedefaults v:ext="edit" spidmax="604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2EF6"/>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2F22"/>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7F2F22"/>
    <w:pPr>
      <w:spacing w:before="0"/>
      <w:ind w:left="33"/>
    </w:pPr>
    <w:rPr>
      <w:rFonts w:ascii="Times New Roman" w:hAnsi="Times New Roman" w:cs="Arial"/>
      <w:bCs/>
      <w:sz w:val="24"/>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7F2F22"/>
    <w:rPr>
      <w:rFonts w:ascii="Times New Roman" w:eastAsia="Times New Roman" w:hAnsi="Times New Roman" w:cs="Arial"/>
      <w:bCs/>
      <w:sz w:val="24"/>
      <w:szCs w:val="24"/>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hr-HR"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hr-HR"/>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AC2011-D07F-4B90-9F20-A5731C0F5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148</Pages>
  <Words>51070</Words>
  <Characters>297743</Characters>
  <Application>Microsoft Office Word</Application>
  <DocSecurity>0</DocSecurity>
  <Lines>8270</Lines>
  <Paragraphs>4202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344611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RUNKO Ana (DGT)</cp:lastModifiedBy>
  <cp:revision>5</cp:revision>
  <cp:lastPrinted>2019-10-07T08:42:00Z</cp:lastPrinted>
  <dcterms:created xsi:type="dcterms:W3CDTF">2020-12-02T17:08:00Z</dcterms:created>
  <dcterms:modified xsi:type="dcterms:W3CDTF">2020-12-12T13:28:00Z</dcterms:modified>
</cp:coreProperties>
</file>