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 w:rsidRPr="00757F77">
        <w:rPr>
          <w:color w:val="000000" w:themeColor="text1"/>
        </w:rPr>
        <w:t>Annex IV</w:t>
      </w:r>
      <w:r w:rsidRPr="00757F77">
        <w:rPr>
          <w:color w:val="000000" w:themeColor="text1"/>
        </w:rPr>
        <w:br/>
      </w:r>
      <w:r w:rsidRPr="00757F77">
        <w:rPr>
          <w:b/>
          <w:color w:val="000000" w:themeColor="text1"/>
        </w:rPr>
        <w:t>Validation rules</w:t>
      </w:r>
    </w:p>
    <w:p w:rsidR="000C058D" w:rsidRPr="00757F77" w:rsidRDefault="000C058D" w:rsidP="000C058D">
      <w:pPr>
        <w:rPr>
          <w:color w:val="000000" w:themeColor="text1"/>
        </w:rPr>
      </w:pPr>
      <w:r w:rsidRPr="00757F77">
        <w:rPr>
          <w:color w:val="000000" w:themeColor="text1"/>
        </w:rPr>
        <w:t>The data items set out in Annex I shall be subject to validation rules ensuring data quality and consistency. The validation rules shall meet the following criteria: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>define the logical relationships between relevant data points;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 xml:space="preserve">include filters and preconditions that define a set of data to which a validation rule applies;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 xml:space="preserve">check the consistency of the reported data;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 xml:space="preserve">check the accuracy of the reported data; </w:t>
      </w:r>
    </w:p>
    <w:p w:rsidR="000C058D" w:rsidRPr="00757F77" w:rsidRDefault="000C058D" w:rsidP="000C058D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>set default values which shall be applied where the relevant information has not been reported.</w:t>
      </w:r>
    </w:p>
    <w:p w:rsidR="00301F8C" w:rsidRDefault="00301F8C">
      <w:bookmarkStart w:id="0" w:name="_GoBack"/>
      <w:bookmarkEnd w:id="0"/>
    </w:p>
    <w:sectPr w:rsidR="00301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C05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 w:val="fr-BE"/>
      </w:rPr>
    </w:pPr>
    <w:r>
      <w:rPr>
        <w:lang w:val="fr-BE"/>
      </w:rPr>
      <w:t xml:space="preserve">EN </w:t>
    </w:r>
    <w:r>
      <w:rPr>
        <w:lang w:val="fr-BE"/>
      </w:rPr>
      <w:br/>
      <w:t xml:space="preserve">ANNEX </w:t>
    </w:r>
    <w:r w:rsidR="000C058D">
      <w:rPr>
        <w:lang w:val="fr-BE"/>
      </w:rPr>
      <w:t>IV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26158"/>
  <w15:chartTrackingRefBased/>
  <w15:docId w15:val="{9B51AC0A-D024-410E-AC33-DF1954E9C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454</Characters>
  <Application>Microsoft Office Word</Application>
  <DocSecurity>0</DocSecurity>
  <Lines>9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BERNARD Thalie (FISMA)</cp:lastModifiedBy>
  <cp:revision>2</cp:revision>
  <dcterms:created xsi:type="dcterms:W3CDTF">2018-07-09T09:48:00Z</dcterms:created>
  <dcterms:modified xsi:type="dcterms:W3CDTF">2018-07-09T09:48:00Z</dcterms:modified>
</cp:coreProperties>
</file>