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743E" w14:textId="77777777" w:rsidR="00003310" w:rsidRPr="00EE38CF" w:rsidRDefault="00003310" w:rsidP="00003310">
      <w:pPr>
        <w:jc w:val="center"/>
        <w:rPr>
          <w:rFonts w:ascii="Times New Roman" w:hAnsi="Times New Roman" w:cs="Times New Roman"/>
          <w:sz w:val="24"/>
        </w:rPr>
      </w:pPr>
      <w:r w:rsidRPr="00EE38CF">
        <w:rPr>
          <w:rFonts w:ascii="Times New Roman" w:hAnsi="Times New Roman" w:cs="Times New Roman"/>
          <w:sz w:val="24"/>
        </w:rPr>
        <w:t>NL</w:t>
      </w:r>
    </w:p>
    <w:p w14:paraId="15E4241A" w14:textId="77777777" w:rsidR="00003310" w:rsidRPr="00EE38CF" w:rsidRDefault="00003310" w:rsidP="00003310">
      <w:pPr>
        <w:rPr>
          <w:rFonts w:ascii="Times New Roman" w:hAnsi="Times New Roman" w:cs="Times New Roman"/>
        </w:rPr>
      </w:pPr>
    </w:p>
    <w:p w14:paraId="6C49A80C" w14:textId="77777777" w:rsidR="00003310" w:rsidRPr="00EE38CF" w:rsidRDefault="00003310" w:rsidP="00003310">
      <w:pPr>
        <w:jc w:val="center"/>
        <w:rPr>
          <w:rFonts w:ascii="Times New Roman" w:hAnsi="Times New Roman" w:cs="Times New Roman"/>
          <w:sz w:val="24"/>
        </w:rPr>
      </w:pPr>
      <w:r w:rsidRPr="00EE38CF">
        <w:rPr>
          <w:rFonts w:ascii="Times New Roman" w:hAnsi="Times New Roman" w:cs="Times New Roman"/>
          <w:sz w:val="24"/>
        </w:rPr>
        <w:t>BIJLAGE II</w:t>
      </w:r>
    </w:p>
    <w:p w14:paraId="60C0D3D0" w14:textId="23FD9F56" w:rsidR="00003310" w:rsidRPr="00EE38CF" w:rsidRDefault="00DF5B0C" w:rsidP="00003310">
      <w:pPr>
        <w:jc w:val="center"/>
        <w:rPr>
          <w:rFonts w:ascii="Times New Roman" w:hAnsi="Times New Roman" w:cs="Times New Roman"/>
          <w:sz w:val="24"/>
        </w:rPr>
      </w:pPr>
      <w:r>
        <w:rPr>
          <w:rFonts w:ascii="Times New Roman" w:hAnsi="Times New Roman" w:cs="Times New Roman"/>
          <w:sz w:val="24"/>
        </w:rPr>
        <w:t>“</w:t>
      </w:r>
      <w:r w:rsidR="00003310" w:rsidRPr="00EE38CF">
        <w:rPr>
          <w:rFonts w:ascii="Times New Roman" w:hAnsi="Times New Roman" w:cs="Times New Roman"/>
          <w:sz w:val="24"/>
        </w:rPr>
        <w:t>BIJLAGE II</w:t>
      </w:r>
    </w:p>
    <w:p w14:paraId="608AAB5A" w14:textId="77777777" w:rsidR="00003310" w:rsidRPr="00EE38CF" w:rsidRDefault="00003310" w:rsidP="00003310">
      <w:pPr>
        <w:jc w:val="center"/>
        <w:rPr>
          <w:rFonts w:ascii="Times New Roman" w:hAnsi="Times New Roman" w:cs="Times New Roman"/>
          <w:b/>
          <w:sz w:val="24"/>
        </w:rPr>
      </w:pPr>
      <w:r w:rsidRPr="00EE38CF">
        <w:rPr>
          <w:rFonts w:ascii="Times New Roman" w:hAnsi="Times New Roman" w:cs="Times New Roman"/>
          <w:b/>
          <w:sz w:val="24"/>
        </w:rPr>
        <w:t>INSTRUCTIES VOOR RAPPORTAGE INZAKE EIGEN VERMOGEN EN EIGENVERMOGENSVEREISTEN</w:t>
      </w:r>
    </w:p>
    <w:p w14:paraId="42DC7EE7" w14:textId="77777777" w:rsidR="00003310" w:rsidRPr="00EE38CF" w:rsidRDefault="00003310" w:rsidP="00003310">
      <w:pPr>
        <w:jc w:val="center"/>
        <w:rPr>
          <w:rFonts w:ascii="Times New Roman" w:hAnsi="Times New Roman" w:cs="Times New Roman"/>
          <w:b/>
          <w:sz w:val="24"/>
          <w:lang w:eastAsia="de-DE"/>
        </w:rPr>
      </w:pPr>
    </w:p>
    <w:p w14:paraId="1FFD2A47" w14:textId="77777777" w:rsidR="00003310" w:rsidRPr="00EE38CF" w:rsidRDefault="00003310" w:rsidP="00003310">
      <w:pPr>
        <w:pStyle w:val="InstructionsText"/>
      </w:pPr>
      <w:r w:rsidRPr="00EE38CF">
        <w:t>Inhoudsopgave</w:t>
      </w:r>
    </w:p>
    <w:p w14:paraId="70895CD6" w14:textId="77777777" w:rsidR="00BC0C32" w:rsidRPr="00EE38CF" w:rsidRDefault="00BC0C32" w:rsidP="00BC0C32">
      <w:pPr>
        <w:rPr>
          <w:rFonts w:ascii="Times New Roman" w:hAnsi="Times New Roman" w:cs="Times New Roman"/>
        </w:rPr>
      </w:pPr>
    </w:p>
    <w:p w14:paraId="2A6B0139" w14:textId="2497D9C0"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DEEL I: ALGEMENE INSTRUCTIES</w:t>
      </w:r>
    </w:p>
    <w:p w14:paraId="661AAEB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w:t>
      </w:r>
      <w:r w:rsidRPr="00EE38CF">
        <w:rPr>
          <w:rFonts w:ascii="Times New Roman" w:hAnsi="Times New Roman" w:cs="Times New Roman"/>
          <w:sz w:val="20"/>
        </w:rPr>
        <w:tab/>
        <w:t>STRUCTUUR EN CONVENTIES</w:t>
      </w:r>
    </w:p>
    <w:p w14:paraId="28AE69F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1.1.</w:t>
      </w:r>
      <w:r w:rsidRPr="00EE38CF">
        <w:rPr>
          <w:rFonts w:ascii="Times New Roman" w:hAnsi="Times New Roman" w:cs="Times New Roman"/>
          <w:sz w:val="20"/>
        </w:rPr>
        <w:tab/>
        <w:t>STRUCTUUR</w:t>
      </w:r>
    </w:p>
    <w:p w14:paraId="46250D3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1.2.</w:t>
      </w:r>
      <w:r w:rsidRPr="00EE38CF">
        <w:rPr>
          <w:rFonts w:ascii="Times New Roman" w:hAnsi="Times New Roman" w:cs="Times New Roman"/>
          <w:sz w:val="20"/>
        </w:rPr>
        <w:tab/>
        <w:t>GEBRUIK VAN NUMMERING</w:t>
      </w:r>
    </w:p>
    <w:p w14:paraId="1679C07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1.3.</w:t>
      </w:r>
      <w:r w:rsidRPr="00EE38CF">
        <w:rPr>
          <w:rFonts w:ascii="Times New Roman" w:hAnsi="Times New Roman" w:cs="Times New Roman"/>
          <w:sz w:val="20"/>
        </w:rPr>
        <w:tab/>
        <w:t>GEBRUIK VAN TEKENS</w:t>
      </w:r>
    </w:p>
    <w:p w14:paraId="57D87C6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DEEL II: INSTRUCTIES MET BETREKKING TOT DE TEMPLATES</w:t>
      </w:r>
    </w:p>
    <w:p w14:paraId="27285A1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w:t>
      </w:r>
      <w:r w:rsidRPr="00EE38CF">
        <w:rPr>
          <w:rFonts w:ascii="Times New Roman" w:hAnsi="Times New Roman" w:cs="Times New Roman"/>
          <w:sz w:val="20"/>
        </w:rPr>
        <w:tab/>
        <w:t xml:space="preserve">KAPITAALTOEREIKENDHEIDSOVERZICHT (“CA”) </w:t>
      </w:r>
    </w:p>
    <w:p w14:paraId="5215482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1.1.</w:t>
      </w:r>
      <w:r w:rsidRPr="00EE38CF">
        <w:rPr>
          <w:rFonts w:ascii="Times New Roman" w:hAnsi="Times New Roman" w:cs="Times New Roman"/>
          <w:sz w:val="20"/>
        </w:rPr>
        <w:tab/>
        <w:t>ALGEMENE OPMERKINGEN</w:t>
      </w:r>
    </w:p>
    <w:p w14:paraId="157DB63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1.2.</w:t>
      </w:r>
      <w:r w:rsidRPr="00EE38CF">
        <w:rPr>
          <w:rFonts w:ascii="Times New Roman" w:hAnsi="Times New Roman" w:cs="Times New Roman"/>
          <w:sz w:val="20"/>
        </w:rPr>
        <w:tab/>
        <w:t xml:space="preserve">C 01.00 – EIGEN VERMOGEN (CA1) </w:t>
      </w:r>
    </w:p>
    <w:p w14:paraId="12C34E3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1.2.1.</w:t>
      </w:r>
      <w:r w:rsidRPr="00EE38CF">
        <w:rPr>
          <w:rFonts w:ascii="Times New Roman" w:hAnsi="Times New Roman" w:cs="Times New Roman"/>
          <w:sz w:val="20"/>
        </w:rPr>
        <w:tab/>
        <w:t>INSTRUCTIES VOOR BEPAALDE POSITIES</w:t>
      </w:r>
    </w:p>
    <w:p w14:paraId="699C7AB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1.3.</w:t>
      </w:r>
      <w:r w:rsidRPr="00EE38CF">
        <w:rPr>
          <w:rFonts w:ascii="Times New Roman" w:hAnsi="Times New Roman" w:cs="Times New Roman"/>
          <w:sz w:val="20"/>
        </w:rPr>
        <w:tab/>
        <w:t xml:space="preserve">C 02.00 – EIGENVERMOGENSVEREISTEN (CA2) </w:t>
      </w:r>
    </w:p>
    <w:p w14:paraId="331C4CB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1.3.1.</w:t>
      </w:r>
      <w:r w:rsidRPr="00EE38CF">
        <w:rPr>
          <w:rFonts w:ascii="Times New Roman" w:hAnsi="Times New Roman" w:cs="Times New Roman"/>
          <w:sz w:val="20"/>
        </w:rPr>
        <w:tab/>
        <w:t>INSTRUCTIES VOOR BEPAALDE POSITIES</w:t>
      </w:r>
    </w:p>
    <w:p w14:paraId="5FB7F5F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1.4.</w:t>
      </w:r>
      <w:r w:rsidRPr="00EE38CF">
        <w:rPr>
          <w:rFonts w:ascii="Times New Roman" w:hAnsi="Times New Roman" w:cs="Times New Roman"/>
          <w:sz w:val="20"/>
        </w:rPr>
        <w:tab/>
        <w:t xml:space="preserve">C 03.00 – KAPITAALRATIO’S EN KAPITAALNIVEAUS (CA3) </w:t>
      </w:r>
    </w:p>
    <w:p w14:paraId="2F63539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1.4.1.</w:t>
      </w:r>
      <w:r w:rsidRPr="00EE38CF">
        <w:rPr>
          <w:rFonts w:ascii="Times New Roman" w:hAnsi="Times New Roman" w:cs="Times New Roman"/>
          <w:sz w:val="20"/>
        </w:rPr>
        <w:tab/>
        <w:t>INSTRUCTIES VOOR BEPAALDE POSITIES</w:t>
      </w:r>
    </w:p>
    <w:p w14:paraId="108A289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1.5.</w:t>
      </w:r>
      <w:r w:rsidRPr="00EE38CF">
        <w:rPr>
          <w:rFonts w:ascii="Times New Roman" w:hAnsi="Times New Roman" w:cs="Times New Roman"/>
          <w:sz w:val="20"/>
        </w:rPr>
        <w:tab/>
        <w:t xml:space="preserve">C 04.00 – PRO-MEMORIEPOSTEN (CA4) </w:t>
      </w:r>
    </w:p>
    <w:p w14:paraId="1F44CC5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1.5.1.</w:t>
      </w:r>
      <w:r w:rsidRPr="00EE38CF">
        <w:rPr>
          <w:rFonts w:ascii="Times New Roman" w:hAnsi="Times New Roman" w:cs="Times New Roman"/>
          <w:sz w:val="20"/>
        </w:rPr>
        <w:tab/>
        <w:t>INSTRUCTIES VOOR BEPAALDE POSITIES</w:t>
      </w:r>
    </w:p>
    <w:p w14:paraId="2D5F7C5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w:t>
      </w:r>
      <w:r w:rsidRPr="00EE38CF">
        <w:rPr>
          <w:rFonts w:ascii="Times New Roman" w:hAnsi="Times New Roman" w:cs="Times New Roman"/>
          <w:sz w:val="20"/>
        </w:rPr>
        <w:tab/>
        <w:t xml:space="preserve">OVERGANGSBEPALINGEN EN INSTRUMENTEN WAAROP GRANDFATHERINGBEPALINGEN VAN TOEPASSING ZIJN: INSTRUMENTEN DIE GEEN STAATSSTEUN BEHELZEN (CA5) </w:t>
      </w:r>
    </w:p>
    <w:p w14:paraId="43312C6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1.6.1.</w:t>
      </w:r>
      <w:r w:rsidRPr="00EE38CF">
        <w:rPr>
          <w:rFonts w:ascii="Times New Roman" w:hAnsi="Times New Roman" w:cs="Times New Roman"/>
          <w:sz w:val="20"/>
        </w:rPr>
        <w:tab/>
        <w:t>ALGEMENE OPMERKINGEN</w:t>
      </w:r>
    </w:p>
    <w:p w14:paraId="50816AB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1.6.2.</w:t>
      </w:r>
      <w:r w:rsidRPr="00EE38CF">
        <w:rPr>
          <w:rFonts w:ascii="Times New Roman" w:hAnsi="Times New Roman" w:cs="Times New Roman"/>
          <w:sz w:val="20"/>
        </w:rPr>
        <w:tab/>
        <w:t xml:space="preserve">C 05.01 – OVERGANGSBEPALINGEN (CA5.1) </w:t>
      </w:r>
    </w:p>
    <w:p w14:paraId="0FE805F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1.6.2.1.</w:t>
      </w:r>
      <w:r w:rsidRPr="00EE38CF">
        <w:rPr>
          <w:rFonts w:ascii="Times New Roman" w:hAnsi="Times New Roman" w:cs="Times New Roman"/>
          <w:sz w:val="20"/>
        </w:rPr>
        <w:tab/>
        <w:t>INSTRUCTIES VOOR BEPAALDE POSITIES</w:t>
      </w:r>
    </w:p>
    <w:p w14:paraId="533A790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1.6.3.</w:t>
      </w:r>
      <w:r w:rsidRPr="00EE38CF">
        <w:rPr>
          <w:rFonts w:ascii="Times New Roman" w:hAnsi="Times New Roman" w:cs="Times New Roman"/>
          <w:sz w:val="20"/>
        </w:rPr>
        <w:tab/>
        <w:t xml:space="preserve">C 05.02 – INSTRUMENTEN WAAROP GRANDFATHERINGBEPALINGEN VAN TOEPASSING ZIJN: INSTRUMENTEN DIE GEEN STAATSSTEUN BEHELZEN (CA5.2) </w:t>
      </w:r>
    </w:p>
    <w:p w14:paraId="0541CB4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1.6.3.1.</w:t>
      </w:r>
      <w:r w:rsidRPr="00EE38CF">
        <w:rPr>
          <w:rFonts w:ascii="Times New Roman" w:hAnsi="Times New Roman" w:cs="Times New Roman"/>
          <w:sz w:val="20"/>
        </w:rPr>
        <w:tab/>
        <w:t>INSTRUCTIES VOOR BEPAALDE POSITIES</w:t>
      </w:r>
    </w:p>
    <w:p w14:paraId="48200C1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2.</w:t>
      </w:r>
      <w:r w:rsidRPr="00EE38CF">
        <w:rPr>
          <w:rFonts w:ascii="Times New Roman" w:hAnsi="Times New Roman" w:cs="Times New Roman"/>
          <w:sz w:val="20"/>
        </w:rPr>
        <w:tab/>
        <w:t xml:space="preserve">GROEPSSOLVABILITEIT: INFORMATIE OVER VERBONDEN PARTIJEN (GS) </w:t>
      </w:r>
    </w:p>
    <w:p w14:paraId="107C385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2.1.</w:t>
      </w:r>
      <w:r w:rsidRPr="00EE38CF">
        <w:rPr>
          <w:rFonts w:ascii="Times New Roman" w:hAnsi="Times New Roman" w:cs="Times New Roman"/>
          <w:sz w:val="20"/>
        </w:rPr>
        <w:tab/>
        <w:t>ALGEMENE OPMERKINGEN</w:t>
      </w:r>
    </w:p>
    <w:p w14:paraId="0889B8E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2.2.</w:t>
      </w:r>
      <w:r w:rsidRPr="00EE38CF">
        <w:rPr>
          <w:rFonts w:ascii="Times New Roman" w:hAnsi="Times New Roman" w:cs="Times New Roman"/>
          <w:sz w:val="20"/>
        </w:rPr>
        <w:tab/>
        <w:t>GEDETAILLEERDE SOLVABILITEITSGEGEVENS OVER DE GROEP</w:t>
      </w:r>
    </w:p>
    <w:p w14:paraId="2687F76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2.3.</w:t>
      </w:r>
      <w:r w:rsidRPr="00EE38CF">
        <w:rPr>
          <w:rFonts w:ascii="Times New Roman" w:hAnsi="Times New Roman" w:cs="Times New Roman"/>
          <w:sz w:val="20"/>
        </w:rPr>
        <w:tab/>
        <w:t>INFORMATIE OVER DE BIJDRAGE VAN AFZONDERLIJKE ENTITEITEN AAN DE GROEPSSOLVABILITEIT</w:t>
      </w:r>
    </w:p>
    <w:p w14:paraId="4929D5D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2.4.</w:t>
      </w:r>
      <w:r w:rsidRPr="00EE38CF">
        <w:rPr>
          <w:rFonts w:ascii="Times New Roman" w:hAnsi="Times New Roman" w:cs="Times New Roman"/>
          <w:sz w:val="20"/>
        </w:rPr>
        <w:tab/>
        <w:t xml:space="preserve">C 06.01 – GROEPSSOLVABILITEIT: INFORMATIE OVER VERBONDEN PARTIJEN — TOTAAL (GS TOTAL) </w:t>
      </w:r>
    </w:p>
    <w:p w14:paraId="64FDB39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2.5.</w:t>
      </w:r>
      <w:r w:rsidRPr="00EE38CF">
        <w:rPr>
          <w:rFonts w:ascii="Times New Roman" w:hAnsi="Times New Roman" w:cs="Times New Roman"/>
          <w:sz w:val="20"/>
        </w:rPr>
        <w:tab/>
        <w:t xml:space="preserve">C 06.02 – GROEPSSOLVABILITEIT: INFORMATIE OVER VERBONDEN PARTIJEN (GS) </w:t>
      </w:r>
    </w:p>
    <w:p w14:paraId="73E02FF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w:t>
      </w:r>
      <w:r w:rsidRPr="00EE38CF">
        <w:rPr>
          <w:rFonts w:ascii="Times New Roman" w:hAnsi="Times New Roman" w:cs="Times New Roman"/>
          <w:sz w:val="20"/>
        </w:rPr>
        <w:tab/>
        <w:t>TEMPLATES VOOR KREDIETRISICO</w:t>
      </w:r>
    </w:p>
    <w:p w14:paraId="7A9D6E8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3.1.</w:t>
      </w:r>
      <w:r w:rsidRPr="00EE38CF">
        <w:rPr>
          <w:rFonts w:ascii="Times New Roman" w:hAnsi="Times New Roman" w:cs="Times New Roman"/>
          <w:sz w:val="20"/>
        </w:rPr>
        <w:tab/>
        <w:t>ALGEMENE OPMERKINGEN</w:t>
      </w:r>
    </w:p>
    <w:p w14:paraId="04A5E95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3.1.1.</w:t>
      </w:r>
      <w:r w:rsidRPr="00EE38CF">
        <w:rPr>
          <w:rFonts w:ascii="Times New Roman" w:hAnsi="Times New Roman" w:cs="Times New Roman"/>
          <w:sz w:val="20"/>
        </w:rPr>
        <w:tab/>
        <w:t>RAPPORTAGE VAN KREDIETRISICOLIMITERINGSTECHNIEKEN MET SUBSTITUTIE-EFFECT</w:t>
      </w:r>
    </w:p>
    <w:p w14:paraId="6BF48BC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3.1.2.</w:t>
      </w:r>
      <w:r w:rsidRPr="00EE38CF">
        <w:rPr>
          <w:rFonts w:ascii="Times New Roman" w:hAnsi="Times New Roman" w:cs="Times New Roman"/>
          <w:sz w:val="20"/>
        </w:rPr>
        <w:tab/>
        <w:t>RAPPORTAGE VAN TEGENPARTIJKREDIETRISICO</w:t>
      </w:r>
    </w:p>
    <w:p w14:paraId="1FA3832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w:t>
      </w:r>
      <w:r w:rsidRPr="00EE38CF">
        <w:rPr>
          <w:rFonts w:ascii="Times New Roman" w:hAnsi="Times New Roman" w:cs="Times New Roman"/>
          <w:sz w:val="20"/>
        </w:rPr>
        <w:tab/>
        <w:t xml:space="preserve">C 07.00 – KREDIET- EN TEGENPARTIJKREDIETRISICO’S EN NIET-AFGEWIKKELDE TRANSACTIES: STANDAARDBENADERING VAN KAPITAALVEREISTEN (CR SA) </w:t>
      </w:r>
    </w:p>
    <w:p w14:paraId="5EEC113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3.2.1.</w:t>
      </w:r>
      <w:r w:rsidRPr="00EE38CF">
        <w:rPr>
          <w:rFonts w:ascii="Times New Roman" w:hAnsi="Times New Roman" w:cs="Times New Roman"/>
          <w:sz w:val="20"/>
        </w:rPr>
        <w:tab/>
        <w:t>ALGEMENE OPMERKINGEN</w:t>
      </w:r>
    </w:p>
    <w:p w14:paraId="215D49D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3.2.2.</w:t>
      </w:r>
      <w:r w:rsidRPr="00EE38CF">
        <w:rPr>
          <w:rFonts w:ascii="Times New Roman" w:hAnsi="Times New Roman" w:cs="Times New Roman"/>
          <w:sz w:val="20"/>
        </w:rPr>
        <w:tab/>
        <w:t>REIKWIJDTE VAN DE CR SA-TEMPLATE</w:t>
      </w:r>
    </w:p>
    <w:p w14:paraId="12E6954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3.2.3.</w:t>
      </w:r>
      <w:r w:rsidRPr="00EE38CF">
        <w:rPr>
          <w:rFonts w:ascii="Times New Roman" w:hAnsi="Times New Roman" w:cs="Times New Roman"/>
          <w:sz w:val="20"/>
        </w:rPr>
        <w:tab/>
        <w:t xml:space="preserve"> TOEWIJZING VAN BLOOTSTELLINGEN MET BETREKKING TOT BLOOTSTELLINGSCATEGORIEËN IN HET KADER VAN DE STANDAARDBENADERING</w:t>
      </w:r>
    </w:p>
    <w:p w14:paraId="32FA566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3.2.4.</w:t>
      </w:r>
      <w:r w:rsidRPr="00EE38CF">
        <w:rPr>
          <w:rFonts w:ascii="Times New Roman" w:hAnsi="Times New Roman" w:cs="Times New Roman"/>
          <w:sz w:val="20"/>
        </w:rPr>
        <w:tab/>
        <w:t>TOELICHTING BIJ DE REIKWIJDTE VAN ENKELE SPECIFIEKE BLOOTSTELLINGSCATEGORIEËN WAARVAN SPRAKE IN ARTIKEL 112 VAN VERORDENING (EU) NR. 575/2013</w:t>
      </w:r>
    </w:p>
    <w:p w14:paraId="48D2A14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3.2.4.1.</w:t>
      </w:r>
      <w:r w:rsidRPr="00EE38CF">
        <w:rPr>
          <w:rFonts w:ascii="Times New Roman" w:hAnsi="Times New Roman" w:cs="Times New Roman"/>
          <w:sz w:val="20"/>
        </w:rPr>
        <w:tab/>
        <w:t xml:space="preserve">DE BLOOTSTELLINGSCATEGORIE “INSTELLINGEN” </w:t>
      </w:r>
    </w:p>
    <w:p w14:paraId="538259D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3.2.4.2.</w:t>
      </w:r>
      <w:r w:rsidRPr="00EE38CF">
        <w:rPr>
          <w:rFonts w:ascii="Times New Roman" w:hAnsi="Times New Roman" w:cs="Times New Roman"/>
          <w:sz w:val="20"/>
        </w:rPr>
        <w:tab/>
        <w:t xml:space="preserve">DE BLOOTSTELLINGSCATEGORIE “GEDEKTE OBLIGATIES” </w:t>
      </w:r>
    </w:p>
    <w:p w14:paraId="4ABE662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3.2.4.3.</w:t>
      </w:r>
      <w:r w:rsidRPr="00EE38CF">
        <w:rPr>
          <w:rFonts w:ascii="Times New Roman" w:hAnsi="Times New Roman" w:cs="Times New Roman"/>
          <w:sz w:val="20"/>
        </w:rPr>
        <w:tab/>
        <w:t xml:space="preserve">DE BLOOTSTELLINGSCATEGORIE “INSTELLINGEN VOOR COLLECTIEVE BELEGGING” </w:t>
      </w:r>
    </w:p>
    <w:p w14:paraId="0561AB1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3.2.5.</w:t>
      </w:r>
      <w:r w:rsidRPr="00EE38CF">
        <w:rPr>
          <w:rFonts w:ascii="Times New Roman" w:hAnsi="Times New Roman" w:cs="Times New Roman"/>
          <w:sz w:val="20"/>
        </w:rPr>
        <w:tab/>
        <w:t>INSTRUCTIES VOOR BEPAALDE POSITIES</w:t>
      </w:r>
    </w:p>
    <w:p w14:paraId="0EEDE27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w:t>
      </w:r>
      <w:r w:rsidRPr="00EE38CF">
        <w:rPr>
          <w:rFonts w:ascii="Times New Roman" w:hAnsi="Times New Roman" w:cs="Times New Roman"/>
          <w:sz w:val="20"/>
        </w:rPr>
        <w:tab/>
        <w:t xml:space="preserve">KREDIET- EN TEGENPARTIJKREDIETRISICO’S EN NIET-AFGEWIKKELDE TRANSACTIES: INTERNERATINGBENADERING VAN EIGENVERMOGENSVEREISTEN (CR IRB) </w:t>
      </w:r>
    </w:p>
    <w:p w14:paraId="571660F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3.3.1.</w:t>
      </w:r>
      <w:r w:rsidRPr="00EE38CF">
        <w:rPr>
          <w:rFonts w:ascii="Times New Roman" w:hAnsi="Times New Roman" w:cs="Times New Roman"/>
          <w:sz w:val="20"/>
        </w:rPr>
        <w:tab/>
        <w:t>REIKWIJDTE VAN DE CR IRB-TEMPLATE</w:t>
      </w:r>
    </w:p>
    <w:p w14:paraId="1092231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3.3.2.</w:t>
      </w:r>
      <w:r w:rsidRPr="00EE38CF">
        <w:rPr>
          <w:rFonts w:ascii="Times New Roman" w:hAnsi="Times New Roman" w:cs="Times New Roman"/>
          <w:sz w:val="20"/>
        </w:rPr>
        <w:tab/>
        <w:t>UITSPLITSING VAN DE CR IRB-TEMPLATE</w:t>
      </w:r>
    </w:p>
    <w:p w14:paraId="5158266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3.3.3.1.</w:t>
      </w:r>
      <w:r w:rsidRPr="00EE38CF">
        <w:rPr>
          <w:rFonts w:ascii="Times New Roman" w:hAnsi="Times New Roman" w:cs="Times New Roman"/>
          <w:sz w:val="20"/>
        </w:rPr>
        <w:tab/>
        <w:t>INSTRUCTIES VOOR BEPAALDE POSITIES</w:t>
      </w:r>
    </w:p>
    <w:p w14:paraId="3DC543F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3.3.4.</w:t>
      </w:r>
      <w:r w:rsidRPr="00EE38CF">
        <w:rPr>
          <w:rFonts w:ascii="Times New Roman" w:hAnsi="Times New Roman" w:cs="Times New Roman"/>
          <w:sz w:val="20"/>
        </w:rPr>
        <w:tab/>
        <w:t xml:space="preserve">C 08.02 – KREDIET- EN TEGENPARTIJKREDIETRISICO’S EN NIET-AFGEWIKKELDE TRANSACTIES: INTERNERATINGBENADERING VAN KAPITAALVEREISTEN: UITSPLITSING NAAR DEBITEURENKLASSE OF -GROEP (CR IRB 2) </w:t>
      </w:r>
    </w:p>
    <w:p w14:paraId="53CCFD5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3.3.1.</w:t>
      </w:r>
      <w:r w:rsidRPr="00EE38CF">
        <w:rPr>
          <w:rFonts w:ascii="Times New Roman" w:hAnsi="Times New Roman" w:cs="Times New Roman"/>
          <w:sz w:val="20"/>
        </w:rPr>
        <w:tab/>
        <w:t xml:space="preserve">C 08.03 – KREDIETRISICO EN NIET-AFGEWIKKELDE TRANSACTIES: INTERNERATINGBENADERING VAN KAPITAALVEREISTEN (UITSPLITSING NAAR PD-BANDBREEDTEN (CR IRB 3)) </w:t>
      </w:r>
    </w:p>
    <w:p w14:paraId="7A20160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3.3.1.1.</w:t>
      </w:r>
      <w:r w:rsidRPr="00EE38CF">
        <w:rPr>
          <w:rFonts w:ascii="Times New Roman" w:hAnsi="Times New Roman" w:cs="Times New Roman"/>
          <w:sz w:val="20"/>
        </w:rPr>
        <w:tab/>
        <w:t>ALGEMENE OPMERKINGEN</w:t>
      </w:r>
    </w:p>
    <w:p w14:paraId="3BF9C41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3.3.1.2.</w:t>
      </w:r>
      <w:r w:rsidRPr="00EE38CF">
        <w:rPr>
          <w:rFonts w:ascii="Times New Roman" w:hAnsi="Times New Roman" w:cs="Times New Roman"/>
          <w:sz w:val="20"/>
        </w:rPr>
        <w:tab/>
        <w:t>INSTRUCTIES VOOR BEPAALDE POSITIES</w:t>
      </w:r>
    </w:p>
    <w:p w14:paraId="77E46D0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3.3.2.</w:t>
      </w:r>
      <w:r w:rsidRPr="00EE38CF">
        <w:rPr>
          <w:rFonts w:ascii="Times New Roman" w:hAnsi="Times New Roman" w:cs="Times New Roman"/>
          <w:sz w:val="20"/>
        </w:rPr>
        <w:tab/>
        <w:t xml:space="preserve">C 08.04 – KREDIETRISICO EN NIET-AFGEWIKKELDE TRANSACTIES: INTERNERATINGBENADERING VAN KAPITAALVEREISTEN (RWEA-STROOMOVERZICHTEN (CR IRB 4)) </w:t>
      </w:r>
    </w:p>
    <w:p w14:paraId="1136F0F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3.3.2.1.</w:t>
      </w:r>
      <w:r w:rsidRPr="00EE38CF">
        <w:rPr>
          <w:rFonts w:ascii="Times New Roman" w:hAnsi="Times New Roman" w:cs="Times New Roman"/>
          <w:sz w:val="20"/>
        </w:rPr>
        <w:tab/>
        <w:t>ALGEMENE OPMERKINGEN</w:t>
      </w:r>
    </w:p>
    <w:p w14:paraId="03C63A4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3.3.2.2.</w:t>
      </w:r>
      <w:r w:rsidRPr="00EE38CF">
        <w:rPr>
          <w:rFonts w:ascii="Times New Roman" w:hAnsi="Times New Roman" w:cs="Times New Roman"/>
          <w:sz w:val="20"/>
        </w:rPr>
        <w:tab/>
        <w:t>INSTRUCTIES VOOR BEPAALDE POSITIES</w:t>
      </w:r>
    </w:p>
    <w:p w14:paraId="66B6586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3.3.3.</w:t>
      </w:r>
      <w:r w:rsidRPr="00EE38CF">
        <w:rPr>
          <w:rFonts w:ascii="Times New Roman" w:hAnsi="Times New Roman" w:cs="Times New Roman"/>
          <w:sz w:val="20"/>
        </w:rPr>
        <w:tab/>
        <w:t xml:space="preserve">C 08.05 – KREDIETRISICO EN NIET-AFGEWIKKELDE TRANSACTIES: INTERNERATINGBENADERING VAN KAPITAALVEREISTEN (BACK-TESTING VAN DE PD (CR IRB 5)) </w:t>
      </w:r>
    </w:p>
    <w:p w14:paraId="7C6A8AD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3.3.3.1.</w:t>
      </w:r>
      <w:r w:rsidRPr="00EE38CF">
        <w:rPr>
          <w:rFonts w:ascii="Times New Roman" w:hAnsi="Times New Roman" w:cs="Times New Roman"/>
          <w:sz w:val="20"/>
        </w:rPr>
        <w:tab/>
        <w:t>ALGEMENE OPMERKINGEN</w:t>
      </w:r>
    </w:p>
    <w:p w14:paraId="1E5D13A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3.3.3.2.</w:t>
      </w:r>
      <w:r w:rsidRPr="00EE38CF">
        <w:rPr>
          <w:rFonts w:ascii="Times New Roman" w:hAnsi="Times New Roman" w:cs="Times New Roman"/>
          <w:sz w:val="20"/>
        </w:rPr>
        <w:tab/>
        <w:t>INSTRUCTIES VOOR BEPAALDE POSITIES</w:t>
      </w:r>
    </w:p>
    <w:p w14:paraId="73C7B45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3.3.4.</w:t>
      </w:r>
      <w:r w:rsidRPr="00EE38CF">
        <w:rPr>
          <w:rFonts w:ascii="Times New Roman" w:hAnsi="Times New Roman" w:cs="Times New Roman"/>
          <w:sz w:val="20"/>
        </w:rPr>
        <w:tab/>
        <w:t xml:space="preserve">C 08.05.1 – KREDIETRISICO EN NIET-AFGEWIKKELDE TRANSACTIES: INTERNERATINGBENADERING VAN KAPITAALVEREISTEN: BACK-TESTING VAN PD OVEREENKOMSTIG ARTIKEL 180, LID 1, PUNT F), VAN VERORDENING (EU) NR. 575/2013 (CR IRB 5B) </w:t>
      </w:r>
    </w:p>
    <w:p w14:paraId="4F5DB90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3.3.4.1.</w:t>
      </w:r>
      <w:r w:rsidRPr="00EE38CF">
        <w:rPr>
          <w:rFonts w:ascii="Times New Roman" w:hAnsi="Times New Roman" w:cs="Times New Roman"/>
          <w:sz w:val="20"/>
        </w:rPr>
        <w:tab/>
        <w:t>INSTRUCTIES VOOR BEPAALDE POSITIES</w:t>
      </w:r>
    </w:p>
    <w:p w14:paraId="598F481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3.3.5.</w:t>
      </w:r>
      <w:r w:rsidRPr="00EE38CF">
        <w:rPr>
          <w:rFonts w:ascii="Times New Roman" w:hAnsi="Times New Roman" w:cs="Times New Roman"/>
          <w:sz w:val="20"/>
        </w:rPr>
        <w:tab/>
        <w:t xml:space="preserve">C 08.06 – KREDIETRISICO EN NIET-AFGEWIKKELDE TRANSACTIES: INTERNERATINGBENADERING VAN KAPITAALVEREISTEN (SLOTTINGBENADERING VAN GESPECIALISEERDE KREDIETVERLENING (CR IRB 6)) </w:t>
      </w:r>
    </w:p>
    <w:p w14:paraId="68CD3CF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3.3.5.1.</w:t>
      </w:r>
      <w:r w:rsidRPr="00EE38CF">
        <w:rPr>
          <w:rFonts w:ascii="Times New Roman" w:hAnsi="Times New Roman" w:cs="Times New Roman"/>
          <w:sz w:val="20"/>
        </w:rPr>
        <w:tab/>
        <w:t>ALGEMENE OPMERKINGEN</w:t>
      </w:r>
    </w:p>
    <w:p w14:paraId="24A8F32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3.3.5.2.</w:t>
      </w:r>
      <w:r w:rsidRPr="00EE38CF">
        <w:rPr>
          <w:rFonts w:ascii="Times New Roman" w:hAnsi="Times New Roman" w:cs="Times New Roman"/>
          <w:sz w:val="20"/>
        </w:rPr>
        <w:tab/>
        <w:t>INSTRUCTIES VOOR BEPAALDE POSITIES</w:t>
      </w:r>
    </w:p>
    <w:p w14:paraId="0084D8B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3.3.6.</w:t>
      </w:r>
      <w:r w:rsidRPr="00EE38CF">
        <w:rPr>
          <w:rFonts w:ascii="Times New Roman" w:hAnsi="Times New Roman" w:cs="Times New Roman"/>
          <w:sz w:val="20"/>
        </w:rPr>
        <w:tab/>
        <w:t xml:space="preserve">C 08.07 – KREDIETRISICO EN NIET-AFGEWIKKELDE TRANSACTIES: INTERNERATINGBENADERING VAN KAPITAALVEREISTEN (REIKWIJDTE VAN HET GEBRUIK VAN DE INTERNERATING- EN DE STANDAARDBENADERING (CR IRB 7)) </w:t>
      </w:r>
    </w:p>
    <w:p w14:paraId="037AAB2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3.3.6.1.</w:t>
      </w:r>
      <w:r w:rsidRPr="00EE38CF">
        <w:rPr>
          <w:rFonts w:ascii="Times New Roman" w:hAnsi="Times New Roman" w:cs="Times New Roman"/>
          <w:sz w:val="20"/>
        </w:rPr>
        <w:tab/>
        <w:t>ALGEMENE OPMERKINGEN</w:t>
      </w:r>
    </w:p>
    <w:p w14:paraId="1404429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3.3.6.2.</w:t>
      </w:r>
      <w:r w:rsidRPr="00EE38CF">
        <w:rPr>
          <w:rFonts w:ascii="Times New Roman" w:hAnsi="Times New Roman" w:cs="Times New Roman"/>
          <w:sz w:val="20"/>
        </w:rPr>
        <w:tab/>
        <w:t>INSTRUCTIES VOOR BEPAALDE POSITIES</w:t>
      </w:r>
    </w:p>
    <w:p w14:paraId="027AACB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w:t>
      </w:r>
      <w:r w:rsidRPr="00EE38CF">
        <w:rPr>
          <w:rFonts w:ascii="Times New Roman" w:hAnsi="Times New Roman" w:cs="Times New Roman"/>
          <w:sz w:val="20"/>
        </w:rPr>
        <w:tab/>
        <w:t>KREDIET- EN TEGENPARTIJKREDIETRISICO’S EN NIET-AFGEWIKKELDE TRANSACTIES: INFORMATIE MET GEOGRAFISCHE UITSPLITSING</w:t>
      </w:r>
    </w:p>
    <w:p w14:paraId="3741DD7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3.4.1.</w:t>
      </w:r>
      <w:r w:rsidRPr="00EE38CF">
        <w:rPr>
          <w:rFonts w:ascii="Times New Roman" w:hAnsi="Times New Roman" w:cs="Times New Roman"/>
          <w:sz w:val="20"/>
        </w:rPr>
        <w:tab/>
        <w:t xml:space="preserve">C 09.01 – GEOGRAFISCHE UITSPLITSING VAN BLOOTSTELLINGEN NAAR VESTIGINGSPLAATS VAN DE DEBITEUR: BLOOTSTELLINGEN IN HET KADER VAN DE STANDAARDBENADERING (CR GB 1) </w:t>
      </w:r>
    </w:p>
    <w:p w14:paraId="74D994C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3.4.1.1.</w:t>
      </w:r>
      <w:r w:rsidRPr="00EE38CF">
        <w:rPr>
          <w:rFonts w:ascii="Times New Roman" w:hAnsi="Times New Roman" w:cs="Times New Roman"/>
          <w:sz w:val="20"/>
        </w:rPr>
        <w:tab/>
        <w:t>INSTRUCTIES VOOR BEPAALDE POSITIES</w:t>
      </w:r>
    </w:p>
    <w:p w14:paraId="5A2D469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3.4.2.</w:t>
      </w:r>
      <w:r w:rsidRPr="00EE38CF">
        <w:rPr>
          <w:rFonts w:ascii="Times New Roman" w:hAnsi="Times New Roman" w:cs="Times New Roman"/>
          <w:sz w:val="20"/>
        </w:rPr>
        <w:tab/>
        <w:t xml:space="preserve">C 09.02 – GEOGRAFISCHE UITSPLITSING VAN BLOOTSTELLINGEN NAAR VESTIGINGSPLAATS VAN DE DEBITEUR: BLOOTSTELLINGEN IN HET KADER VAN DE INTERNERATINGBENADERING (CR GB 2) </w:t>
      </w:r>
    </w:p>
    <w:p w14:paraId="15FB21B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3.4.2.1.</w:t>
      </w:r>
      <w:r w:rsidRPr="00EE38CF">
        <w:rPr>
          <w:rFonts w:ascii="Times New Roman" w:hAnsi="Times New Roman" w:cs="Times New Roman"/>
          <w:sz w:val="20"/>
        </w:rPr>
        <w:tab/>
        <w:t>INSTRUCTIES VOOR BEPAALDE POSITIES</w:t>
      </w:r>
    </w:p>
    <w:p w14:paraId="5E4A6A0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3.4.3.</w:t>
      </w:r>
      <w:r w:rsidRPr="00EE38CF">
        <w:rPr>
          <w:rFonts w:ascii="Times New Roman" w:hAnsi="Times New Roman" w:cs="Times New Roman"/>
          <w:sz w:val="20"/>
        </w:rPr>
        <w:tab/>
        <w:t xml:space="preserve">C 09.04 – UITSPLITSING VAN BETROKKEN KREDIETBLOOTSTELLINGEN TEN BEHOEVE VAN DE BEREKENING VAN DE CONTRACYCLISCHE BUFFER PER LAND EN HET INSTELLINGSSPECIFIEKE CONTRACYCLISCHE BUFFERPERCENTAGE (CCB) </w:t>
      </w:r>
    </w:p>
    <w:p w14:paraId="67D1D5D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3.4.3.1.</w:t>
      </w:r>
      <w:r w:rsidRPr="00EE38CF">
        <w:rPr>
          <w:rFonts w:ascii="Times New Roman" w:hAnsi="Times New Roman" w:cs="Times New Roman"/>
          <w:sz w:val="20"/>
        </w:rPr>
        <w:tab/>
        <w:t>ALGEMENE OPMERKINGEN</w:t>
      </w:r>
    </w:p>
    <w:p w14:paraId="7804C63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3.4.3.2.</w:t>
      </w:r>
      <w:r w:rsidRPr="00EE38CF">
        <w:rPr>
          <w:rFonts w:ascii="Times New Roman" w:hAnsi="Times New Roman" w:cs="Times New Roman"/>
          <w:sz w:val="20"/>
        </w:rPr>
        <w:tab/>
        <w:t>INSTRUCTIES VOOR BEPAALDE POSITIES</w:t>
      </w:r>
    </w:p>
    <w:p w14:paraId="6A35C9A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3.5A. C 10.00 – KREDIET- EN TEGENPARTIJKREDIETRISICO’S EN NIET-AFGEWIKKELDE TRANSACTIES: AAN OUTPUT FLOOR ONDERWORPEN IRB-BLOOTSTELLINGEN</w:t>
      </w:r>
    </w:p>
    <w:p w14:paraId="2C8708F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3.5A.1. ALGEMENE OPMERKINGEN</w:t>
      </w:r>
    </w:p>
    <w:p w14:paraId="537046D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3.5A.2. INSTRUCTIES VOOR BEPAALDE POSITIES</w:t>
      </w:r>
    </w:p>
    <w:p w14:paraId="1559C4A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3.5.</w:t>
      </w:r>
      <w:r w:rsidRPr="00EE38CF">
        <w:rPr>
          <w:rFonts w:ascii="Times New Roman" w:hAnsi="Times New Roman" w:cs="Times New Roman"/>
          <w:sz w:val="20"/>
        </w:rPr>
        <w:tab/>
        <w:t xml:space="preserve">C 10.01 EN C 10.02 – BLOOTSTELLINGEN IN AANDELEN IN HET KADER VAN DE INTERNERATINGBENADERING (CR EQU IRB 1 EN CR EQU IRB 2) </w:t>
      </w:r>
    </w:p>
    <w:p w14:paraId="2FD8FBE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3.5.1.</w:t>
      </w:r>
      <w:r w:rsidRPr="00EE38CF">
        <w:rPr>
          <w:rFonts w:ascii="Times New Roman" w:hAnsi="Times New Roman" w:cs="Times New Roman"/>
          <w:sz w:val="20"/>
        </w:rPr>
        <w:tab/>
        <w:t>ALGEMENE OPMERKINGEN</w:t>
      </w:r>
    </w:p>
    <w:p w14:paraId="3244953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3.5.2.</w:t>
      </w:r>
      <w:r w:rsidRPr="00EE38CF">
        <w:rPr>
          <w:rFonts w:ascii="Times New Roman" w:hAnsi="Times New Roman" w:cs="Times New Roman"/>
          <w:sz w:val="20"/>
        </w:rPr>
        <w:tab/>
        <w:t xml:space="preserve">INSTRUCTIES VOOR SPECIFIEKE POSITIES (GELDEND VOOR ZOWEL CR EQU IRB 1 ALS CR EQU IRB 2) </w:t>
      </w:r>
    </w:p>
    <w:p w14:paraId="0C1D906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3.6.</w:t>
      </w:r>
      <w:r w:rsidRPr="00EE38CF">
        <w:rPr>
          <w:rFonts w:ascii="Times New Roman" w:hAnsi="Times New Roman" w:cs="Times New Roman"/>
          <w:sz w:val="20"/>
        </w:rPr>
        <w:tab/>
        <w:t xml:space="preserve">C 11.00 – AFWIKKELINGS-/LEVERINGSRISICO (CR SETT) </w:t>
      </w:r>
    </w:p>
    <w:p w14:paraId="6539EAC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3.6.1.</w:t>
      </w:r>
      <w:r w:rsidRPr="00EE38CF">
        <w:rPr>
          <w:rFonts w:ascii="Times New Roman" w:hAnsi="Times New Roman" w:cs="Times New Roman"/>
          <w:sz w:val="20"/>
        </w:rPr>
        <w:tab/>
        <w:t>ALGEMENE OPMERKINGEN</w:t>
      </w:r>
    </w:p>
    <w:p w14:paraId="79F0BDF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3.6.2.</w:t>
      </w:r>
      <w:r w:rsidRPr="00EE38CF">
        <w:rPr>
          <w:rFonts w:ascii="Times New Roman" w:hAnsi="Times New Roman" w:cs="Times New Roman"/>
          <w:sz w:val="20"/>
        </w:rPr>
        <w:tab/>
        <w:t>INSTRUCTIES VOOR BEPAALDE POSITIES</w:t>
      </w:r>
    </w:p>
    <w:p w14:paraId="23B3A4B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3.7.</w:t>
      </w:r>
      <w:r w:rsidRPr="00EE38CF">
        <w:rPr>
          <w:rFonts w:ascii="Times New Roman" w:hAnsi="Times New Roman" w:cs="Times New Roman"/>
          <w:sz w:val="20"/>
        </w:rPr>
        <w:tab/>
        <w:t xml:space="preserve">C 13.01 – KREDIETRISICO – SECURITISATIES (CR SEC) </w:t>
      </w:r>
    </w:p>
    <w:p w14:paraId="3DC3A69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3.7.1.</w:t>
      </w:r>
      <w:r w:rsidRPr="00EE38CF">
        <w:rPr>
          <w:rFonts w:ascii="Times New Roman" w:hAnsi="Times New Roman" w:cs="Times New Roman"/>
          <w:sz w:val="20"/>
        </w:rPr>
        <w:tab/>
        <w:t>ALGEMENE OPMERKINGEN</w:t>
      </w:r>
    </w:p>
    <w:p w14:paraId="15DA2CE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3.7.2.</w:t>
      </w:r>
      <w:r w:rsidRPr="00EE38CF">
        <w:rPr>
          <w:rFonts w:ascii="Times New Roman" w:hAnsi="Times New Roman" w:cs="Times New Roman"/>
          <w:sz w:val="20"/>
        </w:rPr>
        <w:tab/>
        <w:t>INSTRUCTIES VOOR BEPAALDE POSITIES</w:t>
      </w:r>
    </w:p>
    <w:p w14:paraId="6DFA133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3.8.</w:t>
      </w:r>
      <w:r w:rsidRPr="00EE38CF">
        <w:rPr>
          <w:rFonts w:ascii="Times New Roman" w:hAnsi="Times New Roman" w:cs="Times New Roman"/>
          <w:sz w:val="20"/>
        </w:rPr>
        <w:tab/>
        <w:t xml:space="preserve">NADERE INFORMATIE OVER SECURITISATIES (SEC DETAILS) </w:t>
      </w:r>
    </w:p>
    <w:p w14:paraId="2DBF97F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3.8.1.</w:t>
      </w:r>
      <w:r w:rsidRPr="00EE38CF">
        <w:rPr>
          <w:rFonts w:ascii="Times New Roman" w:hAnsi="Times New Roman" w:cs="Times New Roman"/>
          <w:sz w:val="20"/>
        </w:rPr>
        <w:tab/>
        <w:t>REIKWIJDTE VAN DE SEC DETAILS-TEMPLATE</w:t>
      </w:r>
    </w:p>
    <w:p w14:paraId="2A34E1A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3.8.2. UITSPLITSING VAN DE SEC DETAILS-TEMPLATE</w:t>
      </w:r>
    </w:p>
    <w:p w14:paraId="49C27D9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3.8.3. C 14.00 – NADERE INFORMATIE OVER SECURITISATIES (SEC DETAILS) </w:t>
      </w:r>
    </w:p>
    <w:p w14:paraId="4559F31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3.8.4.</w:t>
      </w:r>
      <w:r w:rsidRPr="00EE38CF">
        <w:rPr>
          <w:rFonts w:ascii="Times New Roman" w:hAnsi="Times New Roman" w:cs="Times New Roman"/>
          <w:sz w:val="20"/>
        </w:rPr>
        <w:tab/>
        <w:t xml:space="preserve">C 14.01 – NADERE INFORMATIE OVER SECURITISATIES (SEC DETAILS 2) </w:t>
      </w:r>
    </w:p>
    <w:p w14:paraId="26CF60E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w:t>
      </w:r>
      <w:r w:rsidRPr="00EE38CF">
        <w:rPr>
          <w:rFonts w:ascii="Times New Roman" w:hAnsi="Times New Roman" w:cs="Times New Roman"/>
          <w:sz w:val="20"/>
        </w:rPr>
        <w:tab/>
        <w:t>TEGENPARTIJKREDIETRISICO</w:t>
      </w:r>
    </w:p>
    <w:p w14:paraId="7CC5ED9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w:t>
      </w:r>
      <w:r w:rsidRPr="00EE38CF">
        <w:rPr>
          <w:rFonts w:ascii="Times New Roman" w:hAnsi="Times New Roman" w:cs="Times New Roman"/>
          <w:sz w:val="20"/>
        </w:rPr>
        <w:tab/>
        <w:t>REIKWIJDTE VAN DE TEMPLATES VOOR TEGENPARTIJKREDIETRISICO</w:t>
      </w:r>
    </w:p>
    <w:p w14:paraId="50397C7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3.9.2.</w:t>
      </w:r>
      <w:r w:rsidRPr="00EE38CF">
        <w:rPr>
          <w:rFonts w:ascii="Times New Roman" w:hAnsi="Times New Roman" w:cs="Times New Roman"/>
          <w:sz w:val="20"/>
        </w:rPr>
        <w:tab/>
        <w:t>C 34.01 – OMVANG VAN DE DERIVATENACTIVITEITEN</w:t>
      </w:r>
    </w:p>
    <w:p w14:paraId="4869F3A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3.9.2.1.</w:t>
      </w:r>
      <w:r w:rsidRPr="00EE38CF">
        <w:rPr>
          <w:rFonts w:ascii="Times New Roman" w:hAnsi="Times New Roman" w:cs="Times New Roman"/>
          <w:sz w:val="20"/>
        </w:rPr>
        <w:tab/>
        <w:t>ALGEMENE OPMERKINGEN</w:t>
      </w:r>
    </w:p>
    <w:p w14:paraId="23B5D7A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3.9.2.2.</w:t>
      </w:r>
      <w:r w:rsidRPr="00EE38CF">
        <w:rPr>
          <w:rFonts w:ascii="Times New Roman" w:hAnsi="Times New Roman" w:cs="Times New Roman"/>
          <w:sz w:val="20"/>
        </w:rPr>
        <w:tab/>
        <w:t>INSTRUCTIES VOOR BEPAALDE POSITIES</w:t>
      </w:r>
    </w:p>
    <w:p w14:paraId="121F67D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3.9.3.</w:t>
      </w:r>
      <w:r w:rsidRPr="00EE38CF">
        <w:rPr>
          <w:rFonts w:ascii="Times New Roman" w:hAnsi="Times New Roman" w:cs="Times New Roman"/>
          <w:sz w:val="20"/>
        </w:rPr>
        <w:tab/>
        <w:t>C 34.02 – CCR-BLOOTSTELLINGEN PER BENADERING</w:t>
      </w:r>
    </w:p>
    <w:p w14:paraId="59E000E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3.9.3.1.</w:t>
      </w:r>
      <w:r w:rsidRPr="00EE38CF">
        <w:rPr>
          <w:rFonts w:ascii="Times New Roman" w:hAnsi="Times New Roman" w:cs="Times New Roman"/>
          <w:sz w:val="20"/>
        </w:rPr>
        <w:tab/>
        <w:t>ALGEMENE OPMERKINGEN</w:t>
      </w:r>
    </w:p>
    <w:p w14:paraId="018F1DD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3.9.3.2.</w:t>
      </w:r>
      <w:r w:rsidRPr="00EE38CF">
        <w:rPr>
          <w:rFonts w:ascii="Times New Roman" w:hAnsi="Times New Roman" w:cs="Times New Roman"/>
          <w:sz w:val="20"/>
        </w:rPr>
        <w:tab/>
        <w:t>INSTRUCTIES VOOR BEPAALDE POSITIES</w:t>
      </w:r>
    </w:p>
    <w:p w14:paraId="6A78BA5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3.9.4.</w:t>
      </w:r>
      <w:r w:rsidRPr="00EE38CF">
        <w:rPr>
          <w:rFonts w:ascii="Times New Roman" w:hAnsi="Times New Roman" w:cs="Times New Roman"/>
          <w:sz w:val="20"/>
        </w:rPr>
        <w:tab/>
        <w:t>C 34.03 – MET STANDAARDBENADERINGEN BEHANDELDE CCR-BLOOTSTELLINGEN: SA-CCR EN VEREENVOUDIGDE SA-CCR</w:t>
      </w:r>
    </w:p>
    <w:p w14:paraId="3491716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3.9.4.1.</w:t>
      </w:r>
      <w:r w:rsidRPr="00EE38CF">
        <w:rPr>
          <w:rFonts w:ascii="Times New Roman" w:hAnsi="Times New Roman" w:cs="Times New Roman"/>
          <w:sz w:val="20"/>
        </w:rPr>
        <w:tab/>
        <w:t>ALGEMENE OPMERKINGEN</w:t>
      </w:r>
    </w:p>
    <w:p w14:paraId="4AB83A8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3.9.4.2.</w:t>
      </w:r>
      <w:r w:rsidRPr="00EE38CF">
        <w:rPr>
          <w:rFonts w:ascii="Times New Roman" w:hAnsi="Times New Roman" w:cs="Times New Roman"/>
          <w:sz w:val="20"/>
        </w:rPr>
        <w:tab/>
        <w:t>INSTRUCTIES VOOR BEPAALDE POSITIES</w:t>
      </w:r>
    </w:p>
    <w:p w14:paraId="18AA638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3.9.5.</w:t>
      </w:r>
      <w:r w:rsidRPr="00EE38CF">
        <w:rPr>
          <w:rFonts w:ascii="Times New Roman" w:hAnsi="Times New Roman" w:cs="Times New Roman"/>
          <w:sz w:val="20"/>
        </w:rPr>
        <w:tab/>
        <w:t xml:space="preserve">C 34.04 – VOLGENS DE OORSPRONKELIJKEBLOOTSTELLINGSMETHODE (OEM) BEHANDELDE CCR-BLOOTSTELLINGEN </w:t>
      </w:r>
    </w:p>
    <w:p w14:paraId="5BB7F52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3.9.5.1.</w:t>
      </w:r>
      <w:r w:rsidRPr="00EE38CF">
        <w:rPr>
          <w:rFonts w:ascii="Times New Roman" w:hAnsi="Times New Roman" w:cs="Times New Roman"/>
          <w:sz w:val="20"/>
        </w:rPr>
        <w:tab/>
        <w:t>INSTRUCTIES VOOR BEPAALDE POSITIES</w:t>
      </w:r>
    </w:p>
    <w:p w14:paraId="3B448FD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3.9.6.</w:t>
      </w:r>
      <w:r w:rsidRPr="00EE38CF">
        <w:rPr>
          <w:rFonts w:ascii="Times New Roman" w:hAnsi="Times New Roman" w:cs="Times New Roman"/>
          <w:sz w:val="20"/>
        </w:rPr>
        <w:tab/>
        <w:t xml:space="preserve">C 34.05 – VOLGENS DE INTERNEMODELLENMETHODE (IMM) BEHANDELDE CCR-BLOOTSTELLINGEN </w:t>
      </w:r>
    </w:p>
    <w:p w14:paraId="5050020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3.9.6.1.</w:t>
      </w:r>
      <w:r w:rsidRPr="00EE38CF">
        <w:rPr>
          <w:rFonts w:ascii="Times New Roman" w:hAnsi="Times New Roman" w:cs="Times New Roman"/>
          <w:sz w:val="20"/>
        </w:rPr>
        <w:tab/>
        <w:t>INSTRUCTIES VOOR BEPAALDE POSITIES</w:t>
      </w:r>
    </w:p>
    <w:p w14:paraId="286B94B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3.9.7.</w:t>
      </w:r>
      <w:r w:rsidRPr="00EE38CF">
        <w:rPr>
          <w:rFonts w:ascii="Times New Roman" w:hAnsi="Times New Roman" w:cs="Times New Roman"/>
          <w:sz w:val="20"/>
        </w:rPr>
        <w:tab/>
        <w:t>C 34.06 – TOP TWINTIG TEGENPARTIJEN</w:t>
      </w:r>
    </w:p>
    <w:p w14:paraId="42355B8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3.9.7.1.</w:t>
      </w:r>
      <w:r w:rsidRPr="00EE38CF">
        <w:rPr>
          <w:rFonts w:ascii="Times New Roman" w:hAnsi="Times New Roman" w:cs="Times New Roman"/>
          <w:sz w:val="20"/>
        </w:rPr>
        <w:tab/>
        <w:t>ALGEMENE OPMERKINGEN</w:t>
      </w:r>
    </w:p>
    <w:p w14:paraId="1405B14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3.9.7.2.</w:t>
      </w:r>
      <w:r w:rsidRPr="00EE38CF">
        <w:rPr>
          <w:rFonts w:ascii="Times New Roman" w:hAnsi="Times New Roman" w:cs="Times New Roman"/>
          <w:sz w:val="20"/>
        </w:rPr>
        <w:tab/>
        <w:t>INSTRUCTIES VOOR BEPAALDE POSITIES</w:t>
      </w:r>
    </w:p>
    <w:p w14:paraId="396E92B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3.9.8.</w:t>
      </w:r>
      <w:r w:rsidRPr="00EE38CF">
        <w:rPr>
          <w:rFonts w:ascii="Times New Roman" w:hAnsi="Times New Roman" w:cs="Times New Roman"/>
          <w:sz w:val="20"/>
        </w:rPr>
        <w:tab/>
        <w:t>C 34.07 – INTERNERATINGBENADERING – CCR-BLOOTSTELLINGEN NAAR BLOOTSTELLINGSCATEGORIE EN PD-SCHAAL</w:t>
      </w:r>
    </w:p>
    <w:p w14:paraId="62001B0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3.9.8.1.</w:t>
      </w:r>
      <w:r w:rsidRPr="00EE38CF">
        <w:rPr>
          <w:rFonts w:ascii="Times New Roman" w:hAnsi="Times New Roman" w:cs="Times New Roman"/>
          <w:sz w:val="20"/>
        </w:rPr>
        <w:tab/>
        <w:t>ALGEMENE OPMERKINGEN</w:t>
      </w:r>
    </w:p>
    <w:p w14:paraId="3918ADA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3.9.8.2.</w:t>
      </w:r>
      <w:r w:rsidRPr="00EE38CF">
        <w:rPr>
          <w:rFonts w:ascii="Times New Roman" w:hAnsi="Times New Roman" w:cs="Times New Roman"/>
          <w:sz w:val="20"/>
        </w:rPr>
        <w:tab/>
        <w:t>INSTRUCTIES VOOR BEPAALDE POSITIES</w:t>
      </w:r>
    </w:p>
    <w:p w14:paraId="02CA098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3.9.9.</w:t>
      </w:r>
      <w:r w:rsidRPr="00EE38CF">
        <w:rPr>
          <w:rFonts w:ascii="Times New Roman" w:hAnsi="Times New Roman" w:cs="Times New Roman"/>
          <w:sz w:val="20"/>
        </w:rPr>
        <w:tab/>
        <w:t>C 34.08 – SAMENSTELLING VAN ZEKERHEDEN VOOR CCR-BLOOTSTELLINGEN</w:t>
      </w:r>
    </w:p>
    <w:p w14:paraId="1BDB51B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3.9.9.1.</w:t>
      </w:r>
      <w:r w:rsidRPr="00EE38CF">
        <w:rPr>
          <w:rFonts w:ascii="Times New Roman" w:hAnsi="Times New Roman" w:cs="Times New Roman"/>
          <w:sz w:val="20"/>
        </w:rPr>
        <w:tab/>
        <w:t>ALGEMENE OPMERKINGEN</w:t>
      </w:r>
    </w:p>
    <w:p w14:paraId="47D98CC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3.9.9.2.</w:t>
      </w:r>
      <w:r w:rsidRPr="00EE38CF">
        <w:rPr>
          <w:rFonts w:ascii="Times New Roman" w:hAnsi="Times New Roman" w:cs="Times New Roman"/>
          <w:sz w:val="20"/>
        </w:rPr>
        <w:tab/>
        <w:t>INSTRUCTIES VOOR BEPAALDE POSITIES</w:t>
      </w:r>
    </w:p>
    <w:p w14:paraId="7FFA95D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3.9.10.</w:t>
      </w:r>
      <w:r w:rsidRPr="00EE38CF">
        <w:rPr>
          <w:rFonts w:ascii="Times New Roman" w:hAnsi="Times New Roman" w:cs="Times New Roman"/>
          <w:sz w:val="20"/>
        </w:rPr>
        <w:tab/>
        <w:t>C 34.09 – BLOOTSTELLINGEN IN KREDIETDERIVATEN</w:t>
      </w:r>
    </w:p>
    <w:p w14:paraId="4B535A5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3.9.10.1.</w:t>
      </w:r>
      <w:r w:rsidRPr="00EE38CF">
        <w:rPr>
          <w:rFonts w:ascii="Times New Roman" w:hAnsi="Times New Roman" w:cs="Times New Roman"/>
          <w:sz w:val="20"/>
        </w:rPr>
        <w:tab/>
        <w:t>INSTRUCTIES VOOR BEPAALDE POSITIES</w:t>
      </w:r>
    </w:p>
    <w:p w14:paraId="57BE3BA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3.9.11.</w:t>
      </w:r>
      <w:r w:rsidRPr="00EE38CF">
        <w:rPr>
          <w:rFonts w:ascii="Times New Roman" w:hAnsi="Times New Roman" w:cs="Times New Roman"/>
          <w:sz w:val="20"/>
        </w:rPr>
        <w:tab/>
        <w:t>C 34.10 – BLOOTSTELLINGEN MET BETREKKING TOT CTP’S</w:t>
      </w:r>
    </w:p>
    <w:p w14:paraId="3802A93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3.9.11.1.</w:t>
      </w:r>
      <w:r w:rsidRPr="00EE38CF">
        <w:rPr>
          <w:rFonts w:ascii="Times New Roman" w:hAnsi="Times New Roman" w:cs="Times New Roman"/>
          <w:sz w:val="20"/>
        </w:rPr>
        <w:tab/>
        <w:t>ALGEMENE OPMERKINGEN</w:t>
      </w:r>
    </w:p>
    <w:p w14:paraId="59237ED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3.9.11.2.</w:t>
      </w:r>
      <w:r w:rsidRPr="00EE38CF">
        <w:rPr>
          <w:rFonts w:ascii="Times New Roman" w:hAnsi="Times New Roman" w:cs="Times New Roman"/>
          <w:sz w:val="20"/>
        </w:rPr>
        <w:tab/>
        <w:t>INSTRUCTIES VOOR BEPAALDE POSITIES</w:t>
      </w:r>
    </w:p>
    <w:p w14:paraId="41C7189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3.9.12.</w:t>
      </w:r>
      <w:r w:rsidRPr="00EE38CF">
        <w:rPr>
          <w:rFonts w:ascii="Times New Roman" w:hAnsi="Times New Roman" w:cs="Times New Roman"/>
          <w:sz w:val="20"/>
        </w:rPr>
        <w:tab/>
        <w:t>C 34.11 – STROOMOVERZICHTEN VAN RISICOGEWOGEN POSTEN (RWEA) VAN CCR-BLOOTSTELLINGEN IN HET KADER VAN DE IMM</w:t>
      </w:r>
    </w:p>
    <w:p w14:paraId="0E06273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3.9.12.1.</w:t>
      </w:r>
      <w:r w:rsidRPr="00EE38CF">
        <w:rPr>
          <w:rFonts w:ascii="Times New Roman" w:hAnsi="Times New Roman" w:cs="Times New Roman"/>
          <w:sz w:val="20"/>
        </w:rPr>
        <w:tab/>
        <w:t>ALGEMENE OPMERKINGEN</w:t>
      </w:r>
    </w:p>
    <w:p w14:paraId="1D1AB60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3.9.12.2.</w:t>
      </w:r>
      <w:r w:rsidRPr="00EE38CF">
        <w:rPr>
          <w:rFonts w:ascii="Times New Roman" w:hAnsi="Times New Roman" w:cs="Times New Roman"/>
          <w:sz w:val="20"/>
        </w:rPr>
        <w:tab/>
        <w:t>INSTRUCTIES VOOR BEPAALDE POSITIES</w:t>
      </w:r>
    </w:p>
    <w:p w14:paraId="24C616F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w:t>
      </w:r>
      <w:r w:rsidRPr="00EE38CF">
        <w:rPr>
          <w:rFonts w:ascii="Times New Roman" w:hAnsi="Times New Roman" w:cs="Times New Roman"/>
          <w:sz w:val="20"/>
        </w:rPr>
        <w:tab/>
        <w:t>TEMPLATES VOOR OPERATIONEEL RISICO</w:t>
      </w:r>
    </w:p>
    <w:p w14:paraId="5E6BD53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4.1.</w:t>
      </w:r>
      <w:r w:rsidRPr="00EE38CF">
        <w:rPr>
          <w:rFonts w:ascii="Times New Roman" w:hAnsi="Times New Roman" w:cs="Times New Roman"/>
          <w:sz w:val="20"/>
        </w:rPr>
        <w:tab/>
        <w:t xml:space="preserve"> C 16.00 – OPERATIONEEL RISICO (OPR) </w:t>
      </w:r>
    </w:p>
    <w:p w14:paraId="69DEECB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4.1.1</w:t>
      </w:r>
      <w:r w:rsidRPr="00EE38CF">
        <w:rPr>
          <w:rFonts w:ascii="Times New Roman" w:hAnsi="Times New Roman" w:cs="Times New Roman"/>
          <w:sz w:val="20"/>
        </w:rPr>
        <w:tab/>
        <w:t>ALGEMENE OPMERKINGEN</w:t>
      </w:r>
    </w:p>
    <w:p w14:paraId="282B93C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4.1.2.</w:t>
      </w:r>
      <w:r w:rsidRPr="00EE38CF">
        <w:rPr>
          <w:rFonts w:ascii="Times New Roman" w:hAnsi="Times New Roman" w:cs="Times New Roman"/>
          <w:sz w:val="20"/>
        </w:rPr>
        <w:tab/>
        <w:t>INSTRUCTIES VOOR BEPAALDE POSITIES</w:t>
      </w:r>
    </w:p>
    <w:p w14:paraId="2AD1F43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w:t>
      </w:r>
      <w:r w:rsidRPr="00EE38CF">
        <w:rPr>
          <w:rFonts w:ascii="Times New Roman" w:hAnsi="Times New Roman" w:cs="Times New Roman"/>
          <w:sz w:val="20"/>
        </w:rPr>
        <w:tab/>
        <w:t xml:space="preserve">OPERATIONEEL RISICO: NADERE INFORMATIE OVER VERLIEZEN IN HET LAATSTE JAAR (OPR DETAILS) </w:t>
      </w:r>
    </w:p>
    <w:p w14:paraId="5392CC8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4.2.1.</w:t>
      </w:r>
      <w:r w:rsidRPr="00EE38CF">
        <w:rPr>
          <w:rFonts w:ascii="Times New Roman" w:hAnsi="Times New Roman" w:cs="Times New Roman"/>
          <w:sz w:val="20"/>
        </w:rPr>
        <w:tab/>
        <w:t>ALGEMENE OPMERKINGEN</w:t>
      </w:r>
    </w:p>
    <w:p w14:paraId="41BD3C1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4.2.2.</w:t>
      </w:r>
      <w:r w:rsidRPr="00EE38CF">
        <w:rPr>
          <w:rFonts w:ascii="Times New Roman" w:hAnsi="Times New Roman" w:cs="Times New Roman"/>
          <w:sz w:val="20"/>
        </w:rPr>
        <w:tab/>
        <w:t xml:space="preserve">C 17.01: OPERATIONELE RISICOVERLIEZEN EN GOEDGEMAAKTE VERLIEZEN PER BEDRIJFSONDERDEEL EN SOORT VERLIESGEBEURTENIS IN HET LAATSTE JAAR (OPR DETAILS 1) </w:t>
      </w:r>
    </w:p>
    <w:p w14:paraId="13B84C6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4.2.2.1.</w:t>
      </w:r>
      <w:r w:rsidRPr="00EE38CF">
        <w:rPr>
          <w:rFonts w:ascii="Times New Roman" w:hAnsi="Times New Roman" w:cs="Times New Roman"/>
          <w:sz w:val="20"/>
        </w:rPr>
        <w:tab/>
        <w:t>ALGEMENE OPMERKINGEN</w:t>
      </w:r>
    </w:p>
    <w:p w14:paraId="2056D3E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4.2.2.2.</w:t>
      </w:r>
      <w:r w:rsidRPr="00EE38CF">
        <w:rPr>
          <w:rFonts w:ascii="Times New Roman" w:hAnsi="Times New Roman" w:cs="Times New Roman"/>
          <w:sz w:val="20"/>
        </w:rPr>
        <w:tab/>
        <w:t>INSTRUCTIES VOOR BEPAALDE POSITIES</w:t>
      </w:r>
    </w:p>
    <w:p w14:paraId="3E0CBE6E"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4.2.3.</w:t>
      </w:r>
      <w:r w:rsidRPr="00EE38CF">
        <w:rPr>
          <w:rFonts w:ascii="Times New Roman" w:hAnsi="Times New Roman" w:cs="Times New Roman"/>
          <w:sz w:val="20"/>
        </w:rPr>
        <w:tab/>
        <w:t xml:space="preserve">C 17.02: OPERATIONEEL RISICO: NADERE INFORMATIE OVER DE GROOTSTE VERLIESGEBEURTENISSEN IN HET LAATSTE JAAR (OPR DETAILS 2) </w:t>
      </w:r>
    </w:p>
    <w:p w14:paraId="09F2568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4.2.3.1.</w:t>
      </w:r>
      <w:r w:rsidRPr="00EE38CF">
        <w:rPr>
          <w:rFonts w:ascii="Times New Roman" w:hAnsi="Times New Roman" w:cs="Times New Roman"/>
          <w:sz w:val="20"/>
        </w:rPr>
        <w:tab/>
        <w:t>ALGEMENE OPMERKINGEN</w:t>
      </w:r>
    </w:p>
    <w:p w14:paraId="30EF623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4.2.3.2.</w:t>
      </w:r>
      <w:r w:rsidRPr="00EE38CF">
        <w:rPr>
          <w:rFonts w:ascii="Times New Roman" w:hAnsi="Times New Roman" w:cs="Times New Roman"/>
          <w:sz w:val="20"/>
        </w:rPr>
        <w:tab/>
        <w:t>INSTRUCTIES VOOR BEPAALDE POSITIES</w:t>
      </w:r>
    </w:p>
    <w:p w14:paraId="6A97057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w:t>
      </w:r>
      <w:r w:rsidRPr="00EE38CF">
        <w:rPr>
          <w:rFonts w:ascii="Times New Roman" w:hAnsi="Times New Roman" w:cs="Times New Roman"/>
          <w:sz w:val="20"/>
        </w:rPr>
        <w:tab/>
        <w:t>TEMPLATES VOOR MARKTRISICO</w:t>
      </w:r>
    </w:p>
    <w:p w14:paraId="3EBA406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5.1.</w:t>
      </w:r>
      <w:r w:rsidRPr="00EE38CF">
        <w:rPr>
          <w:rFonts w:ascii="Times New Roman" w:hAnsi="Times New Roman" w:cs="Times New Roman"/>
          <w:sz w:val="20"/>
        </w:rPr>
        <w:tab/>
        <w:t xml:space="preserve">C 18.00 – MARKTRISICO: STANDAARDBENADERING VAN POSITIERISICO’S IN VERHANDELBARE SCHULDINSTRUMENTEN (MKR SA TDI) </w:t>
      </w:r>
    </w:p>
    <w:p w14:paraId="0A45D83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5.1.1.</w:t>
      </w:r>
      <w:r w:rsidRPr="00EE38CF">
        <w:rPr>
          <w:rFonts w:ascii="Times New Roman" w:hAnsi="Times New Roman" w:cs="Times New Roman"/>
          <w:sz w:val="20"/>
        </w:rPr>
        <w:tab/>
        <w:t>ALGEMENE OPMERKINGEN</w:t>
      </w:r>
    </w:p>
    <w:p w14:paraId="3485325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5.1.2.</w:t>
      </w:r>
      <w:r w:rsidRPr="00EE38CF">
        <w:rPr>
          <w:rFonts w:ascii="Times New Roman" w:hAnsi="Times New Roman" w:cs="Times New Roman"/>
          <w:sz w:val="20"/>
        </w:rPr>
        <w:tab/>
        <w:t>INSTRUCTIES VOOR BEPAALDE POSITIES</w:t>
      </w:r>
    </w:p>
    <w:p w14:paraId="74E9047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5.2.</w:t>
      </w:r>
      <w:r w:rsidRPr="00EE38CF">
        <w:rPr>
          <w:rFonts w:ascii="Times New Roman" w:hAnsi="Times New Roman" w:cs="Times New Roman"/>
          <w:sz w:val="20"/>
        </w:rPr>
        <w:tab/>
        <w:t xml:space="preserve">C 19.00 – MARKTRISICO: STANDAARDBENADERING VOOR SPECIFIEK RISICO IN SECURITISATIES (MKR SA SEC) </w:t>
      </w:r>
    </w:p>
    <w:p w14:paraId="2A5CAF9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5.2.1.</w:t>
      </w:r>
      <w:r w:rsidRPr="00EE38CF">
        <w:rPr>
          <w:rFonts w:ascii="Times New Roman" w:hAnsi="Times New Roman" w:cs="Times New Roman"/>
          <w:sz w:val="20"/>
        </w:rPr>
        <w:tab/>
        <w:t>ALGEMENE OPMERKINGEN</w:t>
      </w:r>
    </w:p>
    <w:p w14:paraId="40C9A2A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5.2.2.</w:t>
      </w:r>
      <w:r w:rsidRPr="00EE38CF">
        <w:rPr>
          <w:rFonts w:ascii="Times New Roman" w:hAnsi="Times New Roman" w:cs="Times New Roman"/>
          <w:sz w:val="20"/>
        </w:rPr>
        <w:tab/>
        <w:t>INSTRUCTIES VOOR BEPAALDE POSITIES</w:t>
      </w:r>
    </w:p>
    <w:p w14:paraId="1271B63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5.3.</w:t>
      </w:r>
      <w:r w:rsidRPr="00EE38CF">
        <w:rPr>
          <w:rFonts w:ascii="Times New Roman" w:hAnsi="Times New Roman" w:cs="Times New Roman"/>
          <w:sz w:val="20"/>
        </w:rPr>
        <w:tab/>
        <w:t xml:space="preserve">C 20.00 – MARKTRISICO: STANDAARDBENADERING VOOR SPECIFIEK RISICO VOOR AAN DE CORRELATIEHANDELSPORTEFEUILLE TOEGEWEZEN POSITIES (MKR SA CTP) </w:t>
      </w:r>
    </w:p>
    <w:p w14:paraId="2F69064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5.3.1.</w:t>
      </w:r>
      <w:r w:rsidRPr="00EE38CF">
        <w:rPr>
          <w:rFonts w:ascii="Times New Roman" w:hAnsi="Times New Roman" w:cs="Times New Roman"/>
          <w:sz w:val="20"/>
        </w:rPr>
        <w:tab/>
        <w:t>ALGEMENE OPMERKINGEN</w:t>
      </w:r>
    </w:p>
    <w:p w14:paraId="6B22632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5.3.2.</w:t>
      </w:r>
      <w:r w:rsidRPr="00EE38CF">
        <w:rPr>
          <w:rFonts w:ascii="Times New Roman" w:hAnsi="Times New Roman" w:cs="Times New Roman"/>
          <w:sz w:val="20"/>
        </w:rPr>
        <w:tab/>
        <w:t>INSTRUCTIES VOOR BEPAALDE POSITIES</w:t>
      </w:r>
    </w:p>
    <w:p w14:paraId="2143949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5.4.</w:t>
      </w:r>
      <w:r w:rsidRPr="00EE38CF">
        <w:rPr>
          <w:rFonts w:ascii="Times New Roman" w:hAnsi="Times New Roman" w:cs="Times New Roman"/>
          <w:sz w:val="20"/>
        </w:rPr>
        <w:tab/>
        <w:t xml:space="preserve">C 21.00 – MARKTRISICO: STANDAARDBENADERING VOOR POSITIERISICO IN AANDELEN (MKR SA EQU) </w:t>
      </w:r>
    </w:p>
    <w:p w14:paraId="38A7ECE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5.4.1.</w:t>
      </w:r>
      <w:r w:rsidRPr="00EE38CF">
        <w:rPr>
          <w:rFonts w:ascii="Times New Roman" w:hAnsi="Times New Roman" w:cs="Times New Roman"/>
          <w:sz w:val="20"/>
        </w:rPr>
        <w:tab/>
        <w:t>ALGEMENE OPMERKINGEN</w:t>
      </w:r>
    </w:p>
    <w:p w14:paraId="1D37119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5.4.2.</w:t>
      </w:r>
      <w:r w:rsidRPr="00EE38CF">
        <w:rPr>
          <w:rFonts w:ascii="Times New Roman" w:hAnsi="Times New Roman" w:cs="Times New Roman"/>
          <w:sz w:val="20"/>
        </w:rPr>
        <w:tab/>
        <w:t>INSTRUCTIES VOOR BEPAALDE POSITIES</w:t>
      </w:r>
    </w:p>
    <w:p w14:paraId="64A9800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5.5.</w:t>
      </w:r>
      <w:r w:rsidRPr="00EE38CF">
        <w:rPr>
          <w:rFonts w:ascii="Times New Roman" w:hAnsi="Times New Roman" w:cs="Times New Roman"/>
          <w:sz w:val="20"/>
        </w:rPr>
        <w:tab/>
        <w:t xml:space="preserve">C 22.00 – MARKTRISICO: STANDAARDBENADERINGEN VOOR VALUTARISICO (MKR SA FX) </w:t>
      </w:r>
    </w:p>
    <w:p w14:paraId="55A167A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5.5.1.</w:t>
      </w:r>
      <w:r w:rsidRPr="00EE38CF">
        <w:rPr>
          <w:rFonts w:ascii="Times New Roman" w:hAnsi="Times New Roman" w:cs="Times New Roman"/>
          <w:sz w:val="20"/>
        </w:rPr>
        <w:tab/>
        <w:t>ALGEMENE OPMERKINGEN</w:t>
      </w:r>
    </w:p>
    <w:p w14:paraId="2C126D1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5.5.2.</w:t>
      </w:r>
      <w:r w:rsidRPr="00EE38CF">
        <w:rPr>
          <w:rFonts w:ascii="Times New Roman" w:hAnsi="Times New Roman" w:cs="Times New Roman"/>
          <w:sz w:val="20"/>
        </w:rPr>
        <w:tab/>
        <w:t>INSTRUCTIES VOOR BEPAALDE POSITIES</w:t>
      </w:r>
    </w:p>
    <w:p w14:paraId="59EF51F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5.6.</w:t>
      </w:r>
      <w:r w:rsidRPr="00EE38CF">
        <w:rPr>
          <w:rFonts w:ascii="Times New Roman" w:hAnsi="Times New Roman" w:cs="Times New Roman"/>
          <w:sz w:val="20"/>
        </w:rPr>
        <w:tab/>
        <w:t xml:space="preserve">C 23.00 – MARKTRISICO: STANDAARDBENADERINGEN VOOR GRONDSTOFFEN (MKR SA COM) </w:t>
      </w:r>
    </w:p>
    <w:p w14:paraId="4D281EF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5.6.1.</w:t>
      </w:r>
      <w:r w:rsidRPr="00EE38CF">
        <w:rPr>
          <w:rFonts w:ascii="Times New Roman" w:hAnsi="Times New Roman" w:cs="Times New Roman"/>
          <w:sz w:val="20"/>
        </w:rPr>
        <w:tab/>
        <w:t>ALGEMENE OPMERKINGEN</w:t>
      </w:r>
    </w:p>
    <w:p w14:paraId="17389FF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5.6.2.</w:t>
      </w:r>
      <w:r w:rsidRPr="00EE38CF">
        <w:rPr>
          <w:rFonts w:ascii="Times New Roman" w:hAnsi="Times New Roman" w:cs="Times New Roman"/>
          <w:sz w:val="20"/>
        </w:rPr>
        <w:tab/>
        <w:t>INSTRUCTIES VOOR BEPAALDE POSITIES</w:t>
      </w:r>
    </w:p>
    <w:p w14:paraId="725E272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5.7.</w:t>
      </w:r>
      <w:r w:rsidRPr="00EE38CF">
        <w:rPr>
          <w:rFonts w:ascii="Times New Roman" w:hAnsi="Times New Roman" w:cs="Times New Roman"/>
          <w:sz w:val="20"/>
        </w:rPr>
        <w:tab/>
        <w:t xml:space="preserve">C 24.00 – INTERNE MODELLEN VOOR MARKTRISICO (MKR IM) </w:t>
      </w:r>
    </w:p>
    <w:p w14:paraId="21106A7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5.7.1.</w:t>
      </w:r>
      <w:r w:rsidRPr="00EE38CF">
        <w:rPr>
          <w:rFonts w:ascii="Times New Roman" w:hAnsi="Times New Roman" w:cs="Times New Roman"/>
          <w:sz w:val="20"/>
        </w:rPr>
        <w:tab/>
        <w:t>ALGEMENE OPMERKINGEN</w:t>
      </w:r>
    </w:p>
    <w:p w14:paraId="0DD04D4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5.7.2.</w:t>
      </w:r>
      <w:r w:rsidRPr="00EE38CF">
        <w:rPr>
          <w:rFonts w:ascii="Times New Roman" w:hAnsi="Times New Roman" w:cs="Times New Roman"/>
          <w:sz w:val="20"/>
        </w:rPr>
        <w:tab/>
        <w:t>INSTRUCTIES VOOR BEPAALDE POSITIES</w:t>
      </w:r>
    </w:p>
    <w:p w14:paraId="0B31DA5D"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5.8. C 25.00 – RISICO VAN AANPASSING VAN KREDIETWAARDERING (CVA) </w:t>
      </w:r>
    </w:p>
    <w:p w14:paraId="1292EA6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5.8.1.</w:t>
      </w:r>
      <w:r w:rsidRPr="00EE38CF">
        <w:rPr>
          <w:rFonts w:ascii="Times New Roman" w:hAnsi="Times New Roman" w:cs="Times New Roman"/>
          <w:sz w:val="20"/>
        </w:rPr>
        <w:tab/>
        <w:t>INSTRUCTIES VOOR BEPAALDE POSITIES</w:t>
      </w:r>
    </w:p>
    <w:p w14:paraId="2936D88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w:t>
      </w:r>
      <w:r w:rsidRPr="00EE38CF">
        <w:rPr>
          <w:rFonts w:ascii="Times New Roman" w:hAnsi="Times New Roman" w:cs="Times New Roman"/>
          <w:sz w:val="20"/>
        </w:rPr>
        <w:tab/>
        <w:t xml:space="preserve">PRUDENTE WAARDERING (PRUVAL) </w:t>
      </w:r>
    </w:p>
    <w:p w14:paraId="381E1AA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6.1.</w:t>
      </w:r>
      <w:r w:rsidRPr="00EE38CF">
        <w:rPr>
          <w:rFonts w:ascii="Times New Roman" w:hAnsi="Times New Roman" w:cs="Times New Roman"/>
          <w:sz w:val="20"/>
        </w:rPr>
        <w:tab/>
        <w:t xml:space="preserve">C 32.01 – PRUDENTE WAARDERING: TEGEN REËLE WAARDE GEWAARDEERDE ACTIVA EN VERPLICHTINGEN (PRUVAL 1) </w:t>
      </w:r>
    </w:p>
    <w:p w14:paraId="75F1171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6.1.1.</w:t>
      </w:r>
      <w:r w:rsidRPr="00EE38CF">
        <w:rPr>
          <w:rFonts w:ascii="Times New Roman" w:hAnsi="Times New Roman" w:cs="Times New Roman"/>
          <w:sz w:val="20"/>
        </w:rPr>
        <w:tab/>
        <w:t>ALGEMENE OPMERKINGEN</w:t>
      </w:r>
    </w:p>
    <w:p w14:paraId="3D0F9D7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6.1.2.</w:t>
      </w:r>
      <w:r w:rsidRPr="00EE38CF">
        <w:rPr>
          <w:rFonts w:ascii="Times New Roman" w:hAnsi="Times New Roman" w:cs="Times New Roman"/>
          <w:sz w:val="20"/>
        </w:rPr>
        <w:tab/>
        <w:t>INSTRUCTIES VOOR BEPAALDE POSITIES</w:t>
      </w:r>
    </w:p>
    <w:p w14:paraId="1B184BB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6.2.</w:t>
      </w:r>
      <w:r w:rsidRPr="00EE38CF">
        <w:rPr>
          <w:rFonts w:ascii="Times New Roman" w:hAnsi="Times New Roman" w:cs="Times New Roman"/>
          <w:sz w:val="20"/>
        </w:rPr>
        <w:tab/>
        <w:t xml:space="preserve">C 32.02 – PRUDENTE WAARDERING: KERNBENADERING (PRUVAL 2) </w:t>
      </w:r>
    </w:p>
    <w:p w14:paraId="0E1DD738"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6.2.1.</w:t>
      </w:r>
      <w:r w:rsidRPr="00EE38CF">
        <w:rPr>
          <w:rFonts w:ascii="Times New Roman" w:hAnsi="Times New Roman" w:cs="Times New Roman"/>
          <w:sz w:val="20"/>
        </w:rPr>
        <w:tab/>
        <w:t>ALGEMENE OPMERKINGEN</w:t>
      </w:r>
    </w:p>
    <w:p w14:paraId="29D63F1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6.2.2.</w:t>
      </w:r>
      <w:r w:rsidRPr="00EE38CF">
        <w:rPr>
          <w:rFonts w:ascii="Times New Roman" w:hAnsi="Times New Roman" w:cs="Times New Roman"/>
          <w:sz w:val="20"/>
        </w:rPr>
        <w:tab/>
        <w:t>INSTRUCTIES VOOR BEPAALDE POSITIES</w:t>
      </w:r>
    </w:p>
    <w:p w14:paraId="1B3FDEC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 xml:space="preserve">6.3. C 32.03 – PRUDENTE WAARDERING: AWA IN VERBAND MET MODELRISICO (PRUVAL 3) </w:t>
      </w:r>
    </w:p>
    <w:p w14:paraId="7C5153D2"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6.3.1.</w:t>
      </w:r>
      <w:r w:rsidRPr="00EE38CF">
        <w:rPr>
          <w:rFonts w:ascii="Times New Roman" w:hAnsi="Times New Roman" w:cs="Times New Roman"/>
          <w:sz w:val="20"/>
        </w:rPr>
        <w:tab/>
        <w:t>ALGEMENE OPMERKINGEN</w:t>
      </w:r>
    </w:p>
    <w:p w14:paraId="5709AAF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6.3.2.</w:t>
      </w:r>
      <w:r w:rsidRPr="00EE38CF">
        <w:rPr>
          <w:rFonts w:ascii="Times New Roman" w:hAnsi="Times New Roman" w:cs="Times New Roman"/>
          <w:sz w:val="20"/>
        </w:rPr>
        <w:tab/>
        <w:t>INSTRUCTIES VOOR BEPAALDE POSITIES</w:t>
      </w:r>
    </w:p>
    <w:p w14:paraId="28F042A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6.4 C 32.04 — PRUDENTE WAARDERING: AWA IN VERBAND MET GECONCENTREERDE POSITIES (PRUVAL 4) </w:t>
      </w:r>
    </w:p>
    <w:p w14:paraId="243A161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6.4.1.</w:t>
      </w:r>
      <w:r w:rsidRPr="00EE38CF">
        <w:rPr>
          <w:rFonts w:ascii="Times New Roman" w:hAnsi="Times New Roman" w:cs="Times New Roman"/>
          <w:sz w:val="20"/>
        </w:rPr>
        <w:tab/>
        <w:t>ALGEMENE OPMERKINGEN</w:t>
      </w:r>
    </w:p>
    <w:p w14:paraId="636DB81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6.4.2.</w:t>
      </w:r>
      <w:r w:rsidRPr="00EE38CF">
        <w:rPr>
          <w:rFonts w:ascii="Times New Roman" w:hAnsi="Times New Roman" w:cs="Times New Roman"/>
          <w:sz w:val="20"/>
        </w:rPr>
        <w:tab/>
        <w:t>INSTRUCTIES VOOR BEPAALDE POSITIES</w:t>
      </w:r>
    </w:p>
    <w:p w14:paraId="033BEE0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7.</w:t>
      </w:r>
      <w:r w:rsidRPr="00EE38CF">
        <w:rPr>
          <w:rFonts w:ascii="Times New Roman" w:hAnsi="Times New Roman" w:cs="Times New Roman"/>
          <w:sz w:val="20"/>
        </w:rPr>
        <w:tab/>
        <w:t xml:space="preserve">C 33.00 – BLOOTSTELLINGEN MET BETREKKING TOT ALGEMENE OVERHEDEN (GOV) </w:t>
      </w:r>
    </w:p>
    <w:p w14:paraId="2D27215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7.1.</w:t>
      </w:r>
      <w:r w:rsidRPr="00EE38CF">
        <w:rPr>
          <w:rFonts w:ascii="Times New Roman" w:hAnsi="Times New Roman" w:cs="Times New Roman"/>
          <w:sz w:val="20"/>
        </w:rPr>
        <w:tab/>
        <w:t>ALGEMENE OPMERKINGEN</w:t>
      </w:r>
    </w:p>
    <w:p w14:paraId="5136D32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7.2.</w:t>
      </w:r>
      <w:r w:rsidRPr="00EE38CF">
        <w:rPr>
          <w:rFonts w:ascii="Times New Roman" w:hAnsi="Times New Roman" w:cs="Times New Roman"/>
          <w:sz w:val="20"/>
        </w:rPr>
        <w:tab/>
        <w:t xml:space="preserve">REIKWIJDTE VAN DE TEMPLATE BETREFFENDE BLOOTSTELLINGEN MET BETREKKING TOT “ALGEMENE OVERHEDEN” </w:t>
      </w:r>
    </w:p>
    <w:p w14:paraId="3F5094FB"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7.3.</w:t>
      </w:r>
      <w:r w:rsidRPr="00EE38CF">
        <w:rPr>
          <w:rFonts w:ascii="Times New Roman" w:hAnsi="Times New Roman" w:cs="Times New Roman"/>
          <w:sz w:val="20"/>
        </w:rPr>
        <w:tab/>
        <w:t>INSTRUCTIES VOOR BEPAALDE POSITIES</w:t>
      </w:r>
    </w:p>
    <w:p w14:paraId="1170320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w:t>
      </w:r>
      <w:r w:rsidRPr="00EE38CF">
        <w:rPr>
          <w:rFonts w:ascii="Times New Roman" w:hAnsi="Times New Roman" w:cs="Times New Roman"/>
          <w:sz w:val="20"/>
        </w:rPr>
        <w:tab/>
        <w:t xml:space="preserve">NPE-VERLIESDEKKING (NPE LC) </w:t>
      </w:r>
    </w:p>
    <w:p w14:paraId="183C366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8.1.</w:t>
      </w:r>
      <w:r w:rsidRPr="00EE38CF">
        <w:rPr>
          <w:rFonts w:ascii="Times New Roman" w:hAnsi="Times New Roman" w:cs="Times New Roman"/>
          <w:sz w:val="20"/>
        </w:rPr>
        <w:tab/>
        <w:t>ALGEMENE OPMERKINGEN</w:t>
      </w:r>
    </w:p>
    <w:p w14:paraId="58FEAFB4"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8.2. C 35.01 – BEREKENING VAN AFTREKKINGEN VOOR NIET-RENDERENDE BLOOTSTELLINGEN (NPE LC1) </w:t>
      </w:r>
    </w:p>
    <w:p w14:paraId="3DA77A6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8.2.1.</w:t>
      </w:r>
      <w:r w:rsidRPr="00EE38CF">
        <w:rPr>
          <w:rFonts w:ascii="Times New Roman" w:hAnsi="Times New Roman" w:cs="Times New Roman"/>
          <w:sz w:val="20"/>
        </w:rPr>
        <w:tab/>
        <w:t>INSTRUCTIES VOOR BEPAALDE POSITIES</w:t>
      </w:r>
    </w:p>
    <w:p w14:paraId="5D0EF45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8.3.</w:t>
      </w:r>
      <w:r w:rsidRPr="00EE38CF">
        <w:rPr>
          <w:rFonts w:ascii="Times New Roman" w:hAnsi="Times New Roman" w:cs="Times New Roman"/>
          <w:sz w:val="20"/>
        </w:rPr>
        <w:tab/>
        <w:t xml:space="preserve">C 35.02 – MINIMUMDEKKINGSVEREISTEN EN BLOOTSTELLINGSWAARDEN VAN NIET-RENDERENDE BLOOTSTELLINGEN MET UITSLUITING VAN RESPIJTBLOOTSTELLINGEN DIE ONDER ARTIKEL 47 QUATER, LID 6, VAN VERORDENING (EU) NR. 575/2013 VALLEN (NPE LC2) </w:t>
      </w:r>
    </w:p>
    <w:p w14:paraId="21BFA4CA"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8.3.1.</w:t>
      </w:r>
      <w:r w:rsidRPr="00EE38CF">
        <w:rPr>
          <w:rFonts w:ascii="Times New Roman" w:hAnsi="Times New Roman" w:cs="Times New Roman"/>
          <w:sz w:val="20"/>
        </w:rPr>
        <w:tab/>
        <w:t>INSTRUCTIES VOOR BEPAALDE POSITIES</w:t>
      </w:r>
    </w:p>
    <w:p w14:paraId="5021994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8.4.</w:t>
      </w:r>
      <w:r w:rsidRPr="00EE38CF">
        <w:rPr>
          <w:rFonts w:ascii="Times New Roman" w:hAnsi="Times New Roman" w:cs="Times New Roman"/>
          <w:sz w:val="20"/>
        </w:rPr>
        <w:tab/>
        <w:t xml:space="preserve">C 35.03 – MINIMUMDEKKINGSVEREISTEN EN BLOOTSTELLINGSWAARDEN VAN NIET-RENDERENDE RESPIJTBLOOTSTELLINGEN DIE ONDER ARTIKEL 47 QUATER, LID 6, VAN VERORDENING (EU) NR. 575/2013 VALLEN (NPE LC3) </w:t>
      </w:r>
    </w:p>
    <w:p w14:paraId="3402D02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8.4.1.</w:t>
      </w:r>
      <w:r w:rsidRPr="00EE38CF">
        <w:rPr>
          <w:rFonts w:ascii="Times New Roman" w:hAnsi="Times New Roman" w:cs="Times New Roman"/>
          <w:sz w:val="20"/>
        </w:rPr>
        <w:tab/>
        <w:t>INSTRUCTIES VOOR BEPAALDE POSITIES</w:t>
      </w:r>
    </w:p>
    <w:p w14:paraId="6AF73B75"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 DREMPELWAARDEN VOOR HANDELPORTEFEUILLE EN MARKTRISICO, DE GRENS TUSSEN HANDELSPORTEFEUILLE EN NIET-HANDELSPORTEFEUILLE EN HERINDELINGEN</w:t>
      </w:r>
    </w:p>
    <w:p w14:paraId="29B0DD8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9.1</w:t>
      </w:r>
      <w:r w:rsidRPr="00EE38CF">
        <w:rPr>
          <w:rFonts w:ascii="Times New Roman" w:hAnsi="Times New Roman" w:cs="Times New Roman"/>
          <w:sz w:val="20"/>
        </w:rPr>
        <w:tab/>
        <w:t>C 90.00 – DREMPELWAARDEN VOOR HANDELSPORTEFEUILLE EN MARKTRISICO</w:t>
      </w:r>
    </w:p>
    <w:p w14:paraId="013079B7"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9.2 DE GRENS TUSSEN HANDELSPORTEFEUILLE EN NIET-HANDELSPORTEFEUILLE (BOU) </w:t>
      </w:r>
    </w:p>
    <w:p w14:paraId="3BBA0EE3"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9.2.1</w:t>
      </w:r>
      <w:r w:rsidRPr="00EE38CF">
        <w:rPr>
          <w:rFonts w:ascii="Times New Roman" w:hAnsi="Times New Roman" w:cs="Times New Roman"/>
          <w:sz w:val="20"/>
        </w:rPr>
        <w:tab/>
        <w:t>ALGEMENE OPMERKINGEN</w:t>
      </w:r>
    </w:p>
    <w:p w14:paraId="6BD9F726"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9.2.2</w:t>
      </w:r>
      <w:r w:rsidRPr="00EE38CF">
        <w:rPr>
          <w:rFonts w:ascii="Times New Roman" w:hAnsi="Times New Roman" w:cs="Times New Roman"/>
          <w:sz w:val="20"/>
        </w:rPr>
        <w:tab/>
        <w:t xml:space="preserve">C 90.05 - GRENS: HANDELSPORTEFEUILLE (BOU1) </w:t>
      </w:r>
    </w:p>
    <w:p w14:paraId="23EB6C8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9.2.2.1. ALGEMENE OPMERKINGEN</w:t>
      </w:r>
    </w:p>
    <w:p w14:paraId="19B0784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9.2.2.2. INSTRUCTIES VOOR SPECIFIEKE POSITIES</w:t>
      </w:r>
    </w:p>
    <w:p w14:paraId="220201F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9.2.3</w:t>
      </w:r>
      <w:r w:rsidRPr="00EE38CF">
        <w:rPr>
          <w:rFonts w:ascii="Times New Roman" w:hAnsi="Times New Roman" w:cs="Times New Roman"/>
          <w:sz w:val="20"/>
        </w:rPr>
        <w:tab/>
        <w:t xml:space="preserve">C 90.06 - GRENS: NIET-HANDELSPORTEFEUILLE (BOU2) </w:t>
      </w:r>
    </w:p>
    <w:p w14:paraId="42127550"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9.2.3.1. ALGEMENE OPMERKINGEN</w:t>
      </w:r>
    </w:p>
    <w:p w14:paraId="592B5F51"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9.2.3.2. INSTRUCTIES VOOR SPECIFIEKE POSITIES</w:t>
      </w:r>
    </w:p>
    <w:p w14:paraId="6FF49DC9"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 xml:space="preserve">9.3 C 24.01 - GRENS HANDELSPORTEFEUILLE – HERINDELINGEN TUSSEN PORTEFEUILLES (MOV) </w:t>
      </w:r>
    </w:p>
    <w:p w14:paraId="16560F6C"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lastRenderedPageBreak/>
        <w:t>10. C 36.00 – BLOOTSTELLINGEN AAN CRYPTOACTIVA</w:t>
      </w:r>
    </w:p>
    <w:p w14:paraId="7E9A6F2F" w14:textId="77777777" w:rsidR="00BC0C32"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10.1. ALGEMENE OPMERKINGEN</w:t>
      </w:r>
    </w:p>
    <w:p w14:paraId="4A89C4C3" w14:textId="05A84CD2" w:rsidR="00003310" w:rsidRPr="00EE38CF" w:rsidRDefault="00BC0C32" w:rsidP="00BC0C32">
      <w:pPr>
        <w:rPr>
          <w:rFonts w:ascii="Times New Roman" w:hAnsi="Times New Roman" w:cs="Times New Roman"/>
          <w:sz w:val="20"/>
          <w:szCs w:val="20"/>
        </w:rPr>
      </w:pPr>
      <w:r w:rsidRPr="00EE38CF">
        <w:rPr>
          <w:rFonts w:ascii="Times New Roman" w:hAnsi="Times New Roman" w:cs="Times New Roman"/>
          <w:sz w:val="20"/>
        </w:rPr>
        <w:t>10.2. INSTRUCTIES VOOR SPECIFIEKE POSITIES</w:t>
      </w:r>
    </w:p>
    <w:p w14:paraId="2E25C7F7" w14:textId="77777777" w:rsidR="00003310" w:rsidRPr="00EE38CF" w:rsidRDefault="00003310" w:rsidP="00003310">
      <w:pPr>
        <w:rPr>
          <w:rFonts w:ascii="Times New Roman" w:hAnsi="Times New Roman" w:cs="Times New Roman"/>
        </w:rPr>
      </w:pPr>
    </w:p>
    <w:p w14:paraId="4B258C86" w14:textId="3D22367A" w:rsidR="00B65435" w:rsidRPr="00EE38CF" w:rsidRDefault="00B65435" w:rsidP="00B65435">
      <w:pPr>
        <w:pStyle w:val="Heading2"/>
        <w:rPr>
          <w:rFonts w:ascii="Times New Roman" w:hAnsi="Times New Roman" w:cs="Times New Roman"/>
          <w:color w:val="000000" w:themeColor="text1"/>
          <w:sz w:val="28"/>
          <w:szCs w:val="28"/>
        </w:rPr>
      </w:pPr>
      <w:r w:rsidRPr="00EE38CF">
        <w:rPr>
          <w:rFonts w:ascii="Times New Roman" w:hAnsi="Times New Roman" w:cs="Times New Roman"/>
          <w:color w:val="000000" w:themeColor="text1"/>
          <w:sz w:val="28"/>
        </w:rPr>
        <w:t>DEEL I: ALGEMENE INSTRUCTIES</w:t>
      </w:r>
    </w:p>
    <w:p w14:paraId="7A8CC652" w14:textId="77777777" w:rsidR="00B65435" w:rsidRPr="00EE38CF" w:rsidRDefault="00B65435" w:rsidP="00B65435">
      <w:pPr>
        <w:pStyle w:val="Instructionsberschrift2"/>
        <w:numPr>
          <w:ilvl w:val="0"/>
          <w:numId w:val="0"/>
        </w:numPr>
        <w:ind w:left="357" w:hanging="357"/>
        <w:rPr>
          <w:rFonts w:ascii="Times New Roman" w:hAnsi="Times New Roman" w:cs="Times New Roman"/>
          <w:sz w:val="24"/>
          <w:u w:val="none"/>
        </w:rPr>
      </w:pPr>
      <w:r w:rsidRPr="00EE38CF">
        <w:rPr>
          <w:rFonts w:ascii="Times New Roman" w:hAnsi="Times New Roman" w:cs="Times New Roman"/>
          <w:sz w:val="24"/>
          <w:u w:val="none"/>
        </w:rPr>
        <w:t>1.</w:t>
      </w:r>
      <w:r w:rsidRPr="00EE38CF">
        <w:rPr>
          <w:rFonts w:ascii="Times New Roman" w:hAnsi="Times New Roman" w:cs="Times New Roman"/>
          <w:sz w:val="24"/>
          <w:u w:val="none"/>
        </w:rPr>
        <w:tab/>
        <w:t>STRUCTUUR EN CONVENTIES</w:t>
      </w:r>
    </w:p>
    <w:p w14:paraId="05A1293C" w14:textId="77777777" w:rsidR="00B65435" w:rsidRPr="00EE38CF" w:rsidRDefault="00B65435" w:rsidP="00B65435">
      <w:pPr>
        <w:pStyle w:val="Instructionsberschrift2"/>
        <w:numPr>
          <w:ilvl w:val="0"/>
          <w:numId w:val="0"/>
        </w:numPr>
        <w:ind w:left="357" w:hanging="357"/>
        <w:rPr>
          <w:rFonts w:ascii="Times New Roman" w:hAnsi="Times New Roman" w:cs="Times New Roman"/>
          <w:sz w:val="24"/>
          <w:u w:val="none"/>
        </w:rPr>
      </w:pPr>
      <w:r w:rsidRPr="00EE38CF">
        <w:rPr>
          <w:rFonts w:ascii="Times New Roman" w:hAnsi="Times New Roman" w:cs="Times New Roman"/>
          <w:sz w:val="24"/>
          <w:u w:val="none"/>
        </w:rPr>
        <w:t>1.1.</w:t>
      </w:r>
      <w:r w:rsidRPr="00EE38CF">
        <w:rPr>
          <w:rFonts w:ascii="Times New Roman" w:hAnsi="Times New Roman" w:cs="Times New Roman"/>
          <w:sz w:val="24"/>
          <w:u w:val="none"/>
        </w:rPr>
        <w:tab/>
        <w:t>STRUCTUUR</w:t>
      </w:r>
    </w:p>
    <w:p w14:paraId="12B79693"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1</w:t>
      </w:r>
      <w:r w:rsidRPr="00EE38CF">
        <w:fldChar w:fldCharType="end"/>
      </w:r>
      <w:r w:rsidRPr="00EE38CF">
        <w:t>.</w:t>
      </w:r>
      <w:r w:rsidRPr="00EE38CF">
        <w:tab/>
        <w:t>Het kader bestrijkt in totaal zes onderwerpen:</w:t>
      </w:r>
    </w:p>
    <w:p w14:paraId="28184C96" w14:textId="77777777" w:rsidR="00B65435" w:rsidRPr="00EE38CF" w:rsidRDefault="00B65435" w:rsidP="00B65435">
      <w:pPr>
        <w:pStyle w:val="InstructionsText2"/>
        <w:numPr>
          <w:ilvl w:val="0"/>
          <w:numId w:val="0"/>
        </w:numPr>
        <w:ind w:left="993"/>
      </w:pPr>
      <w:r w:rsidRPr="00EE38CF">
        <w:t>a)</w:t>
      </w:r>
      <w:r w:rsidRPr="00EE38CF">
        <w:tab/>
        <w:t>kapitaaltoereikendheid, overzicht van de kapitaalbasis; totaal van de risicoposten; prudente waardering; verliesdekking voor niet-renderende blootstellingen (NPE);</w:t>
      </w:r>
    </w:p>
    <w:p w14:paraId="473EDF66" w14:textId="77777777" w:rsidR="00B65435" w:rsidRPr="00EE38CF" w:rsidRDefault="00B65435" w:rsidP="00B65435">
      <w:pPr>
        <w:pStyle w:val="InstructionsText2"/>
        <w:numPr>
          <w:ilvl w:val="0"/>
          <w:numId w:val="0"/>
        </w:numPr>
        <w:ind w:left="993"/>
      </w:pPr>
      <w:r w:rsidRPr="00EE38CF">
        <w:t>b)</w:t>
      </w:r>
      <w:r w:rsidRPr="00EE38CF">
        <w:tab/>
        <w:t>groepssolvabiliteit, een overzicht van de mate waarin alle afzonderlijke entiteiten binnen de consolidatiekring van de rapporterende entiteit aan de solvabiliteitsvereisten voldoen;</w:t>
      </w:r>
    </w:p>
    <w:p w14:paraId="520D1BC7" w14:textId="77777777" w:rsidR="00B65435" w:rsidRPr="00EE38CF" w:rsidRDefault="00B65435" w:rsidP="00B65435">
      <w:pPr>
        <w:pStyle w:val="InstructionsText2"/>
        <w:numPr>
          <w:ilvl w:val="0"/>
          <w:numId w:val="0"/>
        </w:numPr>
        <w:ind w:left="993"/>
      </w:pPr>
      <w:r w:rsidRPr="00EE38CF">
        <w:t>c)</w:t>
      </w:r>
      <w:r w:rsidRPr="00EE38CF">
        <w:tab/>
        <w:t>kredietrisico (met inbegrip van tegenpartij-, verwaterings- en afwikkelingsrisico);</w:t>
      </w:r>
    </w:p>
    <w:p w14:paraId="5BEF8552" w14:textId="77777777" w:rsidR="00B65435" w:rsidRPr="00EE38CF" w:rsidRDefault="00B65435" w:rsidP="00B65435">
      <w:pPr>
        <w:pStyle w:val="InstructionsText2"/>
        <w:numPr>
          <w:ilvl w:val="0"/>
          <w:numId w:val="0"/>
        </w:numPr>
        <w:ind w:left="993"/>
      </w:pPr>
      <w:r w:rsidRPr="00EE38CF">
        <w:t>d)</w:t>
      </w:r>
      <w:r w:rsidRPr="00EE38CF">
        <w:tab/>
        <w:t>marktrisico (met inbegrip van positierisico in de handelsportefeuille, valutarisico, grondstoffenrisico en CVA-risico);</w:t>
      </w:r>
    </w:p>
    <w:p w14:paraId="0EDA8770" w14:textId="77777777" w:rsidR="00B65435" w:rsidRPr="00EE38CF" w:rsidRDefault="00B65435" w:rsidP="00B65435">
      <w:pPr>
        <w:pStyle w:val="InstructionsText2"/>
        <w:numPr>
          <w:ilvl w:val="0"/>
          <w:numId w:val="0"/>
        </w:numPr>
        <w:ind w:left="993"/>
      </w:pPr>
      <w:r w:rsidRPr="00EE38CF">
        <w:t>e)</w:t>
      </w:r>
      <w:r w:rsidRPr="00EE38CF">
        <w:tab/>
        <w:t>operationeel risico;</w:t>
      </w:r>
    </w:p>
    <w:p w14:paraId="74CE70F7" w14:textId="77777777" w:rsidR="006B2A2E" w:rsidRPr="00EE38CF" w:rsidRDefault="00B65435" w:rsidP="00B65435">
      <w:pPr>
        <w:pStyle w:val="InstructionsText2"/>
        <w:numPr>
          <w:ilvl w:val="0"/>
          <w:numId w:val="0"/>
        </w:numPr>
        <w:ind w:left="993"/>
      </w:pPr>
      <w:r w:rsidRPr="00EE38CF">
        <w:t>f) blootstellingen met betrekking tot algemene overheden;</w:t>
      </w:r>
    </w:p>
    <w:p w14:paraId="708A95B2" w14:textId="403DAD5F" w:rsidR="00B65435" w:rsidRPr="00EE38CF" w:rsidRDefault="006B2A2E" w:rsidP="00B65435">
      <w:pPr>
        <w:pStyle w:val="InstructionsText2"/>
        <w:numPr>
          <w:ilvl w:val="0"/>
          <w:numId w:val="0"/>
        </w:numPr>
        <w:ind w:left="993"/>
      </w:pPr>
      <w:r w:rsidRPr="00EE38CF">
        <w:t>g) blootstellingen aan cryptoactiva.</w:t>
      </w:r>
    </w:p>
    <w:p w14:paraId="0F9DCED8"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2</w:t>
      </w:r>
      <w:r w:rsidRPr="00EE38CF">
        <w:fldChar w:fldCharType="end"/>
      </w:r>
      <w:r w:rsidRPr="00EE38CF">
        <w:t>.</w:t>
      </w:r>
      <w:r w:rsidRPr="00EE38CF">
        <w:tab/>
        <w:t>Voor elke template zijn verwijzingen naar wetgeving opgenomen. Nadere informatie over meer algemene aspecten van de rapportage voor elk blok templates, instructies voor specifieke posities, alsmede validatievoorschriften zijn te vinden in dit deel van deze uitvoeringsverordening.</w:t>
      </w:r>
    </w:p>
    <w:p w14:paraId="3414EDA4"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3</w:t>
      </w:r>
      <w:r w:rsidRPr="00EE38CF">
        <w:fldChar w:fldCharType="end"/>
      </w:r>
      <w:r w:rsidRPr="00EE38CF">
        <w:t>.</w:t>
      </w:r>
      <w:r w:rsidRPr="00EE38CF">
        <w:tab/>
        <w:t>De instellingen hoeven alleen de relevante templates in te vullen, afhankelijk van de benadering die zij volgen voor het bepalen van eigenvermogensvereisten.</w:t>
      </w:r>
    </w:p>
    <w:p w14:paraId="21ED76C2" w14:textId="77777777" w:rsidR="00B65435" w:rsidRPr="00EE38CF" w:rsidRDefault="00B65435" w:rsidP="00B65435">
      <w:pPr>
        <w:pStyle w:val="Instructionsberschrift2"/>
        <w:numPr>
          <w:ilvl w:val="0"/>
          <w:numId w:val="0"/>
        </w:numPr>
        <w:ind w:left="357" w:hanging="357"/>
        <w:rPr>
          <w:rFonts w:ascii="Times New Roman" w:hAnsi="Times New Roman" w:cs="Times New Roman"/>
          <w:sz w:val="24"/>
          <w:u w:val="none"/>
        </w:rPr>
      </w:pPr>
      <w:r w:rsidRPr="00EE38CF">
        <w:rPr>
          <w:rFonts w:ascii="Times New Roman" w:hAnsi="Times New Roman" w:cs="Times New Roman"/>
          <w:sz w:val="24"/>
          <w:u w:val="none"/>
        </w:rPr>
        <w:t>1.2.</w:t>
      </w:r>
      <w:r w:rsidRPr="00EE38CF">
        <w:rPr>
          <w:rFonts w:ascii="Times New Roman" w:hAnsi="Times New Roman" w:cs="Times New Roman"/>
          <w:sz w:val="24"/>
          <w:u w:val="none"/>
        </w:rPr>
        <w:tab/>
        <w:t>Gebruik van nummering</w:t>
      </w:r>
    </w:p>
    <w:p w14:paraId="2DF1C393"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4</w:t>
      </w:r>
      <w:r w:rsidRPr="00EE38CF">
        <w:fldChar w:fldCharType="end"/>
      </w:r>
      <w:r w:rsidRPr="00EE38CF">
        <w:t>.</w:t>
      </w:r>
      <w:r w:rsidRPr="00EE38CF">
        <w:tab/>
        <w:t>Het document volgt de in de punten 5 tot en met 8 beschreven conventies voor verwijzingen naar de kolommen, rijen en cellen van de templates. Van die numerieke codes wordt uitgebreid gebruikgemaakt in de validatievoorschriften.</w:t>
      </w:r>
    </w:p>
    <w:p w14:paraId="2EE8A2BD"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5</w:t>
      </w:r>
      <w:r w:rsidRPr="00EE38CF">
        <w:fldChar w:fldCharType="end"/>
      </w:r>
      <w:r w:rsidRPr="00EE38CF">
        <w:t>.</w:t>
      </w:r>
      <w:r w:rsidRPr="00EE38CF">
        <w:tab/>
        <w:t>In de instructies wordt de volgende algemene notatie gehanteerd: {Template; Rij; Kolom}.</w:t>
      </w:r>
    </w:p>
    <w:p w14:paraId="2DB7F950" w14:textId="77777777" w:rsidR="00B65435" w:rsidRPr="00EE38CF" w:rsidRDefault="00B65435" w:rsidP="00B65435">
      <w:pPr>
        <w:pStyle w:val="InstructionsText2"/>
        <w:numPr>
          <w:ilvl w:val="0"/>
          <w:numId w:val="0"/>
        </w:numPr>
        <w:ind w:left="1353"/>
      </w:pPr>
      <w:r w:rsidRPr="00EE38CF">
        <w:lastRenderedPageBreak/>
        <w:fldChar w:fldCharType="begin"/>
      </w:r>
      <w:r w:rsidRPr="00EE38CF">
        <w:instrText>seq paragraphs</w:instrText>
      </w:r>
      <w:r w:rsidRPr="00EE38CF">
        <w:fldChar w:fldCharType="separate"/>
      </w:r>
      <w:r w:rsidRPr="00EE38CF">
        <w:t>6</w:t>
      </w:r>
      <w:r w:rsidRPr="00EE38CF">
        <w:fldChar w:fldCharType="end"/>
      </w:r>
      <w:r w:rsidRPr="00EE38CF">
        <w:t>.</w:t>
      </w:r>
      <w:r w:rsidRPr="00EE38CF">
        <w:tab/>
        <w:t>In het geval van validaties binnen een template, waarbij alleen datapunten van die template worden gebruikt, verwijzen de notaties niet naar een template: {Rij; Kolom}.</w:t>
      </w:r>
    </w:p>
    <w:p w14:paraId="05E444F0"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7</w:t>
      </w:r>
      <w:r w:rsidRPr="00EE38CF">
        <w:fldChar w:fldCharType="end"/>
      </w:r>
      <w:r w:rsidRPr="00EE38CF">
        <w:t>.</w:t>
      </w:r>
      <w:r w:rsidRPr="00EE38CF">
        <w:tab/>
        <w:t>In het geval van templates die uit slechts één kolom bestaan, wordt uitsluitend naar rijen verwezen: {Template; Rij}</w:t>
      </w:r>
    </w:p>
    <w:p w14:paraId="21355A9F"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8</w:t>
      </w:r>
      <w:r w:rsidRPr="00EE38CF">
        <w:fldChar w:fldCharType="end"/>
      </w:r>
      <w:r w:rsidRPr="00EE38CF">
        <w:t>.</w:t>
      </w:r>
      <w:r w:rsidRPr="00EE38CF">
        <w:tab/>
        <w:t>Een asterisk geeft aan dat de validatie geldt voor de gehele rij of kolom.</w:t>
      </w:r>
    </w:p>
    <w:p w14:paraId="16E2386B" w14:textId="77777777" w:rsidR="00B65435" w:rsidRPr="00EE38CF" w:rsidRDefault="00B65435" w:rsidP="00B65435">
      <w:pPr>
        <w:pStyle w:val="Instructionsberschrift2"/>
        <w:numPr>
          <w:ilvl w:val="0"/>
          <w:numId w:val="0"/>
        </w:numPr>
        <w:rPr>
          <w:rFonts w:ascii="Times New Roman" w:hAnsi="Times New Roman" w:cs="Times New Roman"/>
          <w:sz w:val="24"/>
          <w:u w:val="none"/>
        </w:rPr>
      </w:pPr>
      <w:r w:rsidRPr="00EE38CF">
        <w:rPr>
          <w:rFonts w:ascii="Times New Roman" w:hAnsi="Times New Roman" w:cs="Times New Roman"/>
          <w:sz w:val="24"/>
          <w:u w:val="none"/>
        </w:rPr>
        <w:t>1.3.</w:t>
      </w:r>
      <w:r w:rsidRPr="00EE38CF">
        <w:rPr>
          <w:rFonts w:ascii="Times New Roman" w:hAnsi="Times New Roman" w:cs="Times New Roman"/>
          <w:sz w:val="24"/>
          <w:u w:val="none"/>
        </w:rPr>
        <w:tab/>
        <w:t>Tekenconventie</w:t>
      </w:r>
    </w:p>
    <w:p w14:paraId="7F9B0C40"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9</w:t>
      </w:r>
      <w:r w:rsidRPr="00EE38CF">
        <w:fldChar w:fldCharType="end"/>
      </w:r>
      <w:r w:rsidRPr="00EE38CF">
        <w:t>.</w:t>
      </w:r>
      <w:r w:rsidRPr="00EE38CF">
        <w:tab/>
        <w:t>Bedragen die tot een hoger eigen vermogen of tot hogere kapitaalvereisten leiden, worden als positieve waarde gerapporteerd. Bedragen die tot een lager totaal aan eigen vermogen of tot lagere kapitaalvereisten leiden, worden dan weer als negatieve waarde gerapporteerd. Indien er een minteken (-) voor het label van een post staat, wordt er voor die post geen positieve waarde verwacht.</w:t>
      </w:r>
    </w:p>
    <w:p w14:paraId="7A31F9F8" w14:textId="77777777" w:rsidR="00B65435" w:rsidRPr="00EE38CF" w:rsidRDefault="00B65435" w:rsidP="00B65435">
      <w:pPr>
        <w:pStyle w:val="InstructionsText2"/>
        <w:numPr>
          <w:ilvl w:val="0"/>
          <w:numId w:val="0"/>
        </w:numPr>
        <w:ind w:left="1353"/>
      </w:pPr>
      <w:r w:rsidRPr="00EE38CF">
        <w:fldChar w:fldCharType="begin"/>
      </w:r>
      <w:r w:rsidRPr="00EE38CF">
        <w:instrText>seq paragraphs</w:instrText>
      </w:r>
      <w:r w:rsidRPr="00EE38CF">
        <w:fldChar w:fldCharType="separate"/>
      </w:r>
      <w:r w:rsidRPr="00EE38CF">
        <w:t>10</w:t>
      </w:r>
      <w:r w:rsidRPr="00EE38CF">
        <w:fldChar w:fldCharType="end"/>
      </w:r>
      <w:r w:rsidRPr="00EE38CF">
        <w:t>. [leeg]</w:t>
      </w:r>
    </w:p>
    <w:p w14:paraId="6A4F8FB5" w14:textId="77777777" w:rsidR="00EE75F2" w:rsidRPr="00EE38CF" w:rsidRDefault="00EE75F2">
      <w:pPr>
        <w:rPr>
          <w:rFonts w:ascii="Times New Roman" w:hAnsi="Times New Roman" w:cs="Times New Roman"/>
        </w:rPr>
      </w:pPr>
    </w:p>
    <w:p w14:paraId="09491342" w14:textId="77777777" w:rsidR="00B65435" w:rsidRPr="00EE38CF" w:rsidRDefault="00B65435">
      <w:pPr>
        <w:rPr>
          <w:rFonts w:ascii="Times New Roman" w:hAnsi="Times New Roman" w:cs="Times New Roman"/>
        </w:rPr>
      </w:pPr>
    </w:p>
    <w:sectPr w:rsidR="00B65435" w:rsidRPr="00EE38CF">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CF0A0" w14:textId="77777777" w:rsidR="003C3263" w:rsidRDefault="003C3263" w:rsidP="00B65435">
      <w:pPr>
        <w:spacing w:after="0" w:line="240" w:lineRule="auto"/>
      </w:pPr>
      <w:r>
        <w:separator/>
      </w:r>
    </w:p>
  </w:endnote>
  <w:endnote w:type="continuationSeparator" w:id="0">
    <w:p w14:paraId="0902E20F" w14:textId="77777777" w:rsidR="003C3263" w:rsidRDefault="003C3263" w:rsidP="00B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FB13A" w14:textId="77777777" w:rsidR="003C3263" w:rsidRDefault="003C3263" w:rsidP="00B65435">
      <w:pPr>
        <w:spacing w:after="0" w:line="240" w:lineRule="auto"/>
      </w:pPr>
      <w:r>
        <w:separator/>
      </w:r>
    </w:p>
  </w:footnote>
  <w:footnote w:type="continuationSeparator" w:id="0">
    <w:p w14:paraId="48FB73D3" w14:textId="77777777" w:rsidR="003C3263" w:rsidRDefault="003C3263" w:rsidP="00B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C8024" w14:textId="75D991C5" w:rsidR="00B65435" w:rsidRDefault="00B65435">
    <w:pPr>
      <w:pStyle w:val="Header"/>
    </w:pPr>
    <w:r>
      <w:rPr>
        <w:noProof/>
      </w:rPr>
      <mc:AlternateContent>
        <mc:Choice Requires="wps">
          <w:drawing>
            <wp:anchor distT="0" distB="0" distL="0" distR="0" simplePos="0" relativeHeight="251659264" behindDoc="0" locked="0" layoutInCell="1" allowOverlap="1" wp14:anchorId="36BA20A4" wp14:editId="77372F2D">
              <wp:simplePos x="635" y="635"/>
              <wp:positionH relativeFrom="page">
                <wp:align>left</wp:align>
              </wp:positionH>
              <wp:positionV relativeFrom="page">
                <wp:align>top</wp:align>
              </wp:positionV>
              <wp:extent cx="443865" cy="443865"/>
              <wp:effectExtent l="0" t="0" r="6985" b="8890"/>
              <wp:wrapNone/>
              <wp:docPr id="21207366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BA20A4"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4264CD1" w14:textId="1C5D9B7C"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7C54E" w14:textId="4486AE37" w:rsidR="00B65435" w:rsidRDefault="00B65435">
    <w:pPr>
      <w:pStyle w:val="Header"/>
    </w:pPr>
    <w:r>
      <w:rPr>
        <w:noProof/>
      </w:rPr>
      <mc:AlternateContent>
        <mc:Choice Requires="wps">
          <w:drawing>
            <wp:anchor distT="0" distB="0" distL="0" distR="0" simplePos="0" relativeHeight="251660288" behindDoc="0" locked="0" layoutInCell="1" allowOverlap="1" wp14:anchorId="7DD6425A" wp14:editId="62C43FD3">
              <wp:simplePos x="914400" y="449580"/>
              <wp:positionH relativeFrom="page">
                <wp:align>left</wp:align>
              </wp:positionH>
              <wp:positionV relativeFrom="page">
                <wp:align>top</wp:align>
              </wp:positionV>
              <wp:extent cx="443865" cy="443865"/>
              <wp:effectExtent l="0" t="0" r="6985" b="8890"/>
              <wp:wrapNone/>
              <wp:docPr id="1710293408"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DD6425A"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BA5C18D" w14:textId="60FF0793"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1BEAB" w14:textId="0E116B56" w:rsidR="00B65435" w:rsidRDefault="00B65435">
    <w:pPr>
      <w:pStyle w:val="Header"/>
    </w:pPr>
    <w:r>
      <w:rPr>
        <w:noProof/>
      </w:rPr>
      <mc:AlternateContent>
        <mc:Choice Requires="wps">
          <w:drawing>
            <wp:anchor distT="0" distB="0" distL="0" distR="0" simplePos="0" relativeHeight="251658240" behindDoc="0" locked="0" layoutInCell="1" allowOverlap="1" wp14:anchorId="4D4F6D2D" wp14:editId="426A4587">
              <wp:simplePos x="635" y="635"/>
              <wp:positionH relativeFrom="page">
                <wp:align>left</wp:align>
              </wp:positionH>
              <wp:positionV relativeFrom="page">
                <wp:align>top</wp:align>
              </wp:positionV>
              <wp:extent cx="443865" cy="443865"/>
              <wp:effectExtent l="0" t="0" r="6985" b="8890"/>
              <wp:wrapNone/>
              <wp:docPr id="77603647"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4F6D2D"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B5E9128" w14:textId="15F369BA" w:rsidR="00B65435" w:rsidRPr="00B65435" w:rsidRDefault="00B65435" w:rsidP="00B65435">
                    <w:pPr>
                      <w:spacing w:after="0"/>
                      <w:rPr>
                        <w:rFonts w:ascii="Calibri" w:eastAsia="Calibri" w:hAnsi="Calibri" w:cs="Calibri"/>
                        <w:noProof/>
                        <w:color w:val="000000"/>
                        <w:sz w:val="24"/>
                        <w:szCs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485394352">
    <w:abstractNumId w:val="20"/>
  </w:num>
  <w:num w:numId="2" w16cid:durableId="1923681300">
    <w:abstractNumId w:val="8"/>
  </w:num>
  <w:num w:numId="3" w16cid:durableId="1505776359">
    <w:abstractNumId w:val="3"/>
  </w:num>
  <w:num w:numId="4" w16cid:durableId="1733112609">
    <w:abstractNumId w:val="18"/>
  </w:num>
  <w:num w:numId="5" w16cid:durableId="286200695">
    <w:abstractNumId w:val="26"/>
  </w:num>
  <w:num w:numId="6" w16cid:durableId="487287975">
    <w:abstractNumId w:val="13"/>
  </w:num>
  <w:num w:numId="7" w16cid:durableId="1754350949">
    <w:abstractNumId w:val="21"/>
  </w:num>
  <w:num w:numId="8" w16cid:durableId="1507597667">
    <w:abstractNumId w:val="11"/>
  </w:num>
  <w:num w:numId="9" w16cid:durableId="139271283">
    <w:abstractNumId w:val="25"/>
  </w:num>
  <w:num w:numId="10" w16cid:durableId="763764270">
    <w:abstractNumId w:val="5"/>
  </w:num>
  <w:num w:numId="11" w16cid:durableId="1561986968">
    <w:abstractNumId w:val="19"/>
  </w:num>
  <w:num w:numId="12" w16cid:durableId="1349260748">
    <w:abstractNumId w:val="9"/>
  </w:num>
  <w:num w:numId="13" w16cid:durableId="1097991330">
    <w:abstractNumId w:val="15"/>
  </w:num>
  <w:num w:numId="14" w16cid:durableId="858469680">
    <w:abstractNumId w:val="6"/>
  </w:num>
  <w:num w:numId="15" w16cid:durableId="881021889">
    <w:abstractNumId w:val="17"/>
  </w:num>
  <w:num w:numId="16" w16cid:durableId="211188018">
    <w:abstractNumId w:val="14"/>
  </w:num>
  <w:num w:numId="17" w16cid:durableId="1615165847">
    <w:abstractNumId w:val="22"/>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4"/>
  </w:num>
  <w:num w:numId="23" w16cid:durableId="166527561">
    <w:abstractNumId w:val="1"/>
  </w:num>
  <w:num w:numId="24" w16cid:durableId="1544101633">
    <w:abstractNumId w:val="23"/>
  </w:num>
  <w:num w:numId="25" w16cid:durableId="44380249">
    <w:abstractNumId w:val="16"/>
  </w:num>
  <w:num w:numId="26" w16cid:durableId="1838038624">
    <w:abstractNumId w:val="0"/>
  </w:num>
  <w:num w:numId="27" w16cid:durableId="18562655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65435"/>
    <w:rsid w:val="00003310"/>
    <w:rsid w:val="0010754F"/>
    <w:rsid w:val="00211593"/>
    <w:rsid w:val="003C3263"/>
    <w:rsid w:val="00475023"/>
    <w:rsid w:val="00631623"/>
    <w:rsid w:val="006B2A2E"/>
    <w:rsid w:val="009D5776"/>
    <w:rsid w:val="00A6002C"/>
    <w:rsid w:val="00A639E0"/>
    <w:rsid w:val="00B65435"/>
    <w:rsid w:val="00BC0C32"/>
    <w:rsid w:val="00DF282D"/>
    <w:rsid w:val="00DF5B0C"/>
    <w:rsid w:val="00EA2ABB"/>
    <w:rsid w:val="00EB40FF"/>
    <w:rsid w:val="00EE38CF"/>
    <w:rsid w:val="00EE75F2"/>
    <w:rsid w:val="00EF07A1"/>
    <w:rsid w:val="00FC1C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6E048"/>
  <w15:chartTrackingRefBased/>
  <w15:docId w15:val="{598AE2CB-A328-46A7-905D-4F766470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over title white"/>
    <w:basedOn w:val="Normal"/>
    <w:next w:val="Normal"/>
    <w:link w:val="Heading1Char"/>
    <w:qFormat/>
    <w:rsid w:val="00B654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654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654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65435"/>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654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654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654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654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654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654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6543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654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65435"/>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65435"/>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65435"/>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65435"/>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65435"/>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65435"/>
    <w:rPr>
      <w:rFonts w:eastAsiaTheme="majorEastAsia" w:cstheme="majorBidi"/>
      <w:color w:val="272727" w:themeColor="text1" w:themeTint="D8"/>
    </w:rPr>
  </w:style>
  <w:style w:type="paragraph" w:styleId="Title">
    <w:name w:val="Title"/>
    <w:basedOn w:val="Normal"/>
    <w:next w:val="Normal"/>
    <w:link w:val="TitleChar"/>
    <w:qFormat/>
    <w:rsid w:val="00B654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654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54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54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5435"/>
    <w:pPr>
      <w:spacing w:before="160"/>
      <w:jc w:val="center"/>
    </w:pPr>
    <w:rPr>
      <w:i/>
      <w:iCs/>
      <w:color w:val="404040" w:themeColor="text1" w:themeTint="BF"/>
    </w:rPr>
  </w:style>
  <w:style w:type="character" w:customStyle="1" w:styleId="QuoteChar">
    <w:name w:val="Quote Char"/>
    <w:basedOn w:val="DefaultParagraphFont"/>
    <w:link w:val="Quote"/>
    <w:uiPriority w:val="29"/>
    <w:rsid w:val="00B65435"/>
    <w:rPr>
      <w:i/>
      <w:iCs/>
      <w:color w:val="404040" w:themeColor="text1" w:themeTint="BF"/>
    </w:rPr>
  </w:style>
  <w:style w:type="paragraph" w:styleId="ListParagraph">
    <w:name w:val="List Paragraph"/>
    <w:basedOn w:val="Normal"/>
    <w:link w:val="ListParagraphChar"/>
    <w:uiPriority w:val="34"/>
    <w:qFormat/>
    <w:rsid w:val="00B65435"/>
    <w:pPr>
      <w:ind w:left="720"/>
      <w:contextualSpacing/>
    </w:pPr>
  </w:style>
  <w:style w:type="character" w:styleId="IntenseEmphasis">
    <w:name w:val="Intense Emphasis"/>
    <w:basedOn w:val="DefaultParagraphFont"/>
    <w:uiPriority w:val="21"/>
    <w:qFormat/>
    <w:rsid w:val="00B65435"/>
    <w:rPr>
      <w:i/>
      <w:iCs/>
      <w:color w:val="0F4761" w:themeColor="accent1" w:themeShade="BF"/>
    </w:rPr>
  </w:style>
  <w:style w:type="paragraph" w:styleId="IntenseQuote">
    <w:name w:val="Intense Quote"/>
    <w:basedOn w:val="Normal"/>
    <w:next w:val="Normal"/>
    <w:link w:val="IntenseQuoteChar"/>
    <w:uiPriority w:val="30"/>
    <w:qFormat/>
    <w:rsid w:val="00B654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5435"/>
    <w:rPr>
      <w:i/>
      <w:iCs/>
      <w:color w:val="0F4761" w:themeColor="accent1" w:themeShade="BF"/>
    </w:rPr>
  </w:style>
  <w:style w:type="character" w:styleId="IntenseReference">
    <w:name w:val="Intense Reference"/>
    <w:basedOn w:val="DefaultParagraphFont"/>
    <w:uiPriority w:val="32"/>
    <w:qFormat/>
    <w:rsid w:val="00B65435"/>
    <w:rPr>
      <w:b/>
      <w:bCs/>
      <w:smallCaps/>
      <w:color w:val="0F4761" w:themeColor="accent1" w:themeShade="BF"/>
      <w:spacing w:val="5"/>
    </w:rPr>
  </w:style>
  <w:style w:type="paragraph" w:customStyle="1" w:styleId="Instructionsberschrift2">
    <w:name w:val="Instructions Überschrift 2"/>
    <w:basedOn w:val="Heading2"/>
    <w:rsid w:val="00B65435"/>
    <w:pPr>
      <w:keepLines w:val="0"/>
      <w:numPr>
        <w:numId w:val="1"/>
      </w:numPr>
      <w:spacing w:before="240" w:after="240" w:line="240" w:lineRule="auto"/>
      <w:jc w:val="both"/>
    </w:pPr>
    <w:rPr>
      <w:rFonts w:ascii="Verdana" w:eastAsia="Arial" w:hAnsi="Verdana" w:cs="Arial"/>
      <w:color w:val="auto"/>
      <w:kern w:val="0"/>
      <w:sz w:val="20"/>
      <w:szCs w:val="24"/>
      <w:u w:val="single"/>
      <w:lang w:eastAsia="x-none"/>
      <w14:ligatures w14:val="none"/>
    </w:rPr>
  </w:style>
  <w:style w:type="paragraph" w:customStyle="1" w:styleId="InstructionsText2">
    <w:name w:val="Instructions Text 2"/>
    <w:basedOn w:val="Normal"/>
    <w:qFormat/>
    <w:rsid w:val="00B65435"/>
    <w:pPr>
      <w:numPr>
        <w:numId w:val="2"/>
      </w:numPr>
      <w:spacing w:after="240" w:line="240" w:lineRule="auto"/>
      <w:jc w:val="both"/>
    </w:pPr>
    <w:rPr>
      <w:rFonts w:ascii="Times New Roman" w:eastAsia="Times New Roman" w:hAnsi="Times New Roman" w:cs="Times New Roman"/>
      <w:kern w:val="0"/>
      <w:sz w:val="24"/>
      <w:szCs w:val="24"/>
      <w:lang w:eastAsia="de-DE"/>
      <w14:ligatures w14:val="none"/>
    </w:rPr>
  </w:style>
  <w:style w:type="paragraph" w:styleId="Header">
    <w:name w:val="header"/>
    <w:basedOn w:val="Normal"/>
    <w:link w:val="HeaderChar"/>
    <w:uiPriority w:val="99"/>
    <w:unhideWhenUsed/>
    <w:rsid w:val="00B654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5435"/>
  </w:style>
  <w:style w:type="paragraph" w:styleId="Revision">
    <w:name w:val="Revision"/>
    <w:hidden/>
    <w:uiPriority w:val="99"/>
    <w:semiHidden/>
    <w:rsid w:val="006B2A2E"/>
    <w:pPr>
      <w:spacing w:after="0" w:line="240" w:lineRule="auto"/>
    </w:pPr>
  </w:style>
  <w:style w:type="paragraph" w:styleId="TableofFigures">
    <w:name w:val="table of figures"/>
    <w:basedOn w:val="Normal"/>
    <w:next w:val="Normal"/>
    <w:qFormat/>
    <w:rsid w:val="00003310"/>
    <w:pPr>
      <w:spacing w:before="120" w:after="120" w:line="240" w:lineRule="auto"/>
      <w:ind w:left="440" w:hanging="440"/>
      <w:jc w:val="both"/>
    </w:pPr>
    <w:rPr>
      <w:rFonts w:ascii="Verdana" w:eastAsia="Times New Roman" w:hAnsi="Verdana" w:cs="Times New Roman"/>
      <w:kern w:val="0"/>
      <w:sz w:val="20"/>
      <w:szCs w:val="24"/>
      <w14:ligatures w14:val="none"/>
    </w:rPr>
  </w:style>
  <w:style w:type="paragraph" w:customStyle="1" w:styleId="Aufzhlungszeichen1">
    <w:name w:val="Aufzählungszeichen1"/>
    <w:basedOn w:val="Normal"/>
    <w:uiPriority w:val="1"/>
    <w:qFormat/>
    <w:rsid w:val="00003310"/>
    <w:pPr>
      <w:numPr>
        <w:numId w:val="3"/>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2">
    <w:name w:val="Aufzählungszeichen2"/>
    <w:basedOn w:val="Normal"/>
    <w:uiPriority w:val="1"/>
    <w:qFormat/>
    <w:rsid w:val="00003310"/>
    <w:pPr>
      <w:numPr>
        <w:numId w:val="4"/>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3">
    <w:name w:val="Aufzählungszeichen3"/>
    <w:basedOn w:val="Normal"/>
    <w:uiPriority w:val="1"/>
    <w:qFormat/>
    <w:rsid w:val="00003310"/>
    <w:pPr>
      <w:numPr>
        <w:numId w:val="5"/>
      </w:numPr>
      <w:spacing w:before="120" w:after="120" w:line="240" w:lineRule="exact"/>
      <w:jc w:val="both"/>
    </w:pPr>
    <w:rPr>
      <w:rFonts w:ascii="Verdana" w:eastAsia="Times New Roman" w:hAnsi="Verdana" w:cs="Times New Roman"/>
      <w:kern w:val="0"/>
      <w:sz w:val="20"/>
      <w:szCs w:val="24"/>
      <w14:ligatures w14:val="none"/>
    </w:rPr>
  </w:style>
  <w:style w:type="paragraph" w:customStyle="1" w:styleId="Aufzhlungszeichen4">
    <w:name w:val="Aufzählungszeichen4"/>
    <w:basedOn w:val="Normal"/>
    <w:uiPriority w:val="1"/>
    <w:qFormat/>
    <w:rsid w:val="00003310"/>
    <w:pPr>
      <w:numPr>
        <w:numId w:val="6"/>
      </w:numPr>
      <w:spacing w:before="120" w:after="120" w:line="240" w:lineRule="exact"/>
      <w:jc w:val="both"/>
    </w:pPr>
    <w:rPr>
      <w:rFonts w:ascii="Verdana" w:eastAsia="Times New Roman" w:hAnsi="Verdana" w:cs="Times New Roman"/>
      <w:kern w:val="0"/>
      <w:sz w:val="20"/>
      <w:szCs w:val="24"/>
      <w14:ligatures w14:val="none"/>
    </w:rPr>
  </w:style>
  <w:style w:type="paragraph" w:styleId="FootnoteText">
    <w:name w:val="footnote text"/>
    <w:basedOn w:val="Normal"/>
    <w:link w:val="FootnoteTextChar"/>
    <w:qFormat/>
    <w:rsid w:val="00003310"/>
    <w:pPr>
      <w:spacing w:before="120" w:after="120" w:line="180" w:lineRule="exact"/>
      <w:ind w:left="142" w:hanging="142"/>
      <w:jc w:val="both"/>
    </w:pPr>
    <w:rPr>
      <w:rFonts w:ascii="Arial" w:eastAsia="Arial" w:hAnsi="Arial" w:cs="Times New Roman"/>
      <w:kern w:val="0"/>
      <w:sz w:val="16"/>
      <w:szCs w:val="16"/>
      <w:lang w:eastAsia="de-DE"/>
      <w14:ligatures w14:val="none"/>
    </w:rPr>
  </w:style>
  <w:style w:type="character" w:customStyle="1" w:styleId="FootnoteTextChar">
    <w:name w:val="Footnote Text Char"/>
    <w:basedOn w:val="DefaultParagraphFont"/>
    <w:link w:val="FootnoteText"/>
    <w:rsid w:val="00003310"/>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003310"/>
    <w:rPr>
      <w:rFonts w:ascii="Arial" w:hAnsi="Arial" w:cs="Times New Roman"/>
      <w:kern w:val="0"/>
      <w:position w:val="4"/>
      <w:sz w:val="12"/>
      <w:szCs w:val="12"/>
      <w:vertAlign w:val="baseline"/>
    </w:rPr>
  </w:style>
  <w:style w:type="paragraph" w:styleId="Footer">
    <w:name w:val="footer"/>
    <w:basedOn w:val="Normal"/>
    <w:link w:val="FooterChar"/>
    <w:uiPriority w:val="99"/>
    <w:rsid w:val="00003310"/>
    <w:pPr>
      <w:tabs>
        <w:tab w:val="center" w:pos="4536"/>
        <w:tab w:val="right" w:pos="9072"/>
      </w:tabs>
      <w:spacing w:before="120" w:after="120" w:line="240" w:lineRule="auto"/>
      <w:jc w:val="both"/>
    </w:pPr>
    <w:rPr>
      <w:rFonts w:ascii="Arial" w:eastAsia="Arial" w:hAnsi="Arial" w:cs="Times New Roman"/>
      <w:kern w:val="0"/>
      <w:sz w:val="14"/>
      <w:szCs w:val="14"/>
      <w:lang w:eastAsia="de-DE"/>
      <w14:ligatures w14:val="none"/>
    </w:rPr>
  </w:style>
  <w:style w:type="character" w:customStyle="1" w:styleId="FooterChar">
    <w:name w:val="Footer Char"/>
    <w:basedOn w:val="DefaultParagraphFont"/>
    <w:link w:val="Footer"/>
    <w:uiPriority w:val="99"/>
    <w:rsid w:val="00003310"/>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003310"/>
    <w:pPr>
      <w:numPr>
        <w:numId w:val="9"/>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GliederungmitNummerierung">
    <w:name w:val="Gliederung mit Nummerierung"/>
    <w:basedOn w:val="Normal"/>
    <w:uiPriority w:val="1"/>
    <w:qFormat/>
    <w:rsid w:val="00003310"/>
    <w:pPr>
      <w:numPr>
        <w:numId w:val="10"/>
      </w:numPr>
      <w:spacing w:before="120" w:after="120" w:line="312" w:lineRule="auto"/>
      <w:jc w:val="both"/>
    </w:pPr>
    <w:rPr>
      <w:rFonts w:ascii="Verdana" w:eastAsia="Times New Roman" w:hAnsi="Verdana" w:cs="Times New Roman"/>
      <w:kern w:val="0"/>
      <w:sz w:val="20"/>
      <w:szCs w:val="24"/>
      <w14:ligatures w14:val="none"/>
    </w:rPr>
  </w:style>
  <w:style w:type="paragraph" w:customStyle="1" w:styleId="HngEinrckung1">
    <w:name w:val="Häng. Einrückung1"/>
    <w:basedOn w:val="Normal"/>
    <w:uiPriority w:val="1"/>
    <w:qFormat/>
    <w:rsid w:val="00003310"/>
    <w:pPr>
      <w:spacing w:before="120" w:after="120" w:line="312" w:lineRule="auto"/>
      <w:ind w:left="567" w:hanging="567"/>
      <w:jc w:val="both"/>
    </w:pPr>
    <w:rPr>
      <w:rFonts w:ascii="Verdana" w:eastAsia="Times New Roman" w:hAnsi="Verdana" w:cs="Times New Roman"/>
      <w:kern w:val="0"/>
      <w:sz w:val="20"/>
      <w:szCs w:val="24"/>
      <w14:ligatures w14:val="none"/>
    </w:rPr>
  </w:style>
  <w:style w:type="paragraph" w:customStyle="1" w:styleId="HngEinrckung2">
    <w:name w:val="Häng. Einrückung2"/>
    <w:basedOn w:val="Normal"/>
    <w:uiPriority w:val="1"/>
    <w:qFormat/>
    <w:rsid w:val="00003310"/>
    <w:pPr>
      <w:spacing w:before="120" w:after="120" w:line="312" w:lineRule="auto"/>
      <w:ind w:left="1134" w:hanging="567"/>
      <w:jc w:val="both"/>
    </w:pPr>
    <w:rPr>
      <w:rFonts w:ascii="Verdana" w:eastAsia="Times New Roman" w:hAnsi="Verdana" w:cs="Times New Roman"/>
      <w:kern w:val="0"/>
      <w:sz w:val="20"/>
      <w:szCs w:val="24"/>
      <w14:ligatures w14:val="none"/>
    </w:rPr>
  </w:style>
  <w:style w:type="paragraph" w:customStyle="1" w:styleId="HngEinrckung3">
    <w:name w:val="Häng. Einrückung3"/>
    <w:basedOn w:val="Normal"/>
    <w:uiPriority w:val="1"/>
    <w:qFormat/>
    <w:rsid w:val="00003310"/>
    <w:pPr>
      <w:spacing w:before="120" w:after="120" w:line="312" w:lineRule="auto"/>
      <w:ind w:left="1701" w:hanging="567"/>
      <w:jc w:val="both"/>
    </w:pPr>
    <w:rPr>
      <w:rFonts w:ascii="Verdana" w:eastAsia="Times New Roman" w:hAnsi="Verdana" w:cs="Times New Roman"/>
      <w:kern w:val="0"/>
      <w:sz w:val="20"/>
      <w:szCs w:val="24"/>
      <w14:ligatures w14:val="none"/>
    </w:rPr>
  </w:style>
  <w:style w:type="character" w:styleId="Hyperlink">
    <w:name w:val="Hyperlink"/>
    <w:uiPriority w:val="99"/>
    <w:rsid w:val="00003310"/>
    <w:rPr>
      <w:rFonts w:cs="Times New Roman"/>
      <w:color w:val="0000FF"/>
      <w:u w:val="single"/>
    </w:rPr>
  </w:style>
  <w:style w:type="paragraph" w:customStyle="1" w:styleId="Marginalspalte">
    <w:name w:val="Marginalspalte"/>
    <w:basedOn w:val="Normal"/>
    <w:uiPriority w:val="1"/>
    <w:qFormat/>
    <w:rsid w:val="00003310"/>
    <w:pPr>
      <w:framePr w:w="851" w:h="851" w:hSpace="284" w:wrap="around" w:vAnchor="text" w:hAnchor="page" w:y="1"/>
      <w:spacing w:before="120" w:after="120" w:line="240" w:lineRule="auto"/>
      <w:jc w:val="both"/>
    </w:pPr>
    <w:rPr>
      <w:rFonts w:ascii="Verdana" w:eastAsia="Times New Roman" w:hAnsi="Verdana" w:cs="Times New Roman"/>
      <w:i/>
      <w:kern w:val="0"/>
      <w:sz w:val="20"/>
      <w14:ligatures w14:val="none"/>
    </w:rPr>
  </w:style>
  <w:style w:type="paragraph" w:customStyle="1" w:styleId="Nummerierungsart1">
    <w:name w:val="Nummerierungsart1"/>
    <w:basedOn w:val="Normal"/>
    <w:uiPriority w:val="1"/>
    <w:qFormat/>
    <w:rsid w:val="00003310"/>
    <w:pPr>
      <w:numPr>
        <w:numId w:val="11"/>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2">
    <w:name w:val="Nummerierungsart2"/>
    <w:basedOn w:val="Normal"/>
    <w:uiPriority w:val="1"/>
    <w:qFormat/>
    <w:rsid w:val="00003310"/>
    <w:pPr>
      <w:numPr>
        <w:numId w:val="12"/>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3">
    <w:name w:val="Nummerierungsart3"/>
    <w:basedOn w:val="Normal"/>
    <w:uiPriority w:val="1"/>
    <w:qFormat/>
    <w:rsid w:val="00003310"/>
    <w:pPr>
      <w:numPr>
        <w:numId w:val="13"/>
      </w:numPr>
      <w:spacing w:before="120" w:after="120" w:line="240" w:lineRule="auto"/>
      <w:jc w:val="both"/>
    </w:pPr>
    <w:rPr>
      <w:rFonts w:ascii="Verdana" w:eastAsia="Times New Roman" w:hAnsi="Verdana" w:cs="Times New Roman"/>
      <w:kern w:val="0"/>
      <w:sz w:val="20"/>
      <w:szCs w:val="24"/>
      <w14:ligatures w14:val="none"/>
    </w:rPr>
  </w:style>
  <w:style w:type="paragraph" w:customStyle="1" w:styleId="Nummerierungsart4">
    <w:name w:val="Nummerierungsart4"/>
    <w:basedOn w:val="Normal"/>
    <w:uiPriority w:val="1"/>
    <w:qFormat/>
    <w:rsid w:val="00003310"/>
    <w:pPr>
      <w:numPr>
        <w:numId w:val="14"/>
      </w:numPr>
      <w:spacing w:before="120" w:after="120" w:line="240" w:lineRule="auto"/>
      <w:jc w:val="both"/>
    </w:pPr>
    <w:rPr>
      <w:rFonts w:ascii="Verdana" w:eastAsia="Times New Roman" w:hAnsi="Verdana" w:cs="Times New Roman"/>
      <w:kern w:val="0"/>
      <w:sz w:val="20"/>
      <w:szCs w:val="24"/>
      <w14:ligatures w14:val="none"/>
    </w:rPr>
  </w:style>
  <w:style w:type="character" w:styleId="PageNumber">
    <w:name w:val="page number"/>
    <w:uiPriority w:val="99"/>
    <w:rsid w:val="00003310"/>
    <w:rPr>
      <w:rFonts w:ascii="Arial" w:hAnsi="Arial" w:cs="Times New Roman"/>
      <w:sz w:val="22"/>
    </w:rPr>
  </w:style>
  <w:style w:type="character" w:customStyle="1" w:styleId="Heading3Char1">
    <w:name w:val="Heading 3 Char1"/>
    <w:aliases w:val="Title 2 Char1"/>
    <w:uiPriority w:val="99"/>
    <w:locked/>
    <w:rsid w:val="00003310"/>
    <w:rPr>
      <w:rFonts w:ascii="Arial" w:hAnsi="Arial" w:cs="Times New Roman"/>
      <w:b/>
      <w:sz w:val="20"/>
      <w:szCs w:val="20"/>
      <w:lang w:eastAsia="de-DE"/>
    </w:rPr>
  </w:style>
  <w:style w:type="paragraph" w:styleId="TOC1">
    <w:name w:val="toc 1"/>
    <w:basedOn w:val="Normal"/>
    <w:next w:val="Normal"/>
    <w:autoRedefine/>
    <w:uiPriority w:val="39"/>
    <w:qFormat/>
    <w:rsid w:val="00003310"/>
    <w:pPr>
      <w:tabs>
        <w:tab w:val="left" w:pos="794"/>
        <w:tab w:val="right" w:leader="dot" w:pos="9071"/>
      </w:tabs>
      <w:spacing w:before="120" w:after="120" w:line="240" w:lineRule="auto"/>
      <w:ind w:left="794" w:hanging="794"/>
      <w:jc w:val="both"/>
    </w:pPr>
    <w:rPr>
      <w:rFonts w:ascii="Verdana" w:eastAsia="Times New Roman" w:hAnsi="Verdana" w:cs="Times New Roman"/>
      <w:b/>
      <w:smallCaps/>
      <w:noProof/>
      <w:kern w:val="0"/>
      <w:sz w:val="24"/>
      <w:szCs w:val="24"/>
      <w14:ligatures w14:val="none"/>
    </w:rPr>
  </w:style>
  <w:style w:type="paragraph" w:styleId="TOC2">
    <w:name w:val="toc 2"/>
    <w:basedOn w:val="Normal"/>
    <w:next w:val="Normal"/>
    <w:autoRedefine/>
    <w:uiPriority w:val="39"/>
    <w:qFormat/>
    <w:rsid w:val="00003310"/>
    <w:pPr>
      <w:tabs>
        <w:tab w:val="left" w:pos="794"/>
        <w:tab w:val="right" w:leader="dot" w:pos="9071"/>
      </w:tabs>
      <w:spacing w:before="120" w:after="60" w:line="240" w:lineRule="auto"/>
      <w:ind w:left="794" w:hanging="794"/>
      <w:jc w:val="both"/>
    </w:pPr>
    <w:rPr>
      <w:rFonts w:ascii="Verdana" w:eastAsia="Times New Roman" w:hAnsi="Verdana" w:cs="Times New Roman"/>
      <w:b/>
      <w:smallCaps/>
      <w:noProof/>
      <w:kern w:val="0"/>
      <w:sz w:val="20"/>
      <w14:ligatures w14:val="none"/>
    </w:rPr>
  </w:style>
  <w:style w:type="paragraph" w:styleId="TOC3">
    <w:name w:val="toc 3"/>
    <w:basedOn w:val="Normal"/>
    <w:next w:val="Normal"/>
    <w:autoRedefine/>
    <w:uiPriority w:val="39"/>
    <w:qFormat/>
    <w:rsid w:val="00003310"/>
    <w:pPr>
      <w:tabs>
        <w:tab w:val="left" w:pos="794"/>
        <w:tab w:val="right" w:leader="dot" w:pos="9072"/>
      </w:tabs>
      <w:spacing w:before="120" w:after="60" w:line="240" w:lineRule="auto"/>
      <w:ind w:left="794" w:hanging="794"/>
      <w:jc w:val="both"/>
    </w:pPr>
    <w:rPr>
      <w:rFonts w:ascii="Verdana" w:eastAsia="Times New Roman" w:hAnsi="Verdana" w:cs="Times New Roman"/>
      <w:smallCaps/>
      <w:noProof/>
      <w:kern w:val="0"/>
      <w:sz w:val="20"/>
      <w:szCs w:val="24"/>
      <w14:ligatures w14:val="none"/>
    </w:rPr>
  </w:style>
  <w:style w:type="paragraph" w:styleId="TOC4">
    <w:name w:val="toc 4"/>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5">
    <w:name w:val="toc 5"/>
    <w:basedOn w:val="Normal"/>
    <w:next w:val="Normal"/>
    <w:autoRedefine/>
    <w:uiPriority w:val="39"/>
    <w:rsid w:val="00003310"/>
    <w:pPr>
      <w:tabs>
        <w:tab w:val="left" w:pos="794"/>
        <w:tab w:val="right" w:leader="dot" w:pos="9071"/>
      </w:tabs>
      <w:spacing w:before="120" w:after="40" w:line="240" w:lineRule="auto"/>
      <w:ind w:left="794" w:hanging="794"/>
      <w:jc w:val="both"/>
    </w:pPr>
    <w:rPr>
      <w:rFonts w:ascii="Verdana" w:eastAsia="Times New Roman" w:hAnsi="Verdana" w:cs="Times New Roman"/>
      <w:smallCaps/>
      <w:noProof/>
      <w:kern w:val="0"/>
      <w:sz w:val="18"/>
      <w:szCs w:val="18"/>
      <w14:ligatures w14:val="none"/>
    </w:rPr>
  </w:style>
  <w:style w:type="paragraph" w:styleId="TOC6">
    <w:name w:val="toc 6"/>
    <w:basedOn w:val="Normal"/>
    <w:next w:val="Normal"/>
    <w:autoRedefine/>
    <w:uiPriority w:val="39"/>
    <w:rsid w:val="00003310"/>
    <w:pPr>
      <w:tabs>
        <w:tab w:val="left" w:pos="2058"/>
        <w:tab w:val="right" w:leader="dot" w:pos="9071"/>
      </w:tabs>
      <w:spacing w:before="120" w:after="120" w:line="240" w:lineRule="auto"/>
      <w:ind w:left="1134" w:hanging="1134"/>
      <w:jc w:val="both"/>
    </w:pPr>
    <w:rPr>
      <w:rFonts w:ascii="Verdana" w:eastAsia="Times New Roman" w:hAnsi="Verdana" w:cs="Times New Roman"/>
      <w:noProof/>
      <w:kern w:val="0"/>
      <w:sz w:val="16"/>
      <w:szCs w:val="24"/>
      <w14:ligatures w14:val="none"/>
    </w:rPr>
  </w:style>
  <w:style w:type="paragraph" w:styleId="TOC7">
    <w:name w:val="toc 7"/>
    <w:basedOn w:val="Normal"/>
    <w:next w:val="Normal"/>
    <w:autoRedefine/>
    <w:uiPriority w:val="39"/>
    <w:rsid w:val="00003310"/>
    <w:pPr>
      <w:tabs>
        <w:tab w:val="right" w:leader="dot" w:pos="9071"/>
      </w:tabs>
      <w:spacing w:before="120" w:after="120" w:line="240" w:lineRule="auto"/>
      <w:ind w:left="1134" w:hanging="1134"/>
      <w:jc w:val="both"/>
    </w:pPr>
    <w:rPr>
      <w:rFonts w:ascii="Verdana" w:eastAsia="Times New Roman" w:hAnsi="Verdana" w:cs="Times New Roman"/>
      <w:kern w:val="0"/>
      <w:sz w:val="16"/>
      <w:szCs w:val="24"/>
      <w14:ligatures w14:val="none"/>
    </w:rPr>
  </w:style>
  <w:style w:type="paragraph" w:styleId="TOC8">
    <w:name w:val="toc 8"/>
    <w:basedOn w:val="Normal"/>
    <w:next w:val="Normal"/>
    <w:autoRedefine/>
    <w:uiPriority w:val="39"/>
    <w:rsid w:val="00003310"/>
    <w:pPr>
      <w:tabs>
        <w:tab w:val="left" w:pos="2758"/>
        <w:tab w:val="right" w:leader="dot" w:pos="9071"/>
      </w:tabs>
      <w:spacing w:before="120" w:after="120" w:line="240" w:lineRule="auto"/>
      <w:ind w:left="1361" w:hanging="1361"/>
      <w:jc w:val="both"/>
    </w:pPr>
    <w:rPr>
      <w:rFonts w:ascii="Verdana" w:eastAsia="Times New Roman" w:hAnsi="Verdana" w:cs="Times New Roman"/>
      <w:noProof/>
      <w:kern w:val="0"/>
      <w:sz w:val="16"/>
      <w:szCs w:val="24"/>
      <w14:ligatures w14:val="none"/>
    </w:rPr>
  </w:style>
  <w:style w:type="paragraph" w:styleId="TOC9">
    <w:name w:val="toc 9"/>
    <w:basedOn w:val="Normal"/>
    <w:next w:val="Normal"/>
    <w:autoRedefine/>
    <w:uiPriority w:val="39"/>
    <w:rsid w:val="00003310"/>
    <w:pPr>
      <w:tabs>
        <w:tab w:val="right" w:leader="dot" w:pos="9071"/>
      </w:tabs>
      <w:spacing w:before="120" w:after="120" w:line="240" w:lineRule="auto"/>
      <w:ind w:left="1361" w:hanging="1361"/>
      <w:jc w:val="both"/>
    </w:pPr>
    <w:rPr>
      <w:rFonts w:ascii="Verdana" w:eastAsia="Times New Roman" w:hAnsi="Verdana" w:cs="Times New Roman"/>
      <w:kern w:val="0"/>
      <w:sz w:val="16"/>
      <w:szCs w:val="24"/>
      <w14:ligatures w14:val="none"/>
    </w:rPr>
  </w:style>
  <w:style w:type="paragraph" w:styleId="TOCHeading">
    <w:name w:val="TOC Heading"/>
    <w:basedOn w:val="Heading1"/>
    <w:next w:val="Normal"/>
    <w:uiPriority w:val="39"/>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styleId="EndnoteText">
    <w:name w:val="endnote text"/>
    <w:basedOn w:val="Normal"/>
    <w:link w:val="EndnoteTextChar"/>
    <w:uiPriority w:val="1"/>
    <w:rsid w:val="00003310"/>
    <w:pPr>
      <w:spacing w:before="120" w:after="120" w:line="180" w:lineRule="exact"/>
      <w:ind w:left="142" w:hanging="142"/>
      <w:jc w:val="both"/>
    </w:pPr>
    <w:rPr>
      <w:rFonts w:ascii="Arial" w:eastAsia="Arial" w:hAnsi="Arial" w:cs="Times New Roman"/>
      <w:kern w:val="0"/>
      <w:sz w:val="20"/>
      <w:szCs w:val="20"/>
      <w:lang w:eastAsia="de-DE"/>
      <w14:ligatures w14:val="none"/>
    </w:rPr>
  </w:style>
  <w:style w:type="character" w:customStyle="1" w:styleId="EndnoteTextChar">
    <w:name w:val="Endnote Text Char"/>
    <w:basedOn w:val="DefaultParagraphFont"/>
    <w:link w:val="EndnoteText"/>
    <w:uiPriority w:val="1"/>
    <w:rsid w:val="00003310"/>
    <w:rPr>
      <w:rFonts w:ascii="Arial" w:eastAsia="Arial" w:hAnsi="Arial" w:cs="Times New Roman"/>
      <w:kern w:val="0"/>
      <w:sz w:val="20"/>
      <w:szCs w:val="20"/>
      <w:lang w:val="nl-NL" w:eastAsia="de-DE"/>
      <w14:ligatures w14:val="none"/>
    </w:rPr>
  </w:style>
  <w:style w:type="character" w:styleId="EndnoteReference">
    <w:name w:val="endnote reference"/>
    <w:uiPriority w:val="1"/>
    <w:rsid w:val="00003310"/>
    <w:rPr>
      <w:rFonts w:ascii="Arial" w:hAnsi="Arial" w:cs="Times New Roman"/>
      <w:color w:val="auto"/>
      <w:position w:val="4"/>
      <w:sz w:val="12"/>
      <w:vertAlign w:val="baseline"/>
    </w:rPr>
  </w:style>
  <w:style w:type="paragraph" w:customStyle="1" w:styleId="Ballontekst">
    <w:name w:val="Ballontekst"/>
    <w:basedOn w:val="Normal"/>
    <w:uiPriority w:val="99"/>
    <w:semiHidden/>
    <w:rsid w:val="00003310"/>
    <w:pPr>
      <w:spacing w:before="120" w:after="120" w:line="240" w:lineRule="auto"/>
      <w:jc w:val="both"/>
    </w:pPr>
    <w:rPr>
      <w:rFonts w:ascii="Tahoma" w:eastAsia="Times New Roman" w:hAnsi="Tahoma" w:cs="Tahoma"/>
      <w:kern w:val="0"/>
      <w:sz w:val="16"/>
      <w:szCs w:val="16"/>
      <w14:ligatures w14:val="none"/>
    </w:rPr>
  </w:style>
  <w:style w:type="character" w:styleId="CommentReference">
    <w:name w:val="annotation reference"/>
    <w:uiPriority w:val="99"/>
    <w:rsid w:val="00003310"/>
    <w:rPr>
      <w:rFonts w:cs="Times New Roman"/>
      <w:sz w:val="16"/>
      <w:szCs w:val="16"/>
    </w:rPr>
  </w:style>
  <w:style w:type="paragraph" w:styleId="CommentText">
    <w:name w:val="annotation text"/>
    <w:basedOn w:val="Normal"/>
    <w:link w:val="CommentTextChar"/>
    <w:uiPriority w:val="99"/>
    <w:rsid w:val="00003310"/>
    <w:pPr>
      <w:spacing w:before="120" w:after="120" w:line="240" w:lineRule="auto"/>
      <w:jc w:val="both"/>
    </w:pPr>
    <w:rPr>
      <w:rFonts w:ascii="Verdana" w:eastAsia="Arial" w:hAnsi="Verdana" w:cs="Times New Roman"/>
      <w:kern w:val="0"/>
      <w:sz w:val="20"/>
      <w:szCs w:val="20"/>
      <w:lang w:eastAsia="x-none"/>
      <w14:ligatures w14:val="none"/>
    </w:rPr>
  </w:style>
  <w:style w:type="character" w:customStyle="1" w:styleId="CommentTextChar">
    <w:name w:val="Comment Text Char"/>
    <w:basedOn w:val="DefaultParagraphFont"/>
    <w:link w:val="CommentText"/>
    <w:uiPriority w:val="99"/>
    <w:rsid w:val="00003310"/>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003310"/>
    <w:rPr>
      <w:b/>
      <w:bCs/>
    </w:rPr>
  </w:style>
  <w:style w:type="character" w:styleId="FollowedHyperlink">
    <w:name w:val="FollowedHyperlink"/>
    <w:uiPriority w:val="99"/>
    <w:rsid w:val="00003310"/>
    <w:rPr>
      <w:rFonts w:cs="Times New Roman"/>
      <w:color w:val="606420"/>
      <w:u w:val="single"/>
    </w:rPr>
  </w:style>
  <w:style w:type="paragraph" w:styleId="BalloonText">
    <w:name w:val="Balloon Text"/>
    <w:basedOn w:val="Normal"/>
    <w:link w:val="BalloonTextChar"/>
    <w:uiPriority w:val="99"/>
    <w:rsid w:val="00003310"/>
    <w:pPr>
      <w:spacing w:before="120" w:after="120" w:line="240" w:lineRule="auto"/>
      <w:jc w:val="both"/>
    </w:pPr>
    <w:rPr>
      <w:rFonts w:ascii="Tahoma" w:eastAsia="Arial" w:hAnsi="Tahoma" w:cs="Times New Roman"/>
      <w:kern w:val="0"/>
      <w:sz w:val="16"/>
      <w:szCs w:val="16"/>
      <w:lang w:eastAsia="x-none"/>
      <w14:ligatures w14:val="none"/>
    </w:rPr>
  </w:style>
  <w:style w:type="character" w:customStyle="1" w:styleId="BalloonTextChar">
    <w:name w:val="Balloon Text Char"/>
    <w:basedOn w:val="DefaultParagraphFont"/>
    <w:link w:val="BalloonText"/>
    <w:uiPriority w:val="99"/>
    <w:rsid w:val="00003310"/>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003310"/>
    <w:rPr>
      <w:b/>
      <w:bCs/>
    </w:rPr>
  </w:style>
  <w:style w:type="character" w:customStyle="1" w:styleId="CommentSubjectChar">
    <w:name w:val="Comment Subject Char"/>
    <w:basedOn w:val="CommentTextChar"/>
    <w:link w:val="CommentSubject"/>
    <w:uiPriority w:val="99"/>
    <w:rsid w:val="00003310"/>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003310"/>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003310"/>
    <w:pPr>
      <w:keepLines w:val="0"/>
      <w:spacing w:before="240" w:after="60" w:line="240" w:lineRule="auto"/>
      <w:ind w:left="360" w:hanging="360"/>
      <w:jc w:val="both"/>
    </w:pPr>
    <w:rPr>
      <w:rFonts w:ascii="Verdana" w:eastAsia="Times New Roman" w:hAnsi="Verdana" w:cs="Times New Roman"/>
      <w:b/>
      <w:i w:val="0"/>
      <w:color w:val="auto"/>
      <w:kern w:val="0"/>
      <w:sz w:val="20"/>
      <w:szCs w:val="28"/>
      <w:u w:val="single"/>
      <w14:ligatures w14:val="none"/>
    </w:rPr>
  </w:style>
  <w:style w:type="character" w:customStyle="1" w:styleId="Formatvorlageberschrift4Char">
    <w:name w:val="Formatvorlage Überschrift 4 Char"/>
    <w:link w:val="Formatvorlageberschrift4"/>
    <w:uiPriority w:val="99"/>
    <w:locked/>
    <w:rsid w:val="00003310"/>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003310"/>
    <w:pPr>
      <w:keepLines w:val="0"/>
      <w:tabs>
        <w:tab w:val="num" w:pos="540"/>
      </w:tabs>
      <w:autoSpaceDE w:val="0"/>
      <w:autoSpaceDN w:val="0"/>
      <w:adjustRightInd w:val="0"/>
      <w:spacing w:before="240" w:after="0" w:line="240" w:lineRule="auto"/>
      <w:ind w:left="540" w:hanging="540"/>
      <w:jc w:val="both"/>
    </w:pPr>
    <w:rPr>
      <w:rFonts w:ascii="Verdana" w:eastAsia="Arial" w:hAnsi="Verdana" w:cs="Times New Roman"/>
      <w:color w:val="auto"/>
      <w:kern w:val="32"/>
      <w:sz w:val="20"/>
      <w:szCs w:val="20"/>
      <w:u w:val="single"/>
      <w:lang w:eastAsia="x-none"/>
      <w14:ligatures w14:val="none"/>
    </w:rPr>
  </w:style>
  <w:style w:type="paragraph" w:customStyle="1" w:styleId="Instructionsberschrift3">
    <w:name w:val="Instructions Überschrift 3"/>
    <w:basedOn w:val="Heading3"/>
    <w:link w:val="Instructionsberschrift3Zchn"/>
    <w:rsid w:val="00003310"/>
    <w:pPr>
      <w:keepLines w:val="0"/>
      <w:numPr>
        <w:numId w:val="15"/>
      </w:numPr>
      <w:spacing w:before="240" w:after="60" w:line="360" w:lineRule="auto"/>
      <w:jc w:val="both"/>
    </w:pPr>
    <w:rPr>
      <w:rFonts w:ascii="Verdana" w:eastAsia="Times New Roman" w:hAnsi="Verdana" w:cs="Times New Roman"/>
      <w:b/>
      <w:color w:val="auto"/>
      <w:kern w:val="0"/>
      <w:sz w:val="20"/>
      <w:szCs w:val="26"/>
      <w:u w:val="single"/>
      <w14:ligatures w14:val="none"/>
    </w:rPr>
  </w:style>
  <w:style w:type="character" w:customStyle="1" w:styleId="Instructionsberschrift3Zchn">
    <w:name w:val="Instructions Überschrift 3 Zchn"/>
    <w:link w:val="Instructionsberschrift3"/>
    <w:locked/>
    <w:rsid w:val="00003310"/>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003310"/>
    <w:pPr>
      <w:keepLines w:val="0"/>
      <w:tabs>
        <w:tab w:val="left" w:pos="1520"/>
      </w:tabs>
      <w:autoSpaceDE w:val="0"/>
      <w:autoSpaceDN w:val="0"/>
      <w:adjustRightInd w:val="0"/>
      <w:spacing w:before="240" w:after="240" w:line="240" w:lineRule="auto"/>
      <w:ind w:left="970" w:hanging="970"/>
      <w:jc w:val="both"/>
    </w:pPr>
    <w:rPr>
      <w:rFonts w:ascii="Verdana" w:eastAsia="Times New Roman" w:hAnsi="Verdana" w:cs="Times New Roman"/>
      <w:b/>
      <w:bCs/>
      <w:i w:val="0"/>
      <w:iCs w:val="0"/>
      <w:color w:val="auto"/>
      <w:kern w:val="0"/>
      <w:sz w:val="20"/>
      <w:szCs w:val="24"/>
      <w:u w:val="single"/>
      <w14:ligatures w14:val="none"/>
    </w:rPr>
  </w:style>
  <w:style w:type="paragraph" w:customStyle="1" w:styleId="InstructionsText">
    <w:name w:val="Instructions Text"/>
    <w:basedOn w:val="Normal"/>
    <w:link w:val="InstructionsTextChar"/>
    <w:autoRedefine/>
    <w:rsid w:val="00003310"/>
    <w:pPr>
      <w:spacing w:after="120" w:line="240" w:lineRule="auto"/>
      <w:ind w:left="360"/>
      <w:jc w:val="both"/>
    </w:pPr>
    <w:rPr>
      <w:rFonts w:ascii="Times New Roman" w:eastAsia="Times New Roman" w:hAnsi="Times New Roman" w:cs="Times New Roman"/>
      <w:kern w:val="0"/>
      <w:sz w:val="24"/>
      <w:szCs w:val="24"/>
      <w:lang w:eastAsia="de-DE"/>
      <w14:ligatures w14:val="none"/>
    </w:rPr>
  </w:style>
  <w:style w:type="character" w:customStyle="1" w:styleId="Instructionsberschrift4Char">
    <w:name w:val="Instructions Überschrift 4 Char"/>
    <w:link w:val="Instructionsberschrift4"/>
    <w:uiPriority w:val="99"/>
    <w:locked/>
    <w:rsid w:val="00003310"/>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003310"/>
    <w:rPr>
      <w:rFonts w:ascii="Verdana" w:hAnsi="Verdana" w:cs="Times New Roman"/>
      <w:b/>
      <w:bCs/>
      <w:sz w:val="20"/>
      <w:u w:val="single"/>
    </w:rPr>
  </w:style>
  <w:style w:type="character" w:customStyle="1" w:styleId="InstructionsTabelleText">
    <w:name w:val="Instructions Tabelle Text"/>
    <w:rsid w:val="00003310"/>
    <w:rPr>
      <w:rFonts w:ascii="Verdana" w:hAnsi="Verdana" w:cs="Times New Roman"/>
      <w:sz w:val="20"/>
    </w:rPr>
  </w:style>
  <w:style w:type="character" w:customStyle="1" w:styleId="FormatvorlageInstructionsTabelleText">
    <w:name w:val="Formatvorlage Instructions Tabelle Text"/>
    <w:uiPriority w:val="99"/>
    <w:qFormat/>
    <w:rsid w:val="0000331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003310"/>
    <w:pPr>
      <w:ind w:left="0" w:firstLine="0"/>
    </w:pPr>
    <w:rPr>
      <w:szCs w:val="20"/>
    </w:rPr>
  </w:style>
  <w:style w:type="paragraph" w:customStyle="1" w:styleId="Texte2">
    <w:name w:val="Texte 2"/>
    <w:basedOn w:val="Normal"/>
    <w:uiPriority w:val="99"/>
    <w:rsid w:val="00003310"/>
    <w:pPr>
      <w:spacing w:before="120" w:after="0" w:line="240" w:lineRule="auto"/>
      <w:ind w:left="567"/>
      <w:jc w:val="both"/>
    </w:pPr>
    <w:rPr>
      <w:rFonts w:ascii="Verdana" w:eastAsia="Times New Roman" w:hAnsi="Verdana" w:cs="Times New Roman"/>
      <w:kern w:val="0"/>
      <w:szCs w:val="20"/>
      <w:lang w:eastAsia="fr-FR"/>
      <w14:ligatures w14:val="none"/>
    </w:rPr>
  </w:style>
  <w:style w:type="paragraph" w:customStyle="1" w:styleId="Prrafodelista1">
    <w:name w:val="Párrafo de lista1"/>
    <w:basedOn w:val="Normal"/>
    <w:uiPriority w:val="99"/>
    <w:rsid w:val="00003310"/>
    <w:pPr>
      <w:spacing w:before="120" w:after="120" w:line="240" w:lineRule="auto"/>
      <w:ind w:left="720"/>
      <w:jc w:val="both"/>
    </w:pPr>
    <w:rPr>
      <w:rFonts w:ascii="Verdana" w:eastAsia="Times New Roman" w:hAnsi="Verdana" w:cs="Times New Roman"/>
      <w:kern w:val="0"/>
      <w:sz w:val="20"/>
      <w:szCs w:val="24"/>
      <w14:ligatures w14:val="none"/>
    </w:rPr>
  </w:style>
  <w:style w:type="paragraph" w:customStyle="1" w:styleId="Prrafodelista2">
    <w:name w:val="Párrafo de lista2"/>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styleId="PlainText">
    <w:name w:val="Plain Text"/>
    <w:basedOn w:val="Normal"/>
    <w:link w:val="PlainTextChar"/>
    <w:uiPriority w:val="99"/>
    <w:rsid w:val="00003310"/>
    <w:pPr>
      <w:spacing w:after="0" w:line="240" w:lineRule="auto"/>
    </w:pPr>
    <w:rPr>
      <w:rFonts w:ascii="Verdana" w:eastAsia="Arial" w:hAnsi="Verdana" w:cs="Times New Roman"/>
      <w:kern w:val="0"/>
      <w:sz w:val="20"/>
      <w:szCs w:val="20"/>
      <w:lang w:eastAsia="es-ES_tradnl"/>
      <w14:ligatures w14:val="none"/>
    </w:rPr>
  </w:style>
  <w:style w:type="character" w:customStyle="1" w:styleId="PlainTextChar">
    <w:name w:val="Plain Text Char"/>
    <w:basedOn w:val="DefaultParagraphFont"/>
    <w:link w:val="PlainText"/>
    <w:uiPriority w:val="99"/>
    <w:rsid w:val="00003310"/>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InstructionsTextChar">
    <w:name w:val="Instructions Text Char"/>
    <w:link w:val="InstructionsText"/>
    <w:locked/>
    <w:rsid w:val="00003310"/>
    <w:rPr>
      <w:rFonts w:ascii="Times New Roman" w:eastAsia="Times New Roman" w:hAnsi="Times New Roman" w:cs="Times New Roman"/>
      <w:kern w:val="0"/>
      <w:sz w:val="24"/>
      <w:szCs w:val="24"/>
      <w:lang w:eastAsia="de-DE"/>
      <w14:ligatures w14:val="none"/>
    </w:rPr>
  </w:style>
  <w:style w:type="character" w:styleId="PlaceholderText">
    <w:name w:val="Placeholder Text"/>
    <w:uiPriority w:val="99"/>
    <w:semiHidden/>
    <w:rsid w:val="00003310"/>
    <w:rPr>
      <w:rFonts w:cs="Times New Roman"/>
      <w:color w:val="808080"/>
    </w:rPr>
  </w:style>
  <w:style w:type="character" w:customStyle="1" w:styleId="Instructionsberschrift3Char">
    <w:name w:val="Instructions Überschrift 3 Char"/>
    <w:locked/>
    <w:rsid w:val="00003310"/>
    <w:rPr>
      <w:rFonts w:ascii="Verdana" w:hAnsi="Verdana" w:cs="Arial"/>
      <w:b/>
      <w:bCs/>
      <w:sz w:val="26"/>
      <w:szCs w:val="26"/>
      <w:u w:val="single"/>
      <w:lang w:val="nl-NL" w:eastAsia="en-US" w:bidi="ar-SA"/>
    </w:rPr>
  </w:style>
  <w:style w:type="paragraph" w:customStyle="1" w:styleId="CM4">
    <w:name w:val="CM4"/>
    <w:basedOn w:val="Normal"/>
    <w:next w:val="Normal"/>
    <w:uiPriority w:val="99"/>
    <w:rsid w:val="00003310"/>
    <w:pPr>
      <w:autoSpaceDE w:val="0"/>
      <w:autoSpaceDN w:val="0"/>
      <w:adjustRightInd w:val="0"/>
      <w:spacing w:after="0" w:line="240" w:lineRule="auto"/>
    </w:pPr>
    <w:rPr>
      <w:rFonts w:ascii="Times New Roman" w:eastAsia="Arial" w:hAnsi="Times New Roman" w:cs="Times New Roman"/>
      <w:kern w:val="0"/>
      <w:sz w:val="24"/>
      <w:szCs w:val="24"/>
      <w14:ligatures w14:val="none"/>
    </w:rPr>
  </w:style>
  <w:style w:type="paragraph" w:styleId="DocumentMap">
    <w:name w:val="Document Map"/>
    <w:basedOn w:val="Normal"/>
    <w:link w:val="DocumentMapChar"/>
    <w:uiPriority w:val="99"/>
    <w:semiHidden/>
    <w:rsid w:val="00003310"/>
    <w:pPr>
      <w:spacing w:after="0" w:line="240" w:lineRule="auto"/>
      <w:jc w:val="both"/>
    </w:pPr>
    <w:rPr>
      <w:rFonts w:ascii="Tahoma" w:eastAsia="Arial" w:hAnsi="Tahoma" w:cs="Times New Roman"/>
      <w:kern w:val="0"/>
      <w:sz w:val="16"/>
      <w:szCs w:val="16"/>
      <w:lang w:eastAsia="x-none"/>
      <w14:ligatures w14:val="none"/>
    </w:rPr>
  </w:style>
  <w:style w:type="character" w:customStyle="1" w:styleId="DocumentMapChar">
    <w:name w:val="Document Map Char"/>
    <w:basedOn w:val="DefaultParagraphFont"/>
    <w:link w:val="DocumentMap"/>
    <w:uiPriority w:val="99"/>
    <w:semiHidden/>
    <w:rsid w:val="00003310"/>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003310"/>
    <w:pPr>
      <w:keepNext/>
      <w:spacing w:before="360" w:after="120" w:line="240" w:lineRule="auto"/>
      <w:jc w:val="center"/>
    </w:pPr>
    <w:rPr>
      <w:rFonts w:ascii="Times New Roman" w:eastAsia="Times New Roman" w:hAnsi="Times New Roman" w:cs="Times New Roman"/>
      <w:i/>
      <w:kern w:val="0"/>
      <w:sz w:val="24"/>
      <w:szCs w:val="24"/>
      <w:lang w:eastAsia="de-DE"/>
      <w14:ligatures w14:val="none"/>
    </w:rPr>
  </w:style>
  <w:style w:type="paragraph" w:customStyle="1" w:styleId="Baseparagraphnumbered">
    <w:name w:val="Base paragraph numbered"/>
    <w:basedOn w:val="Normal"/>
    <w:link w:val="BaseparagraphnumberedChar"/>
    <w:qFormat/>
    <w:rsid w:val="00003310"/>
    <w:pPr>
      <w:numPr>
        <w:numId w:val="18"/>
      </w:numPr>
      <w:spacing w:after="240" w:line="240" w:lineRule="auto"/>
      <w:jc w:val="both"/>
    </w:pPr>
    <w:rPr>
      <w:rFonts w:ascii="Times New Roman" w:eastAsia="Arial" w:hAnsi="Times New Roman" w:cs="Times New Roman"/>
      <w:kern w:val="0"/>
      <w:sz w:val="24"/>
      <w:szCs w:val="20"/>
      <w:lang w:eastAsia="en-GB"/>
      <w14:ligatures w14:val="none"/>
    </w:rPr>
  </w:style>
  <w:style w:type="character" w:customStyle="1" w:styleId="BaseparagraphnumberedChar">
    <w:name w:val="Base paragraph numbered Char"/>
    <w:link w:val="Baseparagraphnumbered"/>
    <w:locked/>
    <w:rsid w:val="00003310"/>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003310"/>
    <w:rPr>
      <w:rFonts w:cs="Times New Roman"/>
      <w:sz w:val="24"/>
      <w:szCs w:val="24"/>
      <w:lang w:eastAsia="de-DE"/>
    </w:rPr>
  </w:style>
  <w:style w:type="paragraph" w:customStyle="1" w:styleId="NumPar1">
    <w:name w:val="NumPar 1"/>
    <w:basedOn w:val="Normal"/>
    <w:next w:val="Normal"/>
    <w:link w:val="NumPar1Char"/>
    <w:uiPriority w:val="99"/>
    <w:rsid w:val="00003310"/>
    <w:pPr>
      <w:tabs>
        <w:tab w:val="num" w:pos="850"/>
      </w:tabs>
      <w:spacing w:before="120" w:after="120" w:line="240" w:lineRule="auto"/>
      <w:ind w:left="850" w:hanging="850"/>
      <w:jc w:val="both"/>
    </w:pPr>
    <w:rPr>
      <w:rFonts w:cs="Times New Roman"/>
      <w:sz w:val="24"/>
      <w:szCs w:val="24"/>
      <w:lang w:eastAsia="de-DE"/>
    </w:rPr>
  </w:style>
  <w:style w:type="character" w:customStyle="1" w:styleId="Point1letterChar">
    <w:name w:val="Point 1 (letter) Char"/>
    <w:link w:val="Point1letter"/>
    <w:uiPriority w:val="99"/>
    <w:locked/>
    <w:rsid w:val="00003310"/>
    <w:rPr>
      <w:rFonts w:cs="Times New Roman"/>
      <w:sz w:val="24"/>
      <w:szCs w:val="24"/>
    </w:rPr>
  </w:style>
  <w:style w:type="paragraph" w:customStyle="1" w:styleId="Point1letter">
    <w:name w:val="Point 1 (letter)"/>
    <w:basedOn w:val="Normal"/>
    <w:link w:val="Point1letterChar"/>
    <w:uiPriority w:val="99"/>
    <w:rsid w:val="00003310"/>
    <w:pPr>
      <w:tabs>
        <w:tab w:val="num" w:pos="360"/>
      </w:tabs>
      <w:spacing w:before="120" w:after="120" w:line="240" w:lineRule="auto"/>
      <w:ind w:left="1417" w:hanging="567"/>
      <w:jc w:val="both"/>
    </w:pPr>
    <w:rPr>
      <w:rFonts w:cs="Times New Roman"/>
      <w:sz w:val="24"/>
      <w:szCs w:val="24"/>
    </w:rPr>
  </w:style>
  <w:style w:type="numbering" w:customStyle="1" w:styleId="Formatvorlage2">
    <w:name w:val="Formatvorlage2"/>
    <w:uiPriority w:val="99"/>
    <w:rsid w:val="00003310"/>
    <w:pPr>
      <w:numPr>
        <w:numId w:val="8"/>
      </w:numPr>
    </w:pPr>
  </w:style>
  <w:style w:type="numbering" w:customStyle="1" w:styleId="Formatvorlage3">
    <w:name w:val="Formatvorlage3"/>
    <w:uiPriority w:val="99"/>
    <w:rsid w:val="00003310"/>
    <w:pPr>
      <w:numPr>
        <w:numId w:val="16"/>
      </w:numPr>
    </w:pPr>
  </w:style>
  <w:style w:type="numbering" w:customStyle="1" w:styleId="Formatvorlage1">
    <w:name w:val="Formatvorlage1"/>
    <w:uiPriority w:val="99"/>
    <w:rsid w:val="00003310"/>
    <w:pPr>
      <w:numPr>
        <w:numId w:val="7"/>
      </w:numPr>
    </w:pPr>
  </w:style>
  <w:style w:type="numbering" w:customStyle="1" w:styleId="Formatvorlage4">
    <w:name w:val="Formatvorlage4"/>
    <w:uiPriority w:val="99"/>
    <w:rsid w:val="00003310"/>
    <w:pPr>
      <w:numPr>
        <w:numId w:val="17"/>
      </w:numPr>
    </w:pPr>
  </w:style>
  <w:style w:type="paragraph" w:customStyle="1" w:styleId="ListParagraph1">
    <w:name w:val="List Paragraph1"/>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paragraph" w:customStyle="1" w:styleId="Anfhrungszeichen1">
    <w:name w:val="Anführungszeichen1"/>
    <w:basedOn w:val="Normal"/>
    <w:next w:val="Normal"/>
    <w:link w:val="AnfhrungszeichenZchn"/>
    <w:uiPriority w:val="29"/>
    <w:semiHidden/>
    <w:rsid w:val="00003310"/>
    <w:pPr>
      <w:spacing w:before="120" w:after="120" w:line="240" w:lineRule="auto"/>
      <w:jc w:val="both"/>
    </w:pPr>
    <w:rPr>
      <w:rFonts w:ascii="Verdana" w:eastAsia="Times New Roman" w:hAnsi="Verdana" w:cs="Times New Roman"/>
      <w:i/>
      <w:iCs/>
      <w:color w:val="000000"/>
      <w:kern w:val="0"/>
      <w:sz w:val="20"/>
      <w:szCs w:val="24"/>
      <w14:ligatures w14:val="none"/>
    </w:rPr>
  </w:style>
  <w:style w:type="character" w:customStyle="1" w:styleId="AnfhrungszeichenZchn">
    <w:name w:val="Anführungszeichen Zchn"/>
    <w:link w:val="Anfhrungszeichen1"/>
    <w:uiPriority w:val="29"/>
    <w:semiHidden/>
    <w:rsid w:val="00003310"/>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003310"/>
    <w:pPr>
      <w:autoSpaceDE w:val="0"/>
      <w:autoSpaceDN w:val="0"/>
      <w:adjustRightInd w:val="0"/>
      <w:spacing w:before="480" w:after="0" w:line="311" w:lineRule="auto"/>
      <w:jc w:val="both"/>
      <w:outlineLvl w:val="9"/>
    </w:pPr>
    <w:rPr>
      <w:rFonts w:ascii="Arial" w:eastAsia="Arial" w:hAnsi="Arial" w:cs="Times New Roman"/>
      <w:b/>
      <w:bCs/>
      <w:color w:val="4B67A3"/>
      <w:kern w:val="0"/>
      <w:sz w:val="20"/>
      <w:szCs w:val="28"/>
      <w:u w:val="single"/>
      <w:lang w:eastAsia="x-none"/>
      <w14:ligatures w14:val="none"/>
    </w:rPr>
  </w:style>
  <w:style w:type="paragraph" w:customStyle="1" w:styleId="berarbeitung1">
    <w:name w:val="Überarbeitung1"/>
    <w:hidden/>
    <w:uiPriority w:val="99"/>
    <w:semiHidden/>
    <w:rsid w:val="00003310"/>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003310"/>
    <w:pPr>
      <w:spacing w:before="120" w:after="120" w:line="240" w:lineRule="auto"/>
      <w:ind w:left="708"/>
      <w:jc w:val="both"/>
    </w:pPr>
    <w:rPr>
      <w:rFonts w:ascii="Verdana" w:eastAsia="Times New Roman" w:hAnsi="Verdana" w:cs="Times New Roman"/>
      <w:kern w:val="0"/>
      <w:sz w:val="20"/>
      <w:szCs w:val="24"/>
      <w14:ligatures w14:val="none"/>
    </w:rPr>
  </w:style>
  <w:style w:type="character" w:customStyle="1" w:styleId="Platzhaltertext1">
    <w:name w:val="Platzhaltertext1"/>
    <w:uiPriority w:val="99"/>
    <w:semiHidden/>
    <w:rsid w:val="00003310"/>
    <w:rPr>
      <w:color w:val="808080"/>
    </w:rPr>
  </w:style>
  <w:style w:type="paragraph" w:customStyle="1" w:styleId="Default">
    <w:name w:val="Default"/>
    <w:rsid w:val="00003310"/>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003310"/>
    <w:rPr>
      <w:rFonts w:ascii="EU Albertina" w:hAnsi="EU Albertina" w:cs="Times New Roman"/>
      <w:color w:val="auto"/>
    </w:rPr>
  </w:style>
  <w:style w:type="paragraph" w:customStyle="1" w:styleId="CM3">
    <w:name w:val="CM3"/>
    <w:basedOn w:val="Default"/>
    <w:next w:val="Default"/>
    <w:uiPriority w:val="99"/>
    <w:rsid w:val="00003310"/>
    <w:rPr>
      <w:rFonts w:ascii="EU Albertina" w:hAnsi="EU Albertina" w:cs="Times New Roman"/>
      <w:color w:val="auto"/>
    </w:rPr>
  </w:style>
  <w:style w:type="paragraph" w:styleId="NormalWeb">
    <w:name w:val="Normal (Web)"/>
    <w:basedOn w:val="Normal"/>
    <w:uiPriority w:val="99"/>
    <w:unhideWhenUsed/>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003310"/>
    <w:rPr>
      <w:i/>
      <w:iCs/>
    </w:rPr>
  </w:style>
  <w:style w:type="paragraph" w:customStyle="1" w:styleId="TableMainHeading">
    <w:name w:val="TableMainHeading"/>
    <w:basedOn w:val="Normal"/>
    <w:next w:val="Normal"/>
    <w:uiPriority w:val="99"/>
    <w:rsid w:val="00003310"/>
    <w:pPr>
      <w:spacing w:before="120" w:after="120" w:line="240" w:lineRule="auto"/>
    </w:pPr>
    <w:rPr>
      <w:rFonts w:ascii="Segoe UI" w:eastAsia="Times New Roman" w:hAnsi="Segoe UI" w:cs="Times New Roman"/>
      <w:kern w:val="0"/>
      <w:szCs w:val="20"/>
      <w14:ligatures w14:val="none"/>
    </w:rPr>
  </w:style>
  <w:style w:type="paragraph" w:customStyle="1" w:styleId="body">
    <w:name w:val="body"/>
    <w:qFormat/>
    <w:rsid w:val="00003310"/>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003310"/>
    <w:pPr>
      <w:spacing w:before="480" w:after="120" w:line="240" w:lineRule="auto"/>
      <w:jc w:val="both"/>
    </w:pPr>
    <w:rPr>
      <w:rFonts w:ascii="Times New Roman" w:eastAsia="Times New Roman" w:hAnsi="Times New Roman" w:cs="Times New Roman"/>
      <w:kern w:val="0"/>
      <w:sz w:val="24"/>
      <w:szCs w:val="24"/>
      <w14:ligatures w14:val="none"/>
    </w:rPr>
  </w:style>
  <w:style w:type="paragraph" w:customStyle="1" w:styleId="Fait">
    <w:name w:val="Fait à"/>
    <w:basedOn w:val="Normal"/>
    <w:next w:val="Normal"/>
    <w:rsid w:val="00003310"/>
    <w:pPr>
      <w:keepNext/>
      <w:spacing w:before="120" w:after="0" w:line="240" w:lineRule="auto"/>
      <w:jc w:val="both"/>
    </w:pPr>
    <w:rPr>
      <w:rFonts w:ascii="Times New Roman" w:eastAsia="Times New Roman" w:hAnsi="Times New Roman" w:cs="Times New Roman"/>
      <w:kern w:val="0"/>
      <w:sz w:val="24"/>
      <w:szCs w:val="24"/>
      <w14:ligatures w14:val="none"/>
    </w:rPr>
  </w:style>
  <w:style w:type="paragraph" w:customStyle="1" w:styleId="Numberedtilelevel1">
    <w:name w:val="Numbered tile level 1"/>
    <w:basedOn w:val="Titlelevel1"/>
    <w:qFormat/>
    <w:rsid w:val="00003310"/>
    <w:pPr>
      <w:numPr>
        <w:numId w:val="24"/>
      </w:numPr>
    </w:pPr>
  </w:style>
  <w:style w:type="paragraph" w:customStyle="1" w:styleId="Numberedtitlelevel2">
    <w:name w:val="Numbered title level 2"/>
    <w:basedOn w:val="Titlelevel2"/>
    <w:next w:val="body"/>
    <w:qFormat/>
    <w:rsid w:val="00003310"/>
    <w:pPr>
      <w:numPr>
        <w:ilvl w:val="1"/>
        <w:numId w:val="24"/>
      </w:numPr>
    </w:pPr>
  </w:style>
  <w:style w:type="paragraph" w:customStyle="1" w:styleId="Titlelevel2">
    <w:name w:val="Title level 2"/>
    <w:qFormat/>
    <w:rsid w:val="00003310"/>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003310"/>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003310"/>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003310"/>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003310"/>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003310"/>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003310"/>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003310"/>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003310"/>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003310"/>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003310"/>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003310"/>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003310"/>
    <w:pPr>
      <w:numPr>
        <w:numId w:val="20"/>
      </w:numPr>
    </w:pPr>
    <w:rPr>
      <w:szCs w:val="22"/>
    </w:rPr>
  </w:style>
  <w:style w:type="paragraph" w:customStyle="1" w:styleId="bullet2">
    <w:name w:val="bullet 2"/>
    <w:basedOn w:val="body"/>
    <w:qFormat/>
    <w:rsid w:val="00003310"/>
    <w:pPr>
      <w:numPr>
        <w:numId w:val="19"/>
      </w:numPr>
    </w:pPr>
    <w:rPr>
      <w:szCs w:val="22"/>
    </w:rPr>
  </w:style>
  <w:style w:type="paragraph" w:customStyle="1" w:styleId="Numberedtitlelevel3">
    <w:name w:val="Numbered title level 3"/>
    <w:basedOn w:val="Titlelevel3"/>
    <w:next w:val="body"/>
    <w:qFormat/>
    <w:rsid w:val="00003310"/>
    <w:pPr>
      <w:numPr>
        <w:ilvl w:val="2"/>
        <w:numId w:val="24"/>
      </w:numPr>
    </w:pPr>
  </w:style>
  <w:style w:type="table" w:styleId="LightShading">
    <w:name w:val="Light Shading"/>
    <w:basedOn w:val="TableNormal"/>
    <w:uiPriority w:val="60"/>
    <w:rsid w:val="00003310"/>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03310"/>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003310"/>
  </w:style>
  <w:style w:type="paragraph" w:customStyle="1" w:styleId="Numberedtitlelevel4">
    <w:name w:val="Numbered title level 4"/>
    <w:basedOn w:val="Titlelevel4"/>
    <w:qFormat/>
    <w:rsid w:val="00003310"/>
    <w:pPr>
      <w:numPr>
        <w:numId w:val="21"/>
      </w:numPr>
    </w:pPr>
  </w:style>
  <w:style w:type="character" w:styleId="BookTitle">
    <w:name w:val="Book Title"/>
    <w:basedOn w:val="DefaultParagraphFont"/>
    <w:uiPriority w:val="33"/>
    <w:qFormat/>
    <w:rsid w:val="00003310"/>
    <w:rPr>
      <w:b/>
      <w:bCs/>
      <w:smallCaps/>
      <w:spacing w:val="5"/>
    </w:rPr>
  </w:style>
  <w:style w:type="character" w:customStyle="1" w:styleId="Highlighttext">
    <w:name w:val="Highlight text"/>
    <w:basedOn w:val="DefaultParagraphFont"/>
    <w:uiPriority w:val="1"/>
    <w:semiHidden/>
    <w:qFormat/>
    <w:rsid w:val="00003310"/>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003310"/>
    <w:rPr>
      <w:bCs/>
      <w:lang w:eastAsia="en-GB"/>
    </w:rPr>
  </w:style>
  <w:style w:type="paragraph" w:styleId="ListBullet">
    <w:name w:val="List Bullet"/>
    <w:basedOn w:val="Normal"/>
    <w:semiHidden/>
    <w:qFormat/>
    <w:rsid w:val="00003310"/>
    <w:pPr>
      <w:numPr>
        <w:numId w:val="26"/>
      </w:numPr>
      <w:spacing w:after="0" w:line="240" w:lineRule="auto"/>
      <w:contextualSpacing/>
    </w:pPr>
    <w:rPr>
      <w:rFonts w:eastAsiaTheme="minorEastAsia"/>
      <w:kern w:val="0"/>
      <w:szCs w:val="24"/>
      <w14:ligatures w14:val="none"/>
    </w:rPr>
  </w:style>
  <w:style w:type="paragraph" w:customStyle="1" w:styleId="numberedparagraph">
    <w:name w:val="numbered paragraph"/>
    <w:basedOn w:val="body"/>
    <w:qFormat/>
    <w:rsid w:val="00003310"/>
    <w:pPr>
      <w:numPr>
        <w:numId w:val="25"/>
      </w:numPr>
    </w:pPr>
  </w:style>
  <w:style w:type="character" w:customStyle="1" w:styleId="Marker">
    <w:name w:val="Marker"/>
    <w:rsid w:val="00003310"/>
    <w:rPr>
      <w:color w:val="0000FF"/>
      <w:shd w:val="clear" w:color="auto" w:fill="auto"/>
    </w:rPr>
  </w:style>
  <w:style w:type="character" w:customStyle="1" w:styleId="Marker2">
    <w:name w:val="Marker2"/>
    <w:rsid w:val="00003310"/>
    <w:rPr>
      <w:color w:val="FF0000"/>
      <w:shd w:val="clear" w:color="auto" w:fill="auto"/>
    </w:rPr>
  </w:style>
  <w:style w:type="paragraph" w:customStyle="1" w:styleId="Annexetitre">
    <w:name w:val="Annexe titre"/>
    <w:basedOn w:val="Normal"/>
    <w:next w:val="Normal"/>
    <w:rsid w:val="00003310"/>
    <w:pPr>
      <w:spacing w:before="120" w:after="120" w:line="240" w:lineRule="auto"/>
      <w:jc w:val="center"/>
    </w:pPr>
    <w:rPr>
      <w:rFonts w:ascii="Times New Roman" w:eastAsia="Times New Roman" w:hAnsi="Times New Roman" w:cs="Times New Roman"/>
      <w:b/>
      <w:kern w:val="0"/>
      <w:sz w:val="24"/>
      <w:szCs w:val="24"/>
      <w:u w:val="single"/>
      <w14:ligatures w14:val="none"/>
    </w:rPr>
  </w:style>
  <w:style w:type="paragraph" w:customStyle="1" w:styleId="Considrant">
    <w:name w:val="Considérant"/>
    <w:basedOn w:val="Normal"/>
    <w:rsid w:val="00003310"/>
    <w:pPr>
      <w:numPr>
        <w:numId w:val="27"/>
      </w:num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Datedadoption">
    <w:name w:val="Date d'adoption"/>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Formuledadoption">
    <w:name w:val="Formule d'adoption"/>
    <w:basedOn w:val="Normal"/>
    <w:next w:val="Titrearticle"/>
    <w:rsid w:val="00003310"/>
    <w:pPr>
      <w:keepNext/>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signe">
    <w:name w:val="Institution qui signe"/>
    <w:basedOn w:val="Normal"/>
    <w:next w:val="Personnequisigne"/>
    <w:rsid w:val="00003310"/>
    <w:pPr>
      <w:keepNext/>
      <w:tabs>
        <w:tab w:val="left" w:pos="4252"/>
      </w:tabs>
      <w:spacing w:before="720" w:after="0" w:line="240" w:lineRule="auto"/>
      <w:jc w:val="both"/>
    </w:pPr>
    <w:rPr>
      <w:rFonts w:ascii="Times New Roman" w:eastAsia="Times New Roman" w:hAnsi="Times New Roman" w:cs="Times New Roman"/>
      <w:i/>
      <w:kern w:val="0"/>
      <w:sz w:val="24"/>
      <w:szCs w:val="24"/>
      <w14:ligatures w14:val="none"/>
    </w:rPr>
  </w:style>
  <w:style w:type="paragraph" w:customStyle="1" w:styleId="Personnequisigne">
    <w:name w:val="Personne qui signe"/>
    <w:basedOn w:val="Normal"/>
    <w:next w:val="Institutionquisigne"/>
    <w:rsid w:val="00003310"/>
    <w:pPr>
      <w:tabs>
        <w:tab w:val="left" w:pos="4252"/>
      </w:tabs>
      <w:spacing w:after="0" w:line="240" w:lineRule="auto"/>
    </w:pPr>
    <w:rPr>
      <w:rFonts w:ascii="Times New Roman" w:eastAsia="Times New Roman" w:hAnsi="Times New Roman" w:cs="Times New Roman"/>
      <w:i/>
      <w:kern w:val="0"/>
      <w:sz w:val="24"/>
      <w:szCs w:val="24"/>
      <w14:ligatures w14:val="none"/>
    </w:rPr>
  </w:style>
  <w:style w:type="paragraph" w:customStyle="1" w:styleId="Titreobjet">
    <w:name w:val="Titre objet"/>
    <w:basedOn w:val="Normal"/>
    <w:next w:val="Normal"/>
    <w:rsid w:val="00003310"/>
    <w:pPr>
      <w:spacing w:before="360" w:after="360" w:line="240" w:lineRule="auto"/>
      <w:jc w:val="center"/>
    </w:pPr>
    <w:rPr>
      <w:rFonts w:ascii="Times New Roman" w:eastAsia="Times New Roman" w:hAnsi="Times New Roman" w:cs="Times New Roman"/>
      <w:b/>
      <w:kern w:val="0"/>
      <w:sz w:val="24"/>
      <w:szCs w:val="24"/>
      <w14:ligatures w14:val="none"/>
    </w:rPr>
  </w:style>
  <w:style w:type="paragraph" w:customStyle="1" w:styleId="Typedudocument">
    <w:name w:val="Type du document"/>
    <w:basedOn w:val="Normal"/>
    <w:next w:val="Titreobjet"/>
    <w:rsid w:val="00003310"/>
    <w:pPr>
      <w:spacing w:before="360" w:after="0" w:line="240" w:lineRule="auto"/>
      <w:jc w:val="center"/>
    </w:pPr>
    <w:rPr>
      <w:rFonts w:ascii="Times New Roman" w:eastAsia="Times New Roman" w:hAnsi="Times New Roman" w:cs="Times New Roman"/>
      <w:b/>
      <w:kern w:val="0"/>
      <w:sz w:val="24"/>
      <w:szCs w:val="24"/>
      <w14:ligatures w14:val="none"/>
    </w:rPr>
  </w:style>
  <w:style w:type="paragraph" w:customStyle="1" w:styleId="Pagedecouverture">
    <w:name w:val="Page de couverture"/>
    <w:basedOn w:val="Normal"/>
    <w:next w:val="Normal"/>
    <w:rsid w:val="00003310"/>
    <w:pPr>
      <w:spacing w:before="120" w:after="120" w:line="240" w:lineRule="auto"/>
      <w:jc w:val="both"/>
    </w:pPr>
    <w:rPr>
      <w:rFonts w:ascii="Times New Roman" w:eastAsia="Times New Roman" w:hAnsi="Times New Roman" w:cs="Times New Roman"/>
      <w:kern w:val="0"/>
      <w:sz w:val="24"/>
      <w:szCs w:val="24"/>
      <w14:ligatures w14:val="none"/>
    </w:rPr>
  </w:style>
  <w:style w:type="paragraph" w:customStyle="1" w:styleId="Institutionquiagit">
    <w:name w:val="Institution qui agit"/>
    <w:basedOn w:val="Normal"/>
    <w:next w:val="Normal"/>
    <w:rsid w:val="00003310"/>
    <w:pPr>
      <w:keepNext/>
      <w:spacing w:before="600" w:after="120" w:line="240" w:lineRule="auto"/>
      <w:jc w:val="both"/>
    </w:pPr>
    <w:rPr>
      <w:rFonts w:ascii="Times New Roman" w:eastAsia="Times New Roman" w:hAnsi="Times New Roman" w:cs="Times New Roman"/>
      <w:kern w:val="0"/>
      <w:sz w:val="24"/>
      <w:szCs w:val="24"/>
      <w14:ligatures w14:val="none"/>
    </w:rPr>
  </w:style>
  <w:style w:type="paragraph" w:styleId="Caption">
    <w:name w:val="caption"/>
    <w:basedOn w:val="Normal"/>
    <w:next w:val="Normal"/>
    <w:uiPriority w:val="35"/>
    <w:unhideWhenUsed/>
    <w:qFormat/>
    <w:rsid w:val="00003310"/>
    <w:pPr>
      <w:spacing w:after="200" w:line="240" w:lineRule="auto"/>
    </w:pPr>
    <w:rPr>
      <w:rFonts w:eastAsiaTheme="minorEastAsia"/>
      <w:b/>
      <w:bCs/>
      <w:color w:val="156082" w:themeColor="accent1"/>
      <w:kern w:val="0"/>
      <w:sz w:val="18"/>
      <w:szCs w:val="18"/>
      <w14:ligatures w14:val="none"/>
    </w:rPr>
  </w:style>
  <w:style w:type="paragraph" w:customStyle="1" w:styleId="TableNote">
    <w:name w:val="TableNote"/>
    <w:basedOn w:val="Normal"/>
    <w:rsid w:val="00003310"/>
    <w:pPr>
      <w:spacing w:before="60" w:after="120" w:line="240" w:lineRule="auto"/>
      <w:jc w:val="both"/>
    </w:pPr>
    <w:rPr>
      <w:rFonts w:ascii="Segoe UI" w:eastAsia="Times New Roman" w:hAnsi="Segoe UI" w:cs="Times New Roman"/>
      <w:kern w:val="0"/>
      <w:sz w:val="15"/>
      <w:szCs w:val="20"/>
      <w14:ligatures w14:val="none"/>
    </w:rPr>
  </w:style>
  <w:style w:type="paragraph" w:customStyle="1" w:styleId="CM11">
    <w:name w:val="CM1+1"/>
    <w:basedOn w:val="Default"/>
    <w:next w:val="Default"/>
    <w:uiPriority w:val="99"/>
    <w:rsid w:val="00003310"/>
    <w:rPr>
      <w:rFonts w:ascii="EUAlbertina" w:eastAsiaTheme="minorEastAsia" w:hAnsi="EUAlbertina" w:cstheme="minorBidi"/>
      <w:color w:val="auto"/>
      <w:lang w:eastAsia="en-US"/>
    </w:rPr>
  </w:style>
  <w:style w:type="paragraph" w:customStyle="1" w:styleId="CM31">
    <w:name w:val="CM3+1"/>
    <w:basedOn w:val="Default"/>
    <w:next w:val="Default"/>
    <w:uiPriority w:val="99"/>
    <w:rsid w:val="00003310"/>
    <w:rPr>
      <w:rFonts w:ascii="EUAlbertina" w:eastAsiaTheme="minorEastAsia" w:hAnsi="EUAlbertina" w:cstheme="minorBidi"/>
      <w:color w:val="auto"/>
      <w:lang w:eastAsia="en-US"/>
    </w:rPr>
  </w:style>
  <w:style w:type="paragraph" w:customStyle="1" w:styleId="CM13">
    <w:name w:val="CM1+3"/>
    <w:basedOn w:val="Default"/>
    <w:next w:val="Default"/>
    <w:uiPriority w:val="99"/>
    <w:rsid w:val="00003310"/>
    <w:rPr>
      <w:rFonts w:ascii="EUAlbertina" w:eastAsiaTheme="minorEastAsia" w:hAnsi="EUAlbertina" w:cstheme="minorBidi"/>
      <w:color w:val="auto"/>
      <w:lang w:eastAsia="en-US"/>
    </w:rPr>
  </w:style>
  <w:style w:type="paragraph" w:customStyle="1" w:styleId="CM33">
    <w:name w:val="CM3+3"/>
    <w:basedOn w:val="Default"/>
    <w:next w:val="Default"/>
    <w:uiPriority w:val="99"/>
    <w:rsid w:val="00003310"/>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003310"/>
  </w:style>
  <w:style w:type="character" w:customStyle="1" w:styleId="UnresolvedMention1">
    <w:name w:val="Unresolved Mention1"/>
    <w:basedOn w:val="DefaultParagraphFont"/>
    <w:uiPriority w:val="99"/>
    <w:semiHidden/>
    <w:unhideWhenUsed/>
    <w:rsid w:val="00003310"/>
    <w:rPr>
      <w:color w:val="605E5C"/>
      <w:shd w:val="clear" w:color="auto" w:fill="E1DFDD"/>
    </w:rPr>
  </w:style>
  <w:style w:type="character" w:styleId="Mention">
    <w:name w:val="Mention"/>
    <w:basedOn w:val="DefaultParagraphFont"/>
    <w:uiPriority w:val="99"/>
    <w:unhideWhenUsed/>
    <w:rsid w:val="00003310"/>
    <w:rPr>
      <w:color w:val="2B579A"/>
      <w:shd w:val="clear" w:color="auto" w:fill="E1DFDD"/>
    </w:rPr>
  </w:style>
  <w:style w:type="paragraph" w:customStyle="1" w:styleId="pf0">
    <w:name w:val="pf0"/>
    <w:basedOn w:val="Normal"/>
    <w:rsid w:val="0000331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ui-provider">
    <w:name w:val="ui-provider"/>
    <w:basedOn w:val="DefaultParagraphFont"/>
    <w:rsid w:val="00003310"/>
  </w:style>
  <w:style w:type="character" w:customStyle="1" w:styleId="cf01">
    <w:name w:val="cf01"/>
    <w:basedOn w:val="DefaultParagraphFont"/>
    <w:rsid w:val="00003310"/>
    <w:rPr>
      <w:rFonts w:ascii="Segoe UI" w:hAnsi="Segoe UI" w:cs="Segoe UI" w:hint="default"/>
      <w:sz w:val="18"/>
      <w:szCs w:val="18"/>
    </w:rPr>
  </w:style>
  <w:style w:type="paragraph" w:styleId="BodyText">
    <w:name w:val="Body Text"/>
    <w:basedOn w:val="Normal"/>
    <w:link w:val="BodyTextChar"/>
    <w:rsid w:val="00003310"/>
    <w:pPr>
      <w:spacing w:after="140"/>
    </w:pPr>
    <w:rPr>
      <w:rFonts w:ascii="Liberation Serif" w:eastAsia="SimSun" w:hAnsi="Liberation Serif" w:cs="Lucida Sans"/>
      <w:kern w:val="0"/>
      <w:sz w:val="24"/>
      <w:szCs w:val="24"/>
      <w:lang w:eastAsia="zh-CN" w:bidi="hi-IN"/>
      <w14:ligatures w14:val="none"/>
    </w:rPr>
  </w:style>
  <w:style w:type="character" w:customStyle="1" w:styleId="BodyTextChar">
    <w:name w:val="Body Text Char"/>
    <w:basedOn w:val="DefaultParagraphFont"/>
    <w:link w:val="BodyText"/>
    <w:rsid w:val="00003310"/>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003310"/>
    <w:pPr>
      <w:spacing w:after="0"/>
    </w:pPr>
    <w:rPr>
      <w:rFonts w:ascii="Liberation Serif" w:eastAsia="SimSun" w:hAnsi="Liberation Serif" w:cs="Lucida Sans"/>
      <w:kern w:val="0"/>
      <w:sz w:val="24"/>
      <w:szCs w:val="24"/>
      <w:lang w:eastAsia="zh-CN" w:bidi="hi-IN"/>
      <w14:ligatures w14:val="none"/>
    </w:rPr>
  </w:style>
  <w:style w:type="character" w:customStyle="1" w:styleId="cf11">
    <w:name w:val="cf11"/>
    <w:basedOn w:val="DefaultParagraphFont"/>
    <w:rsid w:val="00003310"/>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0033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89650-230A-4B02-856F-A7F990F89527}">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3BA5BDF5-E0C4-451C-8E02-F50544FC7E6B}"/>
</file>

<file path=customXml/itemProps3.xml><?xml version="1.0" encoding="utf-8"?>
<ds:datastoreItem xmlns:ds="http://schemas.openxmlformats.org/officeDocument/2006/customXml" ds:itemID="{1496B8CB-49FD-4372-95A6-28D37B1319D7}">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9</Pages>
  <Words>1800</Words>
  <Characters>13052</Characters>
  <Application>Microsoft Office Word</Application>
  <DocSecurity>0</DocSecurity>
  <Lines>318</Lines>
  <Paragraphs>256</Paragraphs>
  <ScaleCrop>false</ScaleCrop>
  <Company>European Banking Authority</Company>
  <LinksUpToDate>false</LinksUpToDate>
  <CharactersWithSpaces>14596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AMATO Cristina (DGT)</cp:lastModifiedBy>
  <cp:revision>12</cp:revision>
  <dcterms:created xsi:type="dcterms:W3CDTF">2024-06-19T15:59:00Z</dcterms:created>
  <dcterms:modified xsi:type="dcterms:W3CDTF">2025-01-24T13:50:00Z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4a0233f,7e67df5b,65f101a0</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2024-11-07T12:17:43Z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9b7b6e1d-2d04-4ae7-abbd-67263f5f4f2d</vt:lpwstr>
  </property>
  <property fmtid="{D5CDD505-2E9C-101B-9397-08002B2CF9AE}" pid="12" name="MSIP_Label_6bd9ddd1-4d20-43f6-abfa-fc3c07406f94_ContentBits">
    <vt:lpwstr>0</vt:lpwstr>
  </property>
</Properties>
</file>