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AB54" w14:textId="77777777" w:rsidR="00023C1E" w:rsidRDefault="00023C1E" w:rsidP="00023C1E">
      <w:pPr>
        <w:jc w:val="center"/>
        <w:rPr>
          <w:rFonts w:ascii="Times New Roman" w:hAnsi="Times New Roman"/>
          <w:sz w:val="24"/>
          <w:szCs w:val="22"/>
        </w:rPr>
      </w:pPr>
      <w:r>
        <w:rPr>
          <w:rFonts w:ascii="Times New Roman" w:hAnsi="Times New Roman"/>
          <w:sz w:val="24"/>
        </w:rPr>
        <w:t>RO</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rFonts w:ascii="Times New Roman" w:hAnsi="Times New Roman"/>
          <w:sz w:val="24"/>
        </w:rPr>
      </w:pPr>
      <w:r>
        <w:rPr>
          <w:rFonts w:ascii="Times New Roman" w:hAnsi="Times New Roman"/>
          <w:sz w:val="24"/>
        </w:rPr>
        <w:t>ANEXA II</w:t>
      </w:r>
    </w:p>
    <w:p w14:paraId="3C60A640" w14:textId="77777777" w:rsidR="00EC5F08" w:rsidRPr="00037E7B" w:rsidRDefault="00EC5F08" w:rsidP="00EC5F08">
      <w:pPr>
        <w:jc w:val="center"/>
        <w:rPr>
          <w:rFonts w:ascii="Times New Roman" w:hAnsi="Times New Roman"/>
          <w:sz w:val="24"/>
        </w:rPr>
      </w:pPr>
      <w:r>
        <w:rPr>
          <w:rFonts w:ascii="Times New Roman" w:hAnsi="Times New Roman"/>
          <w:sz w:val="24"/>
        </w:rPr>
        <w:t>„ANEXA II</w:t>
      </w:r>
    </w:p>
    <w:p w14:paraId="62D6C096" w14:textId="77777777" w:rsidR="00EC5F08" w:rsidRPr="00037E7B" w:rsidRDefault="00EC5F08" w:rsidP="00EC5F08">
      <w:pPr>
        <w:jc w:val="center"/>
        <w:rPr>
          <w:rFonts w:ascii="Times New Roman" w:hAnsi="Times New Roman"/>
          <w:b/>
          <w:sz w:val="24"/>
        </w:rPr>
      </w:pPr>
      <w:r>
        <w:rPr>
          <w:rFonts w:ascii="Times New Roman" w:hAnsi="Times New Roman"/>
          <w:b/>
          <w:sz w:val="24"/>
        </w:rPr>
        <w:t>INSTRUCȚIUNI PENTRU RAPORTAREA PRIVIND FONDURILE PROPRII ȘI CERINȚELE DE FONDURI PROPRII</w:t>
      </w:r>
    </w:p>
    <w:p w14:paraId="63A72470" w14:textId="77777777" w:rsidR="00EC5F08" w:rsidRDefault="00EC5F08" w:rsidP="00EC5F08"/>
    <w:p w14:paraId="1E2DD6C0" w14:textId="77777777" w:rsidR="00EC5F08" w:rsidRDefault="00EC5F08" w:rsidP="00EC5F0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PARTEA II: INSTRUCȚIUNI AFERENTE FORMULARELOR</w:t>
      </w:r>
    </w:p>
    <w:p w14:paraId="5F94331A" w14:textId="77777777" w:rsidR="00EC5F08"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37964DB" w14:textId="77777777" w:rsidR="00EC5F08" w:rsidRPr="00736637"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0" w:name="_Toc473561055"/>
      <w:bookmarkStart w:id="1" w:name="_Toc151714522"/>
      <w:r w:rsidRPr="00EB1237">
        <w:rPr>
          <w:rFonts w:ascii="Times New Roman" w:hAnsi="Times New Roman"/>
          <w:sz w:val="24"/>
          <w:u w:val="none"/>
        </w:rPr>
        <w:t>7</w:t>
      </w:r>
      <w:r>
        <w:rPr>
          <w:rFonts w:ascii="Times New Roman" w:hAnsi="Times New Roman"/>
          <w:sz w:val="24"/>
          <w:u w:val="none"/>
        </w:rPr>
        <w:t>.</w:t>
      </w:r>
      <w:r>
        <w:rPr>
          <w:rFonts w:ascii="Times New Roman" w:hAnsi="Times New Roman"/>
          <w:sz w:val="24"/>
          <w:u w:val="none"/>
        </w:rPr>
        <w:tab/>
      </w:r>
      <w:r>
        <w:rPr>
          <w:rFonts w:ascii="Times New Roman" w:hAnsi="Times New Roman"/>
          <w:sz w:val="24"/>
        </w:rPr>
        <w:t xml:space="preserve">C </w:t>
      </w:r>
      <w:r w:rsidRPr="00EB1237">
        <w:rPr>
          <w:rFonts w:ascii="Times New Roman" w:hAnsi="Times New Roman"/>
          <w:sz w:val="24"/>
        </w:rPr>
        <w:t>33</w:t>
      </w:r>
      <w:r>
        <w:rPr>
          <w:rFonts w:ascii="Times New Roman" w:hAnsi="Times New Roman"/>
          <w:sz w:val="24"/>
        </w:rPr>
        <w:t>.</w:t>
      </w:r>
      <w:r w:rsidRPr="00EB1237">
        <w:rPr>
          <w:rFonts w:ascii="Times New Roman" w:hAnsi="Times New Roman"/>
          <w:sz w:val="24"/>
        </w:rPr>
        <w:t>00</w:t>
      </w:r>
      <w:r>
        <w:rPr>
          <w:rFonts w:ascii="Times New Roman" w:hAnsi="Times New Roman"/>
          <w:sz w:val="24"/>
        </w:rPr>
        <w:t xml:space="preserve"> – Expuneri față de administrații publice (GOV)</w:t>
      </w:r>
      <w:bookmarkEnd w:id="0"/>
      <w:bookmarkEnd w:id="1"/>
    </w:p>
    <w:p w14:paraId="47ECBF7E"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2" w:name="_Toc367202008"/>
      <w:bookmarkStart w:id="3" w:name="_Toc473561056"/>
      <w:bookmarkStart w:id="4" w:name="_Toc151714523"/>
      <w:r w:rsidRPr="00EB1237">
        <w:rPr>
          <w:rFonts w:ascii="Times New Roman" w:hAnsi="Times New Roman"/>
          <w:sz w:val="24"/>
          <w:u w:val="none"/>
        </w:rPr>
        <w:t>7</w:t>
      </w:r>
      <w:r>
        <w:rPr>
          <w:rFonts w:ascii="Times New Roman" w:hAnsi="Times New Roman"/>
          <w:sz w:val="24"/>
          <w:u w:val="none"/>
        </w:rPr>
        <w:t>.</w:t>
      </w:r>
      <w:r w:rsidRPr="00EB1237">
        <w:rPr>
          <w:rFonts w:ascii="Times New Roman" w:hAnsi="Times New Roman"/>
          <w:sz w:val="24"/>
          <w:u w:val="none"/>
        </w:rPr>
        <w:t>1</w:t>
      </w:r>
      <w:r>
        <w:rPr>
          <w:rFonts w:ascii="Times New Roman" w:hAnsi="Times New Roman"/>
          <w:sz w:val="24"/>
          <w:u w:val="none"/>
        </w:rPr>
        <w:t>.</w:t>
      </w:r>
      <w:r>
        <w:rPr>
          <w:rFonts w:ascii="Times New Roman" w:hAnsi="Times New Roman"/>
          <w:sz w:val="24"/>
          <w:u w:val="none"/>
        </w:rPr>
        <w:tab/>
      </w:r>
      <w:r>
        <w:rPr>
          <w:rFonts w:ascii="Times New Roman" w:hAnsi="Times New Roman"/>
          <w:sz w:val="24"/>
        </w:rPr>
        <w:t>Observații generale</w:t>
      </w:r>
      <w:bookmarkEnd w:id="2"/>
      <w:bookmarkEnd w:id="3"/>
      <w:bookmarkEnd w:id="4"/>
      <w:r>
        <w:rPr>
          <w:rFonts w:ascii="Times New Roman" w:hAnsi="Times New Roman"/>
          <w:sz w:val="24"/>
        </w:rPr>
        <w:t xml:space="preserve"> </w:t>
      </w:r>
    </w:p>
    <w:p w14:paraId="607B1B9D" w14:textId="4987B932"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EB1237">
        <w:t>191</w:t>
      </w:r>
      <w:r w:rsidRPr="005B57EC">
        <w:fldChar w:fldCharType="end"/>
      </w:r>
      <w:r>
        <w:t>.</w:t>
      </w:r>
      <w:r>
        <w:tab/>
        <w:t xml:space="preserve"> Informațiile pentru formularul C </w:t>
      </w:r>
      <w:r w:rsidRPr="00EB1237">
        <w:t>33</w:t>
      </w:r>
      <w:r>
        <w:t>.</w:t>
      </w:r>
      <w:r w:rsidRPr="00EB1237">
        <w:t>00</w:t>
      </w:r>
      <w:r>
        <w:t xml:space="preserve"> se referă la toate expunerile față de «administrații publice», astfel cum sunt menționate la punctul </w:t>
      </w:r>
      <w:r w:rsidRPr="00EB1237">
        <w:t>42</w:t>
      </w:r>
      <w:r>
        <w:t xml:space="preserve"> litera (b) din anexa</w:t>
      </w:r>
      <w:r w:rsidR="00E90362">
        <w:t> </w:t>
      </w:r>
      <w:r>
        <w:t>V la prezentul regulament de punere în aplicare.</w:t>
      </w:r>
    </w:p>
    <w:p w14:paraId="6DDF43E1" w14:textId="6C83B296"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EB1237">
        <w:t>192</w:t>
      </w:r>
      <w:r w:rsidRPr="005B57EC">
        <w:fldChar w:fldCharType="end"/>
      </w:r>
      <w:r>
        <w:t>.</w:t>
      </w:r>
      <w:r>
        <w:tab/>
        <w:t xml:space="preserve"> În cazul în care expunerile față de «administrații publice» sunt supuse cerințelor de fonduri proprii în conformitate cu partea a treia titlul II din Regulamentul (UE) nr. </w:t>
      </w:r>
      <w:r w:rsidRPr="00EB1237">
        <w:t>575</w:t>
      </w:r>
      <w:r>
        <w:t>/</w:t>
      </w:r>
      <w:r w:rsidRPr="00EB1237">
        <w:t>2013</w:t>
      </w:r>
      <w:r>
        <w:t xml:space="preserve">, expunerile față de «administrații publice» sunt incluse în diferite clase de expuneri, în conformitate cu articolele </w:t>
      </w:r>
      <w:r w:rsidRPr="00EB1237">
        <w:t>112</w:t>
      </w:r>
      <w:r>
        <w:t xml:space="preserve"> și </w:t>
      </w:r>
      <w:r w:rsidRPr="00EB1237">
        <w:t>147</w:t>
      </w:r>
      <w:r>
        <w:t xml:space="preserve"> din regulamentul respectiv, astfel cum se specifică în instrucțiunile de completare a formularelor C </w:t>
      </w:r>
      <w:r w:rsidRPr="00EB1237">
        <w:t>07</w:t>
      </w:r>
      <w:r>
        <w:t>.</w:t>
      </w:r>
      <w:r w:rsidRPr="00EB1237">
        <w:t>00</w:t>
      </w:r>
      <w:r>
        <w:t>, C</w:t>
      </w:r>
      <w:r w:rsidR="00E90362">
        <w:t> </w:t>
      </w:r>
      <w:r w:rsidRPr="00EB1237">
        <w:t>08</w:t>
      </w:r>
      <w:r>
        <w:t>.</w:t>
      </w:r>
      <w:r w:rsidRPr="00EB1237">
        <w:t>01</w:t>
      </w:r>
      <w:r>
        <w:t xml:space="preserve"> și C </w:t>
      </w:r>
      <w:r w:rsidRPr="00EB1237">
        <w:t>08</w:t>
      </w:r>
      <w:r>
        <w:t>.</w:t>
      </w:r>
      <w:r w:rsidRPr="00EB1237">
        <w:t>02</w:t>
      </w:r>
      <w:r>
        <w:t xml:space="preserve">. </w:t>
      </w:r>
    </w:p>
    <w:p w14:paraId="293BF385" w14:textId="0FB1F10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EB1237">
        <w:t>193</w:t>
      </w:r>
      <w:r w:rsidRPr="005B57EC">
        <w:fldChar w:fldCharType="end"/>
      </w:r>
      <w:r>
        <w:t>.</w:t>
      </w:r>
      <w:r>
        <w:tab/>
        <w:t xml:space="preserve"> Tabelul </w:t>
      </w:r>
      <w:r w:rsidRPr="00EB1237">
        <w:t>2</w:t>
      </w:r>
      <w:r>
        <w:t xml:space="preserve"> (Abordarea standardizată) și tabelul </w:t>
      </w:r>
      <w:r w:rsidRPr="00EB1237">
        <w:t>3</w:t>
      </w:r>
      <w:r>
        <w:t xml:space="preserve"> (Abordarea IRB), incluse în partea </w:t>
      </w:r>
      <w:r w:rsidRPr="00EB1237">
        <w:t>3</w:t>
      </w:r>
      <w:r>
        <w:t xml:space="preserve"> din anexa V la prezentul regulament de punere în aplicare trebuie să fie respectate în ceea ce privește corespondența dintre clasele de expuneri utilizate pentru calcularea cerințelor de capital prevăzute în Regulamentul (UE) nr. </w:t>
      </w:r>
      <w:r w:rsidRPr="00EB1237">
        <w:t>575</w:t>
      </w:r>
      <w:r>
        <w:t>/</w:t>
      </w:r>
      <w:r w:rsidRPr="00EB1237">
        <w:t>2013</w:t>
      </w:r>
      <w:r>
        <w:t xml:space="preserve"> pentru sectorul de contrapărți «administrații publice». </w:t>
      </w:r>
    </w:p>
    <w:p w14:paraId="7BF9F4A1" w14:textId="3878F16A"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EB1237">
        <w:t>194</w:t>
      </w:r>
      <w:r w:rsidRPr="005B57EC">
        <w:fldChar w:fldCharType="end"/>
      </w:r>
      <w:r>
        <w:t xml:space="preserve">. Informațiile se raportează pentru expunerile totale agregate (și anume suma aferentă tuturor țărilor în care banca are expuneri suverane) și pentru fiecare țară în funcție de locul de reședință al contrapărții pe baza debitorului imediat. </w:t>
      </w:r>
    </w:p>
    <w:p w14:paraId="3F2AB0FC" w14:textId="12D22EC0"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EB1237">
        <w:t>195</w:t>
      </w:r>
      <w:r w:rsidRPr="005B57EC">
        <w:fldChar w:fldCharType="end"/>
      </w:r>
      <w:r>
        <w:t>.</w:t>
      </w:r>
      <w:r>
        <w:tab/>
        <w:t xml:space="preserve"> Încadrarea expunerilor în clasele de expuneri sau în jurisdicții se realizează fără a se ține seama de tehnicile de diminuare a riscului de credit și, în special, fără a se ține seama de efectele de substituție. Cu toate acestea, calcularea valorilor expunerilor și a cuantumurilor ponderate la risc ale expunerilor pentru fiecare clasă de expuneri și pentru fiecare jurisdicție trebuie să includă incidența tehnicilor de diminuare a riscului de credit, inclusiv efectele de substituție. </w:t>
      </w:r>
    </w:p>
    <w:p w14:paraId="63D48DFC" w14:textId="24583AE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EB1237">
        <w:t>196</w:t>
      </w:r>
      <w:r w:rsidRPr="005B57EC">
        <w:fldChar w:fldCharType="end"/>
      </w:r>
      <w:r>
        <w:t>.</w:t>
      </w:r>
      <w:r>
        <w:tab/>
        <w:t xml:space="preserve"> Raportarea informațiilor privind expunerile față de «administrații publice» în funcție de jurisdicțiile de reședință a contrapărții imediate, altele decât jurisdicția de reședință a instituției raportoare, este supusă pragurilor prevăzute la articolul </w:t>
      </w:r>
      <w:r w:rsidRPr="00EB1237">
        <w:t>6</w:t>
      </w:r>
      <w:r>
        <w:t xml:space="preserve"> alineatul (</w:t>
      </w:r>
      <w:r w:rsidRPr="00EB1237">
        <w:t>3</w:t>
      </w:r>
      <w:r>
        <w:t>) din prezentul regulament de punere în aplicare.</w:t>
      </w:r>
    </w:p>
    <w:p w14:paraId="6C57DF9A"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5" w:name="_Toc367202009"/>
      <w:bookmarkStart w:id="6" w:name="_Toc473561057"/>
      <w:bookmarkStart w:id="7" w:name="_Toc151714524"/>
      <w:r w:rsidRPr="00EB1237">
        <w:rPr>
          <w:rFonts w:ascii="Times New Roman" w:hAnsi="Times New Roman"/>
          <w:sz w:val="24"/>
          <w:u w:val="none"/>
        </w:rPr>
        <w:lastRenderedPageBreak/>
        <w:t>7</w:t>
      </w:r>
      <w:r>
        <w:rPr>
          <w:rFonts w:ascii="Times New Roman" w:hAnsi="Times New Roman"/>
          <w:sz w:val="24"/>
          <w:u w:val="none"/>
        </w:rPr>
        <w:t>.</w:t>
      </w:r>
      <w:r w:rsidRPr="00EB1237">
        <w:rPr>
          <w:rFonts w:ascii="Times New Roman" w:hAnsi="Times New Roman"/>
          <w:sz w:val="24"/>
          <w:u w:val="none"/>
        </w:rPr>
        <w:t>2</w:t>
      </w:r>
      <w:r>
        <w:rPr>
          <w:rFonts w:ascii="Times New Roman" w:hAnsi="Times New Roman"/>
          <w:sz w:val="24"/>
          <w:u w:val="none"/>
        </w:rPr>
        <w:t>.</w:t>
      </w:r>
      <w:r>
        <w:rPr>
          <w:rFonts w:ascii="Times New Roman" w:hAnsi="Times New Roman"/>
          <w:sz w:val="24"/>
          <w:u w:val="none"/>
        </w:rPr>
        <w:tab/>
      </w:r>
      <w:r>
        <w:rPr>
          <w:rFonts w:ascii="Times New Roman" w:hAnsi="Times New Roman"/>
          <w:sz w:val="24"/>
        </w:rPr>
        <w:t>Domeniul de aplicare al formularului</w:t>
      </w:r>
      <w:bookmarkEnd w:id="5"/>
      <w:r>
        <w:rPr>
          <w:rFonts w:ascii="Times New Roman" w:hAnsi="Times New Roman"/>
          <w:sz w:val="24"/>
        </w:rPr>
        <w:t xml:space="preserve"> privind expunerile față de «administrații publice»</w:t>
      </w:r>
      <w:bookmarkEnd w:id="6"/>
      <w:bookmarkEnd w:id="7"/>
    </w:p>
    <w:p w14:paraId="0229F5BC" w14:textId="67D90191"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EB1237">
        <w:t>197</w:t>
      </w:r>
      <w:r w:rsidRPr="005B57EC">
        <w:fldChar w:fldCharType="end"/>
      </w:r>
      <w:r>
        <w:t>.</w:t>
      </w:r>
      <w:r>
        <w:tab/>
        <w:t xml:space="preserve"> Domeniul de aplicare al formularului GOV cuprinde expunerile directe bilanțiere, extrabilanțiere și sub formă de instrumente financiare derivate față de «administrații publice» incluse în portofoliul bancar și în portofoliul de tranzacționare. În plus, se solicită și un element memorandum privind expunerile indirecte sub formă de instrumente financiare derivate de credit vândute pe expunerile față de administrații publice.</w:t>
      </w:r>
    </w:p>
    <w:p w14:paraId="1EC4D83C" w14:textId="376B0B1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EB1237">
        <w:t>198</w:t>
      </w:r>
      <w:r w:rsidRPr="005B57EC">
        <w:fldChar w:fldCharType="end"/>
      </w:r>
      <w:r>
        <w:t>.</w:t>
      </w:r>
      <w:r>
        <w:tab/>
        <w:t xml:space="preserve"> O expunere reprezintă o expunere directă atunci când contrapartea imediată este o entitate care este o «administrație publică», astfel cum este menționată la punctul </w:t>
      </w:r>
      <w:r w:rsidRPr="00EB1237">
        <w:t>42</w:t>
      </w:r>
      <w:r>
        <w:t xml:space="preserve"> litera (b) din anexa V la prezentul regulament de punere în aplicare. </w:t>
      </w:r>
    </w:p>
    <w:p w14:paraId="00A82C5A" w14:textId="7F0E5E44"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EB1237">
        <w:t>199</w:t>
      </w:r>
      <w:r w:rsidRPr="005B57EC">
        <w:fldChar w:fldCharType="end"/>
      </w:r>
      <w:r>
        <w:t>.</w:t>
      </w:r>
      <w:r>
        <w:tab/>
        <w:t xml:space="preserve"> Formularul este împărțit în două secțiuni. Prima secțiune se bazează pe o defalcare a expunerilor pe riscuri, pe abordări în materie de reglementare și pe clase de expuneri, iar cea de a doua secțiune se bazează pe o defalcare pe scadențe reziduale.</w:t>
      </w:r>
    </w:p>
    <w:p w14:paraId="4EBA25CD"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8" w:name="_Toc473561058"/>
      <w:bookmarkStart w:id="9" w:name="_Toc151714525"/>
      <w:r w:rsidRPr="00EB1237">
        <w:rPr>
          <w:rFonts w:ascii="Times New Roman" w:hAnsi="Times New Roman"/>
          <w:sz w:val="24"/>
          <w:u w:val="none"/>
        </w:rPr>
        <w:t>7</w:t>
      </w:r>
      <w:r>
        <w:rPr>
          <w:rFonts w:ascii="Times New Roman" w:hAnsi="Times New Roman"/>
          <w:sz w:val="24"/>
          <w:u w:val="none"/>
        </w:rPr>
        <w:t>.</w:t>
      </w:r>
      <w:r w:rsidRPr="00EB1237">
        <w:rPr>
          <w:rFonts w:ascii="Times New Roman" w:hAnsi="Times New Roman"/>
          <w:sz w:val="24"/>
          <w:u w:val="none"/>
        </w:rPr>
        <w:t>3</w:t>
      </w:r>
      <w:r>
        <w:rPr>
          <w:rFonts w:ascii="Times New Roman" w:hAnsi="Times New Roman"/>
          <w:sz w:val="24"/>
          <w:u w:val="none"/>
        </w:rPr>
        <w:t>.</w:t>
      </w:r>
      <w:r>
        <w:rPr>
          <w:rFonts w:ascii="Times New Roman" w:hAnsi="Times New Roman"/>
          <w:sz w:val="24"/>
          <w:u w:val="none"/>
        </w:rPr>
        <w:tab/>
      </w:r>
      <w:r>
        <w:rPr>
          <w:rFonts w:ascii="Times New Roman" w:hAnsi="Times New Roman"/>
          <w:sz w:val="24"/>
        </w:rPr>
        <w:t>Instrucțiuni privind anumite poziții</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Coloane</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Instrucțiuni</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0010</w:t>
            </w:r>
            <w:r>
              <w:rPr>
                <w:rFonts w:ascii="Times New Roman" w:hAnsi="Times New Roman"/>
                <w:sz w:val="24"/>
              </w:rPr>
              <w:t>-</w:t>
            </w:r>
            <w:r w:rsidRPr="00EB1237">
              <w:rPr>
                <w:rFonts w:ascii="Times New Roman" w:hAnsi="Times New Roman"/>
                <w:sz w:val="24"/>
              </w:rPr>
              <w:t>0260</w:t>
            </w:r>
          </w:p>
        </w:tc>
        <w:tc>
          <w:tcPr>
            <w:tcW w:w="8640" w:type="dxa"/>
            <w:tcBorders>
              <w:bottom w:val="single" w:sz="4" w:space="0" w:color="auto"/>
            </w:tcBorders>
          </w:tcPr>
          <w:p w14:paraId="3AFE02D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EXPUNERI DIRECTE </w:t>
            </w:r>
          </w:p>
        </w:tc>
      </w:tr>
      <w:tr w:rsidR="00BD16F2" w:rsidRPr="002A677E" w14:paraId="1885F66F" w14:textId="77777777" w:rsidTr="00E07FE9">
        <w:tc>
          <w:tcPr>
            <w:tcW w:w="1188" w:type="dxa"/>
          </w:tcPr>
          <w:p w14:paraId="2E4036EA"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0010</w:t>
            </w:r>
            <w:r>
              <w:rPr>
                <w:rFonts w:ascii="Times New Roman" w:hAnsi="Times New Roman"/>
                <w:sz w:val="24"/>
              </w:rPr>
              <w:t>-</w:t>
            </w:r>
            <w:r w:rsidRPr="00EB1237">
              <w:rPr>
                <w:rFonts w:ascii="Times New Roman" w:hAnsi="Times New Roman"/>
                <w:sz w:val="24"/>
              </w:rPr>
              <w:t>0140</w:t>
            </w:r>
          </w:p>
        </w:tc>
        <w:tc>
          <w:tcPr>
            <w:tcW w:w="8640" w:type="dxa"/>
          </w:tcPr>
          <w:p w14:paraId="70877AF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EXPUNERI BILANȚIERE</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0010</w:t>
            </w:r>
          </w:p>
        </w:tc>
        <w:tc>
          <w:tcPr>
            <w:tcW w:w="8640" w:type="dxa"/>
          </w:tcPr>
          <w:p w14:paraId="00745A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Valoarea contabilă brută totală a activelor financiare nederivate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Valoarea contabilă brută agregată, determinată în conformitate cu partea </w:t>
            </w:r>
            <w:r w:rsidRPr="00EB1237">
              <w:rPr>
                <w:rFonts w:ascii="Times New Roman" w:hAnsi="Times New Roman"/>
                <w:sz w:val="24"/>
              </w:rPr>
              <w:t>1</w:t>
            </w:r>
            <w:r>
              <w:rPr>
                <w:rFonts w:ascii="Times New Roman" w:hAnsi="Times New Roman"/>
                <w:sz w:val="24"/>
              </w:rPr>
              <w:t xml:space="preserve"> punctul </w:t>
            </w:r>
            <w:r w:rsidRPr="00EB1237">
              <w:rPr>
                <w:rFonts w:ascii="Times New Roman" w:hAnsi="Times New Roman"/>
                <w:sz w:val="24"/>
              </w:rPr>
              <w:t>34</w:t>
            </w:r>
            <w:r>
              <w:rPr>
                <w:rFonts w:ascii="Times New Roman" w:hAnsi="Times New Roman"/>
                <w:sz w:val="24"/>
              </w:rPr>
              <w:t xml:space="preserve"> din anexa V la prezentul regulament de punere în aplicare, a activelor financiare nederivate față de administrații publice, pentru toate portofoliile contabile conform IFRS sau GAAP naționale bazate pe Directiva </w:t>
            </w:r>
            <w:r w:rsidRPr="00EB1237">
              <w:rPr>
                <w:rFonts w:ascii="Times New Roman" w:hAnsi="Times New Roman"/>
                <w:sz w:val="24"/>
              </w:rPr>
              <w:t>86</w:t>
            </w:r>
            <w:r>
              <w:rPr>
                <w:rFonts w:ascii="Times New Roman" w:hAnsi="Times New Roman"/>
                <w:sz w:val="24"/>
              </w:rPr>
              <w:t>/</w:t>
            </w:r>
            <w:r w:rsidRPr="00EB1237">
              <w:rPr>
                <w:rFonts w:ascii="Times New Roman" w:hAnsi="Times New Roman"/>
                <w:sz w:val="24"/>
              </w:rPr>
              <w:t>635</w:t>
            </w:r>
            <w:r>
              <w:rPr>
                <w:rFonts w:ascii="Times New Roman" w:hAnsi="Times New Roman"/>
                <w:sz w:val="24"/>
              </w:rPr>
              <w:t xml:space="preserve">/CEE a Consiliului definite în partea </w:t>
            </w:r>
            <w:r w:rsidRPr="00EB1237">
              <w:rPr>
                <w:rFonts w:ascii="Times New Roman" w:hAnsi="Times New Roman"/>
                <w:sz w:val="24"/>
              </w:rPr>
              <w:t>1</w:t>
            </w:r>
            <w:r>
              <w:rPr>
                <w:rFonts w:ascii="Times New Roman" w:hAnsi="Times New Roman"/>
                <w:sz w:val="24"/>
              </w:rPr>
              <w:t xml:space="preserve"> punctele </w:t>
            </w:r>
            <w:r w:rsidRPr="00EB1237">
              <w:rPr>
                <w:rFonts w:ascii="Times New Roman" w:hAnsi="Times New Roman"/>
                <w:sz w:val="24"/>
              </w:rPr>
              <w:t>15</w:t>
            </w:r>
            <w:r>
              <w:rPr>
                <w:rFonts w:ascii="Times New Roman" w:hAnsi="Times New Roman"/>
                <w:sz w:val="24"/>
              </w:rPr>
              <w:t>-</w:t>
            </w:r>
            <w:r w:rsidRPr="00EB1237">
              <w:rPr>
                <w:rFonts w:ascii="Times New Roman" w:hAnsi="Times New Roman"/>
                <w:sz w:val="24"/>
              </w:rPr>
              <w:t>22</w:t>
            </w:r>
            <w:r>
              <w:rPr>
                <w:rFonts w:ascii="Times New Roman" w:hAnsi="Times New Roman"/>
                <w:sz w:val="24"/>
              </w:rPr>
              <w:t xml:space="preserve"> din anexa V la prezentul regulament de punere în aplicare și enumerate în coloanele </w:t>
            </w:r>
            <w:r w:rsidRPr="00EB1237">
              <w:rPr>
                <w:rFonts w:ascii="Times New Roman" w:hAnsi="Times New Roman"/>
                <w:sz w:val="24"/>
              </w:rPr>
              <w:t>0030</w:t>
            </w:r>
            <w:r>
              <w:rPr>
                <w:rFonts w:ascii="Times New Roman" w:hAnsi="Times New Roman"/>
                <w:sz w:val="24"/>
              </w:rPr>
              <w:t>-</w:t>
            </w:r>
            <w:r w:rsidRPr="00EB1237">
              <w:rPr>
                <w:rFonts w:ascii="Times New Roman" w:hAnsi="Times New Roman"/>
                <w:sz w:val="24"/>
              </w:rPr>
              <w:t>0120</w:t>
            </w:r>
            <w:r>
              <w:rPr>
                <w:rFonts w:ascii="Times New Roman" w:hAnsi="Times New Roman"/>
                <w:sz w:val="24"/>
              </w:rPr>
              <w:t xml:space="preserve">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Ajustările prudente ale evaluării nu trebuie să reducă valoarea contabilă brută a expunerilor din portofoliul de tranzacționare și din afara portofoliului de tranzacționare care sunt evaluate la valoarea justă.</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0020</w:t>
            </w:r>
          </w:p>
        </w:tc>
        <w:tc>
          <w:tcPr>
            <w:tcW w:w="8640" w:type="dxa"/>
          </w:tcPr>
          <w:p w14:paraId="6AED785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Valoarea contabilă totală a activelor financiare nederivate (excluzând pozițiile scurte)</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13252281"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Valoarea contabilă agregată, în conformitate cu partea </w:t>
            </w:r>
            <w:r w:rsidRPr="00EB1237">
              <w:rPr>
                <w:rFonts w:ascii="Times New Roman" w:hAnsi="Times New Roman"/>
                <w:sz w:val="24"/>
              </w:rPr>
              <w:t>1</w:t>
            </w:r>
            <w:r>
              <w:rPr>
                <w:rFonts w:ascii="Times New Roman" w:hAnsi="Times New Roman"/>
                <w:sz w:val="24"/>
              </w:rPr>
              <w:t xml:space="preserve"> punctul </w:t>
            </w:r>
            <w:r w:rsidRPr="00EB1237">
              <w:rPr>
                <w:rFonts w:ascii="Times New Roman" w:hAnsi="Times New Roman"/>
                <w:sz w:val="24"/>
              </w:rPr>
              <w:t>27</w:t>
            </w:r>
            <w:r>
              <w:rPr>
                <w:rFonts w:ascii="Times New Roman" w:hAnsi="Times New Roman"/>
                <w:sz w:val="24"/>
              </w:rPr>
              <w:t xml:space="preserve"> din anexa V la prezentul regulament de punere în aplicare, a activelor financiare nederivate față de administrații publice, pentru toate portofoliile contabile conform IFRS sau GAAP naționale bazate pe Directiva </w:t>
            </w:r>
            <w:r w:rsidRPr="00EB1237">
              <w:rPr>
                <w:rFonts w:ascii="Times New Roman" w:hAnsi="Times New Roman"/>
                <w:sz w:val="24"/>
              </w:rPr>
              <w:t>86</w:t>
            </w:r>
            <w:r>
              <w:rPr>
                <w:rFonts w:ascii="Times New Roman" w:hAnsi="Times New Roman"/>
                <w:sz w:val="24"/>
              </w:rPr>
              <w:t>/</w:t>
            </w:r>
            <w:r w:rsidRPr="00EB1237">
              <w:rPr>
                <w:rFonts w:ascii="Times New Roman" w:hAnsi="Times New Roman"/>
                <w:sz w:val="24"/>
              </w:rPr>
              <w:t>635</w:t>
            </w:r>
            <w:r>
              <w:rPr>
                <w:rFonts w:ascii="Times New Roman" w:hAnsi="Times New Roman"/>
                <w:sz w:val="24"/>
              </w:rPr>
              <w:t xml:space="preserve">/CEE a Consiliului definite în partea </w:t>
            </w:r>
            <w:r w:rsidRPr="00EB1237">
              <w:rPr>
                <w:rFonts w:ascii="Times New Roman" w:hAnsi="Times New Roman"/>
                <w:sz w:val="24"/>
              </w:rPr>
              <w:t>1</w:t>
            </w:r>
            <w:r>
              <w:rPr>
                <w:rFonts w:ascii="Times New Roman" w:hAnsi="Times New Roman"/>
                <w:sz w:val="24"/>
              </w:rPr>
              <w:t xml:space="preserve"> punctele</w:t>
            </w:r>
            <w:r w:rsidR="00E90362">
              <w:rPr>
                <w:rFonts w:ascii="Times New Roman" w:hAnsi="Times New Roman"/>
                <w:sz w:val="24"/>
              </w:rPr>
              <w:t> </w:t>
            </w:r>
            <w:r w:rsidRPr="00EB1237">
              <w:rPr>
                <w:rFonts w:ascii="Times New Roman" w:hAnsi="Times New Roman"/>
                <w:sz w:val="24"/>
              </w:rPr>
              <w:t>15</w:t>
            </w:r>
            <w:r w:rsidR="00E90362">
              <w:rPr>
                <w:rFonts w:ascii="Times New Roman" w:hAnsi="Times New Roman"/>
                <w:sz w:val="24"/>
              </w:rPr>
              <w:t>­</w:t>
            </w:r>
            <w:r w:rsidRPr="00EB1237">
              <w:rPr>
                <w:rFonts w:ascii="Times New Roman" w:hAnsi="Times New Roman"/>
                <w:sz w:val="24"/>
              </w:rPr>
              <w:t>22</w:t>
            </w:r>
            <w:r>
              <w:rPr>
                <w:rFonts w:ascii="Times New Roman" w:hAnsi="Times New Roman"/>
                <w:sz w:val="24"/>
              </w:rPr>
              <w:t xml:space="preserve"> din anexa V la prezentul regulament de punere în aplicare și enumerate în coloanele </w:t>
            </w:r>
            <w:r w:rsidRPr="00EB1237">
              <w:rPr>
                <w:rFonts w:ascii="Times New Roman" w:hAnsi="Times New Roman"/>
                <w:sz w:val="24"/>
              </w:rPr>
              <w:t>0030</w:t>
            </w:r>
            <w:r>
              <w:rPr>
                <w:rFonts w:ascii="Times New Roman" w:hAnsi="Times New Roman"/>
                <w:sz w:val="24"/>
              </w:rPr>
              <w:t>-</w:t>
            </w:r>
            <w:r w:rsidRPr="00EB1237">
              <w:rPr>
                <w:rFonts w:ascii="Times New Roman" w:hAnsi="Times New Roman"/>
                <w:sz w:val="24"/>
              </w:rPr>
              <w:t>0120</w:t>
            </w:r>
            <w:r>
              <w:rPr>
                <w:rFonts w:ascii="Times New Roman" w:hAnsi="Times New Roman"/>
                <w:sz w:val="24"/>
              </w:rPr>
              <w:t>, excluzând pozițiile scurte.</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Atunci când instituția are o poziție scurtă cu aceeași scadență reziduală și față de aceeași contraparte imediată care este denominată în aceeași monedă, valoarea contabilă a </w:t>
            </w:r>
            <w:r>
              <w:rPr>
                <w:rFonts w:ascii="Times New Roman" w:hAnsi="Times New Roman"/>
                <w:sz w:val="24"/>
              </w:rPr>
              <w:lastRenderedPageBreak/>
              <w:t xml:space="preserve">poziției scurte se compensează cu valoarea contabilă a poziției directe. Cuantumul net respectiv este considerat a fi zero atunci când este negativ. În cazul în care o instituție are o poziție scurtă fără o poziție directă pusă în corespondență, cuantumul aferent poziției scurte este considerat a fi zero în sensul acestei coloane.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lastRenderedPageBreak/>
              <w:t>0030</w:t>
            </w:r>
            <w:r>
              <w:rPr>
                <w:rFonts w:ascii="Times New Roman" w:hAnsi="Times New Roman"/>
                <w:sz w:val="24"/>
              </w:rPr>
              <w:t>-</w:t>
            </w:r>
            <w:r w:rsidRPr="00EB1237">
              <w:rPr>
                <w:rFonts w:ascii="Times New Roman" w:hAnsi="Times New Roman"/>
                <w:sz w:val="24"/>
              </w:rPr>
              <w:t>0120</w:t>
            </w:r>
          </w:p>
        </w:tc>
        <w:tc>
          <w:tcPr>
            <w:tcW w:w="8640" w:type="dxa"/>
          </w:tcPr>
          <w:p w14:paraId="77D588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ACTIVE FINANCIARE NEDERIVATE DEFALCATE PE PORTOFOLII CONTABILE</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Valoarea contabilă agregată a activelor financiare nederivate, astfel cum sunt definite pe rândul de deasupra acestui tabel, față de administrații publice, defalcate pe portofolii contabile conform cadrului contabil aplicabil.</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0030</w:t>
            </w:r>
          </w:p>
        </w:tc>
        <w:tc>
          <w:tcPr>
            <w:tcW w:w="8640" w:type="dxa"/>
          </w:tcPr>
          <w:p w14:paraId="536B204E"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Active financiare deținute în vederea tranzacționării</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IFRS </w:t>
            </w:r>
            <w:r w:rsidRPr="00EB1237">
              <w:rPr>
                <w:rFonts w:ascii="Times New Roman" w:hAnsi="Times New Roman"/>
                <w:sz w:val="24"/>
              </w:rPr>
              <w:t>7</w:t>
            </w:r>
            <w:r>
              <w:rPr>
                <w:rFonts w:ascii="Times New Roman" w:hAnsi="Times New Roman"/>
                <w:sz w:val="24"/>
              </w:rPr>
              <w:t>.</w:t>
            </w:r>
            <w:r w:rsidRPr="00EB1237">
              <w:rPr>
                <w:rFonts w:ascii="Times New Roman" w:hAnsi="Times New Roman"/>
                <w:sz w:val="24"/>
              </w:rPr>
              <w:t>8</w:t>
            </w:r>
            <w:r>
              <w:rPr>
                <w:rFonts w:ascii="Times New Roman" w:hAnsi="Times New Roman"/>
                <w:sz w:val="24"/>
              </w:rPr>
              <w:t xml:space="preserve">(a)(ii); IFRS </w:t>
            </w:r>
            <w:r w:rsidRPr="00EB1237">
              <w:rPr>
                <w:rFonts w:ascii="Times New Roman" w:hAnsi="Times New Roman"/>
                <w:sz w:val="24"/>
              </w:rPr>
              <w:t>9</w:t>
            </w:r>
            <w:r>
              <w:rPr>
                <w:rFonts w:ascii="Times New Roman" w:hAnsi="Times New Roman"/>
                <w:sz w:val="24"/>
              </w:rPr>
              <w:t xml:space="preserve"> Anexa A</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0040</w:t>
            </w:r>
          </w:p>
        </w:tc>
        <w:tc>
          <w:tcPr>
            <w:tcW w:w="8640" w:type="dxa"/>
          </w:tcPr>
          <w:p w14:paraId="5F82DDB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Active financiare destinate tranzacționării</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05F52361"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Articolele </w:t>
            </w:r>
            <w:r w:rsidRPr="00EB1237">
              <w:rPr>
                <w:rFonts w:ascii="Times New Roman" w:hAnsi="Times New Roman"/>
                <w:sz w:val="24"/>
              </w:rPr>
              <w:t>32</w:t>
            </w:r>
            <w:r>
              <w:rPr>
                <w:rFonts w:ascii="Times New Roman" w:hAnsi="Times New Roman"/>
                <w:sz w:val="24"/>
              </w:rPr>
              <w:t xml:space="preserve"> și </w:t>
            </w:r>
            <w:r w:rsidRPr="00EB1237">
              <w:rPr>
                <w:rFonts w:ascii="Times New Roman" w:hAnsi="Times New Roman"/>
                <w:sz w:val="24"/>
              </w:rPr>
              <w:t>33</w:t>
            </w:r>
            <w:r>
              <w:rPr>
                <w:rFonts w:ascii="Times New Roman" w:hAnsi="Times New Roman"/>
                <w:sz w:val="24"/>
              </w:rPr>
              <w:t xml:space="preserve"> din Directiva </w:t>
            </w:r>
            <w:r w:rsidRPr="00EB1237">
              <w:rPr>
                <w:rFonts w:ascii="Times New Roman" w:hAnsi="Times New Roman"/>
                <w:sz w:val="24"/>
              </w:rPr>
              <w:t>86</w:t>
            </w:r>
            <w:r>
              <w:rPr>
                <w:rFonts w:ascii="Times New Roman" w:hAnsi="Times New Roman"/>
                <w:sz w:val="24"/>
              </w:rPr>
              <w:t>/</w:t>
            </w:r>
            <w:r w:rsidRPr="00EB1237">
              <w:rPr>
                <w:rFonts w:ascii="Times New Roman" w:hAnsi="Times New Roman"/>
                <w:sz w:val="24"/>
              </w:rPr>
              <w:t>635</w:t>
            </w:r>
            <w:r>
              <w:rPr>
                <w:rFonts w:ascii="Times New Roman" w:hAnsi="Times New Roman"/>
                <w:sz w:val="24"/>
              </w:rPr>
              <w:t xml:space="preserve">/CEE a Consiliului; partea </w:t>
            </w:r>
            <w:r w:rsidRPr="00EB1237">
              <w:rPr>
                <w:rFonts w:ascii="Times New Roman" w:hAnsi="Times New Roman"/>
                <w:sz w:val="24"/>
              </w:rPr>
              <w:t>1</w:t>
            </w:r>
            <w:r>
              <w:rPr>
                <w:rFonts w:ascii="Times New Roman" w:hAnsi="Times New Roman"/>
                <w:sz w:val="24"/>
              </w:rPr>
              <w:t xml:space="preserve"> punctul </w:t>
            </w:r>
            <w:r w:rsidRPr="00EB1237">
              <w:rPr>
                <w:rFonts w:ascii="Times New Roman" w:hAnsi="Times New Roman"/>
                <w:sz w:val="24"/>
              </w:rPr>
              <w:t>16</w:t>
            </w:r>
            <w:r>
              <w:rPr>
                <w:rFonts w:ascii="Times New Roman" w:hAnsi="Times New Roman"/>
                <w:sz w:val="24"/>
              </w:rPr>
              <w:t xml:space="preserve"> din anexa</w:t>
            </w:r>
            <w:r w:rsidR="00E90362">
              <w:rPr>
                <w:rFonts w:ascii="Times New Roman" w:hAnsi="Times New Roman"/>
                <w:sz w:val="24"/>
              </w:rPr>
              <w:t> </w:t>
            </w:r>
            <w:r>
              <w:rPr>
                <w:rFonts w:ascii="Times New Roman" w:hAnsi="Times New Roman"/>
                <w:sz w:val="24"/>
              </w:rPr>
              <w:t xml:space="preserve">V la prezentul regulament de punere în aplicare; articolul </w:t>
            </w:r>
            <w:r w:rsidRPr="00EB1237">
              <w:rPr>
                <w:rFonts w:ascii="Times New Roman" w:hAnsi="Times New Roman"/>
                <w:sz w:val="24"/>
              </w:rPr>
              <w:t>8</w:t>
            </w:r>
            <w:r>
              <w:rPr>
                <w:rFonts w:ascii="Times New Roman" w:hAnsi="Times New Roman"/>
                <w:sz w:val="24"/>
              </w:rPr>
              <w:t xml:space="preserve"> alineatul (</w:t>
            </w:r>
            <w:r w:rsidRPr="00EB1237">
              <w:rPr>
                <w:rFonts w:ascii="Times New Roman" w:hAnsi="Times New Roman"/>
                <w:sz w:val="24"/>
              </w:rPr>
              <w:t>1</w:t>
            </w:r>
            <w:r>
              <w:rPr>
                <w:rFonts w:ascii="Times New Roman" w:hAnsi="Times New Roman"/>
                <w:sz w:val="24"/>
              </w:rPr>
              <w:t xml:space="preserve">) litera (a) din Directiva </w:t>
            </w:r>
            <w:r w:rsidRPr="00EB1237">
              <w:rPr>
                <w:rFonts w:ascii="Times New Roman" w:hAnsi="Times New Roman"/>
                <w:sz w:val="24"/>
              </w:rPr>
              <w:t>2013</w:t>
            </w:r>
            <w:r>
              <w:rPr>
                <w:rFonts w:ascii="Times New Roman" w:hAnsi="Times New Roman"/>
                <w:sz w:val="24"/>
              </w:rPr>
              <w:t>/</w:t>
            </w:r>
            <w:r w:rsidRPr="00EB1237">
              <w:rPr>
                <w:rFonts w:ascii="Times New Roman" w:hAnsi="Times New Roman"/>
                <w:sz w:val="24"/>
              </w:rPr>
              <w:t>34</w:t>
            </w:r>
            <w:r>
              <w:rPr>
                <w:rFonts w:ascii="Times New Roman" w:hAnsi="Times New Roman"/>
                <w:sz w:val="24"/>
              </w:rPr>
              <w:t>/UE</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 raportează numai de către instituțiile care aplică principiile contabile general acceptate (GAAP).</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0050</w:t>
            </w:r>
          </w:p>
        </w:tc>
        <w:tc>
          <w:tcPr>
            <w:tcW w:w="8640" w:type="dxa"/>
          </w:tcPr>
          <w:p w14:paraId="00F501F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Active financiare nedestinate tranzacționării, evaluate obligatoriu la valoarea justă prin profit sau pierdere</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IFRS </w:t>
            </w:r>
            <w:r w:rsidRPr="00EB1237">
              <w:rPr>
                <w:rFonts w:ascii="Times New Roman" w:hAnsi="Times New Roman"/>
                <w:sz w:val="24"/>
              </w:rPr>
              <w:t>7</w:t>
            </w:r>
            <w:r>
              <w:rPr>
                <w:rFonts w:ascii="Times New Roman" w:hAnsi="Times New Roman"/>
                <w:sz w:val="24"/>
              </w:rPr>
              <w:t>.</w:t>
            </w:r>
            <w:r w:rsidRPr="00EB1237">
              <w:rPr>
                <w:rFonts w:ascii="Times New Roman" w:hAnsi="Times New Roman"/>
                <w:sz w:val="24"/>
              </w:rPr>
              <w:t>8</w:t>
            </w:r>
            <w:r>
              <w:rPr>
                <w:rFonts w:ascii="Times New Roman" w:hAnsi="Times New Roman"/>
                <w:sz w:val="24"/>
              </w:rPr>
              <w:t xml:space="preserve">(a)(ii); IFRS </w:t>
            </w:r>
            <w:r w:rsidRPr="00EB1237">
              <w:rPr>
                <w:rFonts w:ascii="Times New Roman" w:hAnsi="Times New Roman"/>
                <w:sz w:val="24"/>
              </w:rPr>
              <w:t>9</w:t>
            </w:r>
            <w:r>
              <w:rPr>
                <w:rFonts w:ascii="Times New Roman" w:hAnsi="Times New Roman"/>
                <w:sz w:val="24"/>
              </w:rPr>
              <w:t>.</w:t>
            </w:r>
            <w:r w:rsidRPr="00EB1237">
              <w:rPr>
                <w:rFonts w:ascii="Times New Roman" w:hAnsi="Times New Roman"/>
                <w:sz w:val="24"/>
              </w:rPr>
              <w:t>4</w:t>
            </w:r>
            <w:r>
              <w:rPr>
                <w:rFonts w:ascii="Times New Roman" w:hAnsi="Times New Roman"/>
                <w:sz w:val="24"/>
              </w:rPr>
              <w:t>.</w:t>
            </w:r>
            <w:r w:rsidRPr="00EB1237">
              <w:rPr>
                <w:rFonts w:ascii="Times New Roman" w:hAnsi="Times New Roman"/>
                <w:sz w:val="24"/>
              </w:rPr>
              <w:t>1</w:t>
            </w:r>
            <w:r>
              <w:rPr>
                <w:rFonts w:ascii="Times New Roman" w:hAnsi="Times New Roman"/>
                <w:sz w:val="24"/>
              </w:rPr>
              <w:t>.</w:t>
            </w:r>
            <w:r w:rsidRPr="00EB1237">
              <w:rPr>
                <w:rFonts w:ascii="Times New Roman" w:hAnsi="Times New Roman"/>
                <w:sz w:val="24"/>
              </w:rPr>
              <w:t>4</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0060</w:t>
            </w:r>
          </w:p>
        </w:tc>
        <w:tc>
          <w:tcPr>
            <w:tcW w:w="8640" w:type="dxa"/>
          </w:tcPr>
          <w:p w14:paraId="6F96930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Active financiare desemnate la valoarea justă prin profit sau pierdere</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4286F933"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IFRS </w:t>
            </w:r>
            <w:r w:rsidRPr="00EB1237">
              <w:rPr>
                <w:rFonts w:ascii="Times New Roman" w:hAnsi="Times New Roman"/>
                <w:sz w:val="24"/>
              </w:rPr>
              <w:t>7</w:t>
            </w:r>
            <w:r>
              <w:rPr>
                <w:rFonts w:ascii="Times New Roman" w:hAnsi="Times New Roman"/>
                <w:sz w:val="24"/>
              </w:rPr>
              <w:t>.</w:t>
            </w:r>
            <w:r w:rsidRPr="00EB1237">
              <w:rPr>
                <w:rFonts w:ascii="Times New Roman" w:hAnsi="Times New Roman"/>
                <w:sz w:val="24"/>
              </w:rPr>
              <w:t>8</w:t>
            </w:r>
            <w:r>
              <w:rPr>
                <w:rFonts w:ascii="Times New Roman" w:hAnsi="Times New Roman"/>
                <w:sz w:val="24"/>
              </w:rPr>
              <w:t xml:space="preserve">(a)(i); IFRS </w:t>
            </w:r>
            <w:r w:rsidRPr="00EB1237">
              <w:rPr>
                <w:rFonts w:ascii="Times New Roman" w:hAnsi="Times New Roman"/>
                <w:sz w:val="24"/>
              </w:rPr>
              <w:t>9</w:t>
            </w:r>
            <w:r>
              <w:rPr>
                <w:rFonts w:ascii="Times New Roman" w:hAnsi="Times New Roman"/>
                <w:sz w:val="24"/>
              </w:rPr>
              <w:t>.</w:t>
            </w:r>
            <w:r w:rsidRPr="00EB1237">
              <w:rPr>
                <w:rFonts w:ascii="Times New Roman" w:hAnsi="Times New Roman"/>
                <w:sz w:val="24"/>
              </w:rPr>
              <w:t>4</w:t>
            </w:r>
            <w:r>
              <w:rPr>
                <w:rFonts w:ascii="Times New Roman" w:hAnsi="Times New Roman"/>
                <w:sz w:val="24"/>
              </w:rPr>
              <w:t>.</w:t>
            </w:r>
            <w:r w:rsidRPr="00EB1237">
              <w:rPr>
                <w:rFonts w:ascii="Times New Roman" w:hAnsi="Times New Roman"/>
                <w:sz w:val="24"/>
              </w:rPr>
              <w:t>1</w:t>
            </w:r>
            <w:r>
              <w:rPr>
                <w:rFonts w:ascii="Times New Roman" w:hAnsi="Times New Roman"/>
                <w:sz w:val="24"/>
              </w:rPr>
              <w:t>.</w:t>
            </w:r>
            <w:r w:rsidRPr="00EB1237">
              <w:rPr>
                <w:rFonts w:ascii="Times New Roman" w:hAnsi="Times New Roman"/>
                <w:sz w:val="24"/>
              </w:rPr>
              <w:t>5</w:t>
            </w:r>
            <w:r>
              <w:rPr>
                <w:rFonts w:ascii="Times New Roman" w:hAnsi="Times New Roman"/>
                <w:sz w:val="24"/>
              </w:rPr>
              <w:t xml:space="preserve"> și articolul </w:t>
            </w:r>
            <w:r w:rsidRPr="00EB1237">
              <w:rPr>
                <w:rFonts w:ascii="Times New Roman" w:hAnsi="Times New Roman"/>
                <w:sz w:val="24"/>
              </w:rPr>
              <w:t>8</w:t>
            </w:r>
            <w:r>
              <w:rPr>
                <w:rFonts w:ascii="Times New Roman" w:hAnsi="Times New Roman"/>
                <w:sz w:val="24"/>
              </w:rPr>
              <w:t xml:space="preserve"> alineatul (</w:t>
            </w:r>
            <w:r w:rsidRPr="00EB1237">
              <w:rPr>
                <w:rFonts w:ascii="Times New Roman" w:hAnsi="Times New Roman"/>
                <w:sz w:val="24"/>
              </w:rPr>
              <w:t>1</w:t>
            </w:r>
            <w:r>
              <w:rPr>
                <w:rFonts w:ascii="Times New Roman" w:hAnsi="Times New Roman"/>
                <w:sz w:val="24"/>
              </w:rPr>
              <w:t xml:space="preserve">) litera (a) și articolul </w:t>
            </w:r>
            <w:r w:rsidRPr="00EB1237">
              <w:rPr>
                <w:rFonts w:ascii="Times New Roman" w:hAnsi="Times New Roman"/>
                <w:sz w:val="24"/>
              </w:rPr>
              <w:t>8</w:t>
            </w:r>
            <w:r>
              <w:rPr>
                <w:rFonts w:ascii="Times New Roman" w:hAnsi="Times New Roman"/>
                <w:sz w:val="24"/>
              </w:rPr>
              <w:t xml:space="preserve"> alineatul</w:t>
            </w:r>
            <w:r w:rsidR="00E90362">
              <w:rPr>
                <w:rFonts w:ascii="Times New Roman" w:hAnsi="Times New Roman"/>
                <w:sz w:val="24"/>
              </w:rPr>
              <w:t> </w:t>
            </w:r>
            <w:r>
              <w:rPr>
                <w:rFonts w:ascii="Times New Roman" w:hAnsi="Times New Roman"/>
                <w:sz w:val="24"/>
              </w:rPr>
              <w:t>(</w:t>
            </w:r>
            <w:r w:rsidRPr="00EB1237">
              <w:rPr>
                <w:rFonts w:ascii="Times New Roman" w:hAnsi="Times New Roman"/>
                <w:sz w:val="24"/>
              </w:rPr>
              <w:t>6</w:t>
            </w:r>
            <w:r>
              <w:rPr>
                <w:rFonts w:ascii="Times New Roman" w:hAnsi="Times New Roman"/>
                <w:sz w:val="24"/>
              </w:rPr>
              <w:t xml:space="preserve">) din Directiva </w:t>
            </w:r>
            <w:r w:rsidRPr="00EB1237">
              <w:rPr>
                <w:rFonts w:ascii="Times New Roman" w:hAnsi="Times New Roman"/>
                <w:sz w:val="24"/>
              </w:rPr>
              <w:t>2013</w:t>
            </w:r>
            <w:r>
              <w:rPr>
                <w:rFonts w:ascii="Times New Roman" w:hAnsi="Times New Roman"/>
                <w:sz w:val="24"/>
              </w:rPr>
              <w:t>/</w:t>
            </w:r>
            <w:r w:rsidRPr="00EB1237">
              <w:rPr>
                <w:rFonts w:ascii="Times New Roman" w:hAnsi="Times New Roman"/>
                <w:sz w:val="24"/>
              </w:rPr>
              <w:t>34</w:t>
            </w:r>
            <w:r>
              <w:rPr>
                <w:rFonts w:ascii="Times New Roman" w:hAnsi="Times New Roman"/>
                <w:sz w:val="24"/>
              </w:rPr>
              <w:t>/UE</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0070</w:t>
            </w:r>
          </w:p>
        </w:tc>
        <w:tc>
          <w:tcPr>
            <w:tcW w:w="8640" w:type="dxa"/>
          </w:tcPr>
          <w:p w14:paraId="68D7390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Active financiare nederivate nedestinate tranzacționării, evaluate la valoarea justă prin profit sau pierdere</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22FB66BF"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Articolul </w:t>
            </w:r>
            <w:r w:rsidRPr="00EB1237">
              <w:rPr>
                <w:rFonts w:ascii="Times New Roman" w:hAnsi="Times New Roman"/>
                <w:sz w:val="24"/>
              </w:rPr>
              <w:t>36</w:t>
            </w:r>
            <w:r>
              <w:rPr>
                <w:rFonts w:ascii="Times New Roman" w:hAnsi="Times New Roman"/>
                <w:sz w:val="24"/>
              </w:rPr>
              <w:t xml:space="preserve"> alineatul (</w:t>
            </w:r>
            <w:r w:rsidRPr="00EB1237">
              <w:rPr>
                <w:rFonts w:ascii="Times New Roman" w:hAnsi="Times New Roman"/>
                <w:sz w:val="24"/>
              </w:rPr>
              <w:t>2</w:t>
            </w:r>
            <w:r>
              <w:rPr>
                <w:rFonts w:ascii="Times New Roman" w:hAnsi="Times New Roman"/>
                <w:sz w:val="24"/>
              </w:rPr>
              <w:t xml:space="preserve">) din Directiva </w:t>
            </w:r>
            <w:r w:rsidRPr="00EB1237">
              <w:rPr>
                <w:rFonts w:ascii="Times New Roman" w:hAnsi="Times New Roman"/>
                <w:sz w:val="24"/>
              </w:rPr>
              <w:t>86</w:t>
            </w:r>
            <w:r>
              <w:rPr>
                <w:rFonts w:ascii="Times New Roman" w:hAnsi="Times New Roman"/>
                <w:sz w:val="24"/>
              </w:rPr>
              <w:t>/</w:t>
            </w:r>
            <w:r w:rsidRPr="00EB1237">
              <w:rPr>
                <w:rFonts w:ascii="Times New Roman" w:hAnsi="Times New Roman"/>
                <w:sz w:val="24"/>
              </w:rPr>
              <w:t>635</w:t>
            </w:r>
            <w:r>
              <w:rPr>
                <w:rFonts w:ascii="Times New Roman" w:hAnsi="Times New Roman"/>
                <w:sz w:val="24"/>
              </w:rPr>
              <w:t xml:space="preserve">/CEE a Consiliului; articolul </w:t>
            </w:r>
            <w:r w:rsidRPr="00EB1237">
              <w:rPr>
                <w:rFonts w:ascii="Times New Roman" w:hAnsi="Times New Roman"/>
                <w:sz w:val="24"/>
              </w:rPr>
              <w:t>8</w:t>
            </w:r>
            <w:r>
              <w:rPr>
                <w:rFonts w:ascii="Times New Roman" w:hAnsi="Times New Roman"/>
                <w:sz w:val="24"/>
              </w:rPr>
              <w:t xml:space="preserve"> alineatul</w:t>
            </w:r>
            <w:r w:rsidR="00E90362">
              <w:rPr>
                <w:rFonts w:ascii="Times New Roman" w:hAnsi="Times New Roman"/>
                <w:sz w:val="24"/>
              </w:rPr>
              <w:t> </w:t>
            </w:r>
            <w:r>
              <w:rPr>
                <w:rFonts w:ascii="Times New Roman" w:hAnsi="Times New Roman"/>
                <w:sz w:val="24"/>
              </w:rPr>
              <w:t>(</w:t>
            </w:r>
            <w:r w:rsidRPr="00EB1237">
              <w:rPr>
                <w:rFonts w:ascii="Times New Roman" w:hAnsi="Times New Roman"/>
                <w:sz w:val="24"/>
              </w:rPr>
              <w:t>1</w:t>
            </w:r>
            <w:r>
              <w:rPr>
                <w:rFonts w:ascii="Times New Roman" w:hAnsi="Times New Roman"/>
                <w:sz w:val="24"/>
              </w:rPr>
              <w:t xml:space="preserve">) litera (a) din Directiva </w:t>
            </w:r>
            <w:r w:rsidRPr="00EB1237">
              <w:rPr>
                <w:rFonts w:ascii="Times New Roman" w:hAnsi="Times New Roman"/>
                <w:sz w:val="24"/>
              </w:rPr>
              <w:t>2013</w:t>
            </w:r>
            <w:r>
              <w:rPr>
                <w:rFonts w:ascii="Times New Roman" w:hAnsi="Times New Roman"/>
                <w:sz w:val="24"/>
              </w:rPr>
              <w:t>/</w:t>
            </w:r>
            <w:r w:rsidRPr="00EB1237">
              <w:rPr>
                <w:rFonts w:ascii="Times New Roman" w:hAnsi="Times New Roman"/>
                <w:sz w:val="24"/>
              </w:rPr>
              <w:t>34</w:t>
            </w:r>
            <w:r>
              <w:rPr>
                <w:rFonts w:ascii="Times New Roman" w:hAnsi="Times New Roman"/>
                <w:sz w:val="24"/>
              </w:rPr>
              <w:t>/UE</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 raportează numai de către instituțiile care aplică principiile contabile general acceptate (GAAP).</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0080</w:t>
            </w:r>
          </w:p>
        </w:tc>
        <w:tc>
          <w:tcPr>
            <w:tcW w:w="8640" w:type="dxa"/>
          </w:tcPr>
          <w:p w14:paraId="3A843C3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Active financiare evaluate la valoarea justă prin alte elemente ale rezultatului global</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IFRS </w:t>
            </w:r>
            <w:r w:rsidRPr="00EB1237">
              <w:rPr>
                <w:rFonts w:ascii="Times New Roman" w:hAnsi="Times New Roman"/>
                <w:sz w:val="24"/>
              </w:rPr>
              <w:t>7</w:t>
            </w:r>
            <w:r>
              <w:rPr>
                <w:rFonts w:ascii="Times New Roman" w:hAnsi="Times New Roman"/>
                <w:sz w:val="24"/>
              </w:rPr>
              <w:t>.</w:t>
            </w:r>
            <w:r w:rsidRPr="00EB1237">
              <w:rPr>
                <w:rFonts w:ascii="Times New Roman" w:hAnsi="Times New Roman"/>
                <w:sz w:val="24"/>
              </w:rPr>
              <w:t>8</w:t>
            </w:r>
            <w:r>
              <w:rPr>
                <w:rFonts w:ascii="Times New Roman" w:hAnsi="Times New Roman"/>
                <w:sz w:val="24"/>
              </w:rPr>
              <w:t xml:space="preserve">(d); IFRS </w:t>
            </w:r>
            <w:r w:rsidRPr="00EB1237">
              <w:rPr>
                <w:rFonts w:ascii="Times New Roman" w:hAnsi="Times New Roman"/>
                <w:sz w:val="24"/>
              </w:rPr>
              <w:t>9</w:t>
            </w:r>
            <w:r>
              <w:rPr>
                <w:rFonts w:ascii="Times New Roman" w:hAnsi="Times New Roman"/>
                <w:sz w:val="24"/>
              </w:rPr>
              <w:t>.</w:t>
            </w:r>
            <w:r w:rsidRPr="00EB1237">
              <w:rPr>
                <w:rFonts w:ascii="Times New Roman" w:hAnsi="Times New Roman"/>
                <w:sz w:val="24"/>
              </w:rPr>
              <w:t>4</w:t>
            </w:r>
            <w:r>
              <w:rPr>
                <w:rFonts w:ascii="Times New Roman" w:hAnsi="Times New Roman"/>
                <w:sz w:val="24"/>
              </w:rPr>
              <w:t>.</w:t>
            </w:r>
            <w:r w:rsidRPr="00EB1237">
              <w:rPr>
                <w:rFonts w:ascii="Times New Roman" w:hAnsi="Times New Roman"/>
                <w:sz w:val="24"/>
              </w:rPr>
              <w:t>1</w:t>
            </w:r>
            <w:r>
              <w:rPr>
                <w:rFonts w:ascii="Times New Roman" w:hAnsi="Times New Roman"/>
                <w:sz w:val="24"/>
              </w:rPr>
              <w:t>.</w:t>
            </w:r>
            <w:r w:rsidRPr="00EB1237">
              <w:rPr>
                <w:rFonts w:ascii="Times New Roman" w:hAnsi="Times New Roman"/>
                <w:sz w:val="24"/>
              </w:rPr>
              <w:t>2</w:t>
            </w:r>
            <w:r>
              <w:rPr>
                <w:rFonts w:ascii="Times New Roman" w:hAnsi="Times New Roman"/>
                <w:sz w:val="24"/>
              </w:rPr>
              <w:t>A</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lastRenderedPageBreak/>
              <w:t>0090</w:t>
            </w:r>
          </w:p>
        </w:tc>
        <w:tc>
          <w:tcPr>
            <w:tcW w:w="8640" w:type="dxa"/>
          </w:tcPr>
          <w:p w14:paraId="508FA16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Active financiare nederivate nedestinate tranzacționării, evaluate la valoarea justă prin capitaluri proprii</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Articolul </w:t>
            </w:r>
            <w:r w:rsidRPr="00EB1237">
              <w:rPr>
                <w:rFonts w:ascii="Times New Roman" w:hAnsi="Times New Roman"/>
                <w:sz w:val="24"/>
              </w:rPr>
              <w:t>8</w:t>
            </w:r>
            <w:r>
              <w:rPr>
                <w:rFonts w:ascii="Times New Roman" w:hAnsi="Times New Roman"/>
                <w:sz w:val="24"/>
              </w:rPr>
              <w:t xml:space="preserve"> alineatul (</w:t>
            </w:r>
            <w:r w:rsidRPr="00EB1237">
              <w:rPr>
                <w:rFonts w:ascii="Times New Roman" w:hAnsi="Times New Roman"/>
                <w:sz w:val="24"/>
              </w:rPr>
              <w:t>1</w:t>
            </w:r>
            <w:r>
              <w:rPr>
                <w:rFonts w:ascii="Times New Roman" w:hAnsi="Times New Roman"/>
                <w:sz w:val="24"/>
              </w:rPr>
              <w:t xml:space="preserve">) litera (a) și articolul </w:t>
            </w:r>
            <w:r w:rsidRPr="00EB1237">
              <w:rPr>
                <w:rFonts w:ascii="Times New Roman" w:hAnsi="Times New Roman"/>
                <w:sz w:val="24"/>
              </w:rPr>
              <w:t>8</w:t>
            </w:r>
            <w:r>
              <w:rPr>
                <w:rFonts w:ascii="Times New Roman" w:hAnsi="Times New Roman"/>
                <w:sz w:val="24"/>
              </w:rPr>
              <w:t xml:space="preserve"> alineatul (</w:t>
            </w:r>
            <w:r w:rsidRPr="00EB1237">
              <w:rPr>
                <w:rFonts w:ascii="Times New Roman" w:hAnsi="Times New Roman"/>
                <w:sz w:val="24"/>
              </w:rPr>
              <w:t>8</w:t>
            </w:r>
            <w:r>
              <w:rPr>
                <w:rFonts w:ascii="Times New Roman" w:hAnsi="Times New Roman"/>
                <w:sz w:val="24"/>
              </w:rPr>
              <w:t xml:space="preserve">) din Directiva </w:t>
            </w:r>
            <w:r w:rsidRPr="00EB1237">
              <w:rPr>
                <w:rFonts w:ascii="Times New Roman" w:hAnsi="Times New Roman"/>
                <w:sz w:val="24"/>
              </w:rPr>
              <w:t>2013</w:t>
            </w:r>
            <w:r>
              <w:rPr>
                <w:rFonts w:ascii="Times New Roman" w:hAnsi="Times New Roman"/>
                <w:sz w:val="24"/>
              </w:rPr>
              <w:t>/</w:t>
            </w:r>
            <w:r w:rsidRPr="00EB1237">
              <w:rPr>
                <w:rFonts w:ascii="Times New Roman" w:hAnsi="Times New Roman"/>
                <w:sz w:val="24"/>
              </w:rPr>
              <w:t>34</w:t>
            </w:r>
            <w:r>
              <w:rPr>
                <w:rFonts w:ascii="Times New Roman" w:hAnsi="Times New Roman"/>
                <w:sz w:val="24"/>
              </w:rPr>
              <w:t>/UE</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 raportează numai de către instituțiile care aplică principiile contabile general acceptate (GAAP).</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0100</w:t>
            </w:r>
          </w:p>
        </w:tc>
        <w:tc>
          <w:tcPr>
            <w:tcW w:w="8640" w:type="dxa"/>
          </w:tcPr>
          <w:p w14:paraId="479F694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Active financiare la costul amortizat</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 xml:space="preserve">IFRS </w:t>
            </w:r>
            <w:r w:rsidRPr="00EB1237">
              <w:rPr>
                <w:rFonts w:ascii="Times New Roman" w:hAnsi="Times New Roman"/>
                <w:sz w:val="24"/>
              </w:rPr>
              <w:t>7</w:t>
            </w:r>
            <w:r>
              <w:rPr>
                <w:rFonts w:ascii="Times New Roman" w:hAnsi="Times New Roman"/>
                <w:sz w:val="24"/>
              </w:rPr>
              <w:t>.</w:t>
            </w:r>
            <w:r w:rsidRPr="00EB1237">
              <w:rPr>
                <w:rFonts w:ascii="Times New Roman" w:hAnsi="Times New Roman"/>
                <w:sz w:val="24"/>
              </w:rPr>
              <w:t>8</w:t>
            </w:r>
            <w:r>
              <w:rPr>
                <w:rFonts w:ascii="Times New Roman" w:hAnsi="Times New Roman"/>
                <w:sz w:val="24"/>
              </w:rPr>
              <w:t xml:space="preserve">(f); IFRS </w:t>
            </w:r>
            <w:r w:rsidRPr="00EB1237">
              <w:rPr>
                <w:rFonts w:ascii="Times New Roman" w:hAnsi="Times New Roman"/>
                <w:sz w:val="24"/>
              </w:rPr>
              <w:t>9</w:t>
            </w:r>
            <w:r>
              <w:rPr>
                <w:rFonts w:ascii="Times New Roman" w:hAnsi="Times New Roman"/>
                <w:sz w:val="24"/>
              </w:rPr>
              <w:t>.</w:t>
            </w:r>
            <w:r w:rsidRPr="00EB1237">
              <w:rPr>
                <w:rFonts w:ascii="Times New Roman" w:hAnsi="Times New Roman"/>
                <w:sz w:val="24"/>
              </w:rPr>
              <w:t>4</w:t>
            </w:r>
            <w:r>
              <w:rPr>
                <w:rFonts w:ascii="Times New Roman" w:hAnsi="Times New Roman"/>
                <w:sz w:val="24"/>
              </w:rPr>
              <w:t>.</w:t>
            </w:r>
            <w:r w:rsidRPr="00EB1237">
              <w:rPr>
                <w:rFonts w:ascii="Times New Roman" w:hAnsi="Times New Roman"/>
                <w:sz w:val="24"/>
              </w:rPr>
              <w:t>1</w:t>
            </w:r>
            <w:r>
              <w:rPr>
                <w:rFonts w:ascii="Times New Roman" w:hAnsi="Times New Roman"/>
                <w:sz w:val="24"/>
              </w:rPr>
              <w:t>.</w:t>
            </w:r>
            <w:r w:rsidRPr="00EB1237">
              <w:rPr>
                <w:rFonts w:ascii="Times New Roman" w:hAnsi="Times New Roman"/>
                <w:sz w:val="24"/>
              </w:rPr>
              <w:t>2</w:t>
            </w:r>
            <w:r>
              <w:rPr>
                <w:rFonts w:ascii="Times New Roman" w:hAnsi="Times New Roman"/>
                <w:sz w:val="24"/>
              </w:rPr>
              <w:t xml:space="preserve">; partea </w:t>
            </w:r>
            <w:r w:rsidRPr="00EB1237">
              <w:rPr>
                <w:rFonts w:ascii="Times New Roman" w:hAnsi="Times New Roman"/>
                <w:sz w:val="24"/>
              </w:rPr>
              <w:t>1</w:t>
            </w:r>
            <w:r>
              <w:rPr>
                <w:rFonts w:ascii="Times New Roman" w:hAnsi="Times New Roman"/>
                <w:sz w:val="24"/>
              </w:rPr>
              <w:t xml:space="preserve"> punctul </w:t>
            </w:r>
            <w:r w:rsidRPr="00EB1237">
              <w:rPr>
                <w:rFonts w:ascii="Times New Roman" w:hAnsi="Times New Roman"/>
                <w:sz w:val="24"/>
              </w:rPr>
              <w:t>15</w:t>
            </w:r>
            <w:r>
              <w:rPr>
                <w:rFonts w:ascii="Times New Roman" w:hAnsi="Times New Roman"/>
                <w:sz w:val="24"/>
              </w:rPr>
              <w:t xml:space="preserve"> din anexa V la prezentul regulament de punere în aplicare.</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0110</w:t>
            </w:r>
          </w:p>
        </w:tc>
        <w:tc>
          <w:tcPr>
            <w:tcW w:w="8640" w:type="dxa"/>
          </w:tcPr>
          <w:p w14:paraId="766084D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Active financiare nederivate nedestinate tranzacționării, evaluate printr-o metodă bazată pe costuri</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Articolul </w:t>
            </w:r>
            <w:r w:rsidRPr="00EB1237">
              <w:rPr>
                <w:rFonts w:ascii="Times New Roman" w:hAnsi="Times New Roman"/>
                <w:sz w:val="24"/>
              </w:rPr>
              <w:t>35</w:t>
            </w:r>
            <w:r>
              <w:rPr>
                <w:rFonts w:ascii="Times New Roman" w:hAnsi="Times New Roman"/>
                <w:sz w:val="24"/>
              </w:rPr>
              <w:t xml:space="preserve"> din Directiva </w:t>
            </w:r>
            <w:r w:rsidRPr="00EB1237">
              <w:rPr>
                <w:rFonts w:ascii="Times New Roman" w:hAnsi="Times New Roman"/>
                <w:sz w:val="24"/>
              </w:rPr>
              <w:t>86</w:t>
            </w:r>
            <w:r>
              <w:rPr>
                <w:rFonts w:ascii="Times New Roman" w:hAnsi="Times New Roman"/>
                <w:sz w:val="24"/>
              </w:rPr>
              <w:t>/</w:t>
            </w:r>
            <w:r w:rsidRPr="00EB1237">
              <w:rPr>
                <w:rFonts w:ascii="Times New Roman" w:hAnsi="Times New Roman"/>
                <w:sz w:val="24"/>
              </w:rPr>
              <w:t>635</w:t>
            </w:r>
            <w:r>
              <w:rPr>
                <w:rFonts w:ascii="Times New Roman" w:hAnsi="Times New Roman"/>
                <w:sz w:val="24"/>
              </w:rPr>
              <w:t xml:space="preserve">/CEE a Consiliului; articolul </w:t>
            </w:r>
            <w:r w:rsidRPr="00EB1237">
              <w:rPr>
                <w:rFonts w:ascii="Times New Roman" w:hAnsi="Times New Roman"/>
                <w:sz w:val="24"/>
              </w:rPr>
              <w:t>6</w:t>
            </w:r>
            <w:r>
              <w:rPr>
                <w:rFonts w:ascii="Times New Roman" w:hAnsi="Times New Roman"/>
                <w:sz w:val="24"/>
              </w:rPr>
              <w:t xml:space="preserve"> alineatul (</w:t>
            </w:r>
            <w:r w:rsidRPr="00EB1237">
              <w:rPr>
                <w:rFonts w:ascii="Times New Roman" w:hAnsi="Times New Roman"/>
                <w:sz w:val="24"/>
              </w:rPr>
              <w:t>1</w:t>
            </w:r>
            <w:r>
              <w:rPr>
                <w:rFonts w:ascii="Times New Roman" w:hAnsi="Times New Roman"/>
                <w:sz w:val="24"/>
              </w:rPr>
              <w:t xml:space="preserve">) punctul (i) și articolul </w:t>
            </w:r>
            <w:r w:rsidRPr="00EB1237">
              <w:rPr>
                <w:rFonts w:ascii="Times New Roman" w:hAnsi="Times New Roman"/>
                <w:sz w:val="24"/>
              </w:rPr>
              <w:t>8</w:t>
            </w:r>
            <w:r>
              <w:rPr>
                <w:rFonts w:ascii="Times New Roman" w:hAnsi="Times New Roman"/>
                <w:sz w:val="24"/>
              </w:rPr>
              <w:t xml:space="preserve"> alineatul (</w:t>
            </w:r>
            <w:r w:rsidRPr="00EB1237">
              <w:rPr>
                <w:rFonts w:ascii="Times New Roman" w:hAnsi="Times New Roman"/>
                <w:sz w:val="24"/>
              </w:rPr>
              <w:t>2</w:t>
            </w:r>
            <w:r>
              <w:rPr>
                <w:rFonts w:ascii="Times New Roman" w:hAnsi="Times New Roman"/>
                <w:sz w:val="24"/>
              </w:rPr>
              <w:t xml:space="preserve">) din Directiva </w:t>
            </w:r>
            <w:r w:rsidRPr="00EB1237">
              <w:rPr>
                <w:rFonts w:ascii="Times New Roman" w:hAnsi="Times New Roman"/>
                <w:sz w:val="24"/>
              </w:rPr>
              <w:t>2013</w:t>
            </w:r>
            <w:r>
              <w:rPr>
                <w:rFonts w:ascii="Times New Roman" w:hAnsi="Times New Roman"/>
                <w:sz w:val="24"/>
              </w:rPr>
              <w:t>/</w:t>
            </w:r>
            <w:r w:rsidRPr="00EB1237">
              <w:rPr>
                <w:rFonts w:ascii="Times New Roman" w:hAnsi="Times New Roman"/>
                <w:sz w:val="24"/>
              </w:rPr>
              <w:t>34</w:t>
            </w:r>
            <w:r>
              <w:rPr>
                <w:rFonts w:ascii="Times New Roman" w:hAnsi="Times New Roman"/>
                <w:sz w:val="24"/>
              </w:rPr>
              <w:t xml:space="preserve">/UE; partea </w:t>
            </w:r>
            <w:r w:rsidRPr="00EB1237">
              <w:rPr>
                <w:rFonts w:ascii="Times New Roman" w:hAnsi="Times New Roman"/>
                <w:sz w:val="24"/>
              </w:rPr>
              <w:t>1</w:t>
            </w:r>
            <w:r>
              <w:rPr>
                <w:rFonts w:ascii="Times New Roman" w:hAnsi="Times New Roman"/>
                <w:sz w:val="24"/>
              </w:rPr>
              <w:t xml:space="preserve"> punctul </w:t>
            </w:r>
            <w:r w:rsidRPr="00EB1237">
              <w:rPr>
                <w:rFonts w:ascii="Times New Roman" w:hAnsi="Times New Roman"/>
                <w:sz w:val="24"/>
              </w:rPr>
              <w:t>16</w:t>
            </w:r>
            <w:r>
              <w:rPr>
                <w:rFonts w:ascii="Times New Roman" w:hAnsi="Times New Roman"/>
                <w:sz w:val="24"/>
              </w:rPr>
              <w:t xml:space="preserve"> din anexa V la prezentul regulament de punere în aplicare</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 raportează numai de către instituțiile care aplică principiile contabile general acceptate (GAAP).</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0120</w:t>
            </w:r>
          </w:p>
        </w:tc>
        <w:tc>
          <w:tcPr>
            <w:tcW w:w="8640" w:type="dxa"/>
          </w:tcPr>
          <w:p w14:paraId="4E4E0E8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Alte active financiare nederivate nedestinate tranzacționării</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Articolul </w:t>
            </w:r>
            <w:r w:rsidRPr="00EB1237">
              <w:rPr>
                <w:rFonts w:ascii="Times New Roman" w:hAnsi="Times New Roman"/>
                <w:sz w:val="24"/>
              </w:rPr>
              <w:t>37</w:t>
            </w:r>
            <w:r>
              <w:rPr>
                <w:rFonts w:ascii="Times New Roman" w:hAnsi="Times New Roman"/>
                <w:sz w:val="24"/>
              </w:rPr>
              <w:t xml:space="preserve"> din Directiva </w:t>
            </w:r>
            <w:r w:rsidRPr="00EB1237">
              <w:rPr>
                <w:rFonts w:ascii="Times New Roman" w:hAnsi="Times New Roman"/>
                <w:sz w:val="24"/>
              </w:rPr>
              <w:t>86</w:t>
            </w:r>
            <w:r>
              <w:rPr>
                <w:rFonts w:ascii="Times New Roman" w:hAnsi="Times New Roman"/>
                <w:sz w:val="24"/>
              </w:rPr>
              <w:t>/</w:t>
            </w:r>
            <w:r w:rsidRPr="00EB1237">
              <w:rPr>
                <w:rFonts w:ascii="Times New Roman" w:hAnsi="Times New Roman"/>
                <w:sz w:val="24"/>
              </w:rPr>
              <w:t>635</w:t>
            </w:r>
            <w:r>
              <w:rPr>
                <w:rFonts w:ascii="Times New Roman" w:hAnsi="Times New Roman"/>
                <w:sz w:val="24"/>
              </w:rPr>
              <w:t xml:space="preserve">/CEE a Consiliului; articolul </w:t>
            </w:r>
            <w:r w:rsidRPr="00EB1237">
              <w:rPr>
                <w:rFonts w:ascii="Times New Roman" w:hAnsi="Times New Roman"/>
                <w:sz w:val="24"/>
              </w:rPr>
              <w:t>12</w:t>
            </w:r>
            <w:r>
              <w:rPr>
                <w:rFonts w:ascii="Times New Roman" w:hAnsi="Times New Roman"/>
                <w:sz w:val="24"/>
              </w:rPr>
              <w:t xml:space="preserve"> alineatul (</w:t>
            </w:r>
            <w:r w:rsidRPr="00EB1237">
              <w:rPr>
                <w:rFonts w:ascii="Times New Roman" w:hAnsi="Times New Roman"/>
                <w:sz w:val="24"/>
              </w:rPr>
              <w:t>7</w:t>
            </w:r>
            <w:r>
              <w:rPr>
                <w:rFonts w:ascii="Times New Roman" w:hAnsi="Times New Roman"/>
                <w:sz w:val="24"/>
              </w:rPr>
              <w:t xml:space="preserve">) of Directiva </w:t>
            </w:r>
            <w:r w:rsidRPr="00EB1237">
              <w:rPr>
                <w:rFonts w:ascii="Times New Roman" w:hAnsi="Times New Roman"/>
                <w:sz w:val="24"/>
              </w:rPr>
              <w:t>2013</w:t>
            </w:r>
            <w:r>
              <w:rPr>
                <w:rFonts w:ascii="Times New Roman" w:hAnsi="Times New Roman"/>
                <w:sz w:val="24"/>
              </w:rPr>
              <w:t>/</w:t>
            </w:r>
            <w:r w:rsidRPr="00EB1237">
              <w:rPr>
                <w:rFonts w:ascii="Times New Roman" w:hAnsi="Times New Roman"/>
                <w:sz w:val="24"/>
              </w:rPr>
              <w:t>34</w:t>
            </w:r>
            <w:r>
              <w:rPr>
                <w:rFonts w:ascii="Times New Roman" w:hAnsi="Times New Roman"/>
                <w:sz w:val="24"/>
              </w:rPr>
              <w:t xml:space="preserve">/UE; partea </w:t>
            </w:r>
            <w:r w:rsidRPr="00EB1237">
              <w:rPr>
                <w:rFonts w:ascii="Times New Roman" w:hAnsi="Times New Roman"/>
                <w:sz w:val="24"/>
              </w:rPr>
              <w:t>1</w:t>
            </w:r>
            <w:r>
              <w:rPr>
                <w:rFonts w:ascii="Times New Roman" w:hAnsi="Times New Roman"/>
                <w:sz w:val="24"/>
              </w:rPr>
              <w:t xml:space="preserve"> punctul </w:t>
            </w:r>
            <w:r w:rsidRPr="00EB1237">
              <w:rPr>
                <w:rFonts w:ascii="Times New Roman" w:hAnsi="Times New Roman"/>
                <w:sz w:val="24"/>
              </w:rPr>
              <w:t>16</w:t>
            </w:r>
            <w:r>
              <w:rPr>
                <w:rFonts w:ascii="Times New Roman" w:hAnsi="Times New Roman"/>
                <w:sz w:val="24"/>
              </w:rPr>
              <w:t xml:space="preserve"> din anexa V la prezentul regulament de punere în aplicare</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Se raportează numai de către instituțiile care aplică principiile contabile general acceptate (GAAP).</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0130</w:t>
            </w:r>
          </w:p>
        </w:tc>
        <w:tc>
          <w:tcPr>
            <w:tcW w:w="8640" w:type="dxa"/>
          </w:tcPr>
          <w:p w14:paraId="76C04A1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Poziții scurte</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Valoarea contabilă a pozițiilor scurte, astfel cum sunt definite în IFRS </w:t>
            </w:r>
            <w:r w:rsidRPr="00EB1237">
              <w:rPr>
                <w:rFonts w:ascii="Times New Roman" w:hAnsi="Times New Roman"/>
                <w:sz w:val="24"/>
              </w:rPr>
              <w:t>9</w:t>
            </w:r>
            <w:r>
              <w:rPr>
                <w:rFonts w:ascii="Times New Roman" w:hAnsi="Times New Roman"/>
                <w:sz w:val="24"/>
              </w:rPr>
              <w:t xml:space="preserve"> punctul BA.</w:t>
            </w:r>
            <w:r w:rsidRPr="00EB1237">
              <w:rPr>
                <w:rFonts w:ascii="Times New Roman" w:hAnsi="Times New Roman"/>
                <w:sz w:val="24"/>
              </w:rPr>
              <w:t>7</w:t>
            </w:r>
            <w:r>
              <w:rPr>
                <w:rFonts w:ascii="Times New Roman" w:hAnsi="Times New Roman"/>
                <w:sz w:val="24"/>
              </w:rPr>
              <w:t xml:space="preserve">(b) atunci când contrapartea directă este o administrație publică, astfel cum este definită la punctele </w:t>
            </w:r>
            <w:r w:rsidRPr="00EB1237">
              <w:rPr>
                <w:rFonts w:ascii="Times New Roman" w:hAnsi="Times New Roman"/>
                <w:sz w:val="24"/>
              </w:rPr>
              <w:t>155</w:t>
            </w:r>
            <w:r>
              <w:rPr>
                <w:rFonts w:ascii="Times New Roman" w:hAnsi="Times New Roman"/>
                <w:sz w:val="24"/>
              </w:rPr>
              <w:t>-</w:t>
            </w:r>
            <w:r w:rsidRPr="00EB1237">
              <w:rPr>
                <w:rFonts w:ascii="Times New Roman" w:hAnsi="Times New Roman"/>
                <w:sz w:val="24"/>
              </w:rPr>
              <w:t>160</w:t>
            </w:r>
            <w:r>
              <w:rPr>
                <w:rFonts w:ascii="Times New Roman" w:hAnsi="Times New Roman"/>
                <w:sz w:val="24"/>
              </w:rPr>
              <w:t xml:space="preserve"> din prezenta anexă.</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Pozițiile scurte apar atunci când instituția vinde titluri de valoare achiziționate printr-un credit acordat în cadrul unei operațiuni reverse repo sau luate cu împrumut printr-o tranzacție de dare cu împrumut de titluri de valoare.</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Valoarea contabilă este valoarea justă a pozițiilor scurte.</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Pozițiile scurte se raportează pe tranșe de scadență reziduală, astfel cum sunt enumerate pe rândurile </w:t>
            </w:r>
            <w:r w:rsidRPr="00EB1237">
              <w:rPr>
                <w:rFonts w:ascii="Times New Roman" w:hAnsi="Times New Roman"/>
                <w:sz w:val="24"/>
              </w:rPr>
              <w:t>0170</w:t>
            </w:r>
            <w:r>
              <w:rPr>
                <w:rFonts w:ascii="Times New Roman" w:hAnsi="Times New Roman"/>
                <w:sz w:val="24"/>
              </w:rPr>
              <w:t>-</w:t>
            </w:r>
            <w:r w:rsidRPr="00EB1237">
              <w:rPr>
                <w:rFonts w:ascii="Times New Roman" w:hAnsi="Times New Roman"/>
                <w:sz w:val="24"/>
              </w:rPr>
              <w:t>0230</w:t>
            </w:r>
            <w:r>
              <w:rPr>
                <w:rFonts w:ascii="Times New Roman" w:hAnsi="Times New Roman"/>
                <w:sz w:val="24"/>
              </w:rPr>
              <w:t xml:space="preserve">, și pe contrapărți imediate.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4C0176ED"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Pentru a obține poziția netă raportată în coloana </w:t>
            </w:r>
            <w:r w:rsidRPr="00EB1237">
              <w:rPr>
                <w:rFonts w:ascii="Times New Roman" w:hAnsi="Times New Roman"/>
                <w:sz w:val="24"/>
              </w:rPr>
              <w:t>0020</w:t>
            </w:r>
            <w:r>
              <w:rPr>
                <w:rFonts w:ascii="Times New Roman" w:hAnsi="Times New Roman"/>
                <w:sz w:val="24"/>
              </w:rPr>
              <w:t xml:space="preserve">, pozițiile scurte raportate în această coloană pot fi compensate cu pozițiile cu aceeași scadență reziduală, față de aceeași </w:t>
            </w:r>
            <w:r>
              <w:rPr>
                <w:rFonts w:ascii="Times New Roman" w:hAnsi="Times New Roman"/>
                <w:sz w:val="24"/>
              </w:rPr>
              <w:lastRenderedPageBreak/>
              <w:t>contraparte imediată și denominate în aceeași monedă care sunt raportate în coloanele</w:t>
            </w:r>
            <w:r w:rsidR="00E90362">
              <w:rPr>
                <w:rFonts w:ascii="Times New Roman" w:hAnsi="Times New Roman"/>
                <w:sz w:val="24"/>
              </w:rPr>
              <w:t> </w:t>
            </w:r>
            <w:r w:rsidRPr="00EB1237">
              <w:rPr>
                <w:rFonts w:ascii="Times New Roman" w:hAnsi="Times New Roman"/>
                <w:sz w:val="24"/>
              </w:rPr>
              <w:t>0030</w:t>
            </w:r>
            <w:r>
              <w:rPr>
                <w:rFonts w:ascii="Times New Roman" w:hAnsi="Times New Roman"/>
                <w:sz w:val="24"/>
              </w:rPr>
              <w:t>-</w:t>
            </w:r>
            <w:r w:rsidRPr="00EB1237">
              <w:rPr>
                <w:rFonts w:ascii="Times New Roman" w:hAnsi="Times New Roman"/>
                <w:sz w:val="24"/>
              </w:rPr>
              <w:t>0120</w:t>
            </w:r>
            <w:r>
              <w:rPr>
                <w:rFonts w:ascii="Times New Roman" w:hAnsi="Times New Roman"/>
                <w:sz w:val="24"/>
              </w:rPr>
              <w:t>.</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rFonts w:ascii="Times New Roman" w:hAnsi="Times New Roman"/>
                <w:bCs/>
                <w:sz w:val="24"/>
              </w:rPr>
            </w:pPr>
            <w:r w:rsidRPr="00EB1237">
              <w:rPr>
                <w:rFonts w:ascii="Times New Roman" w:hAnsi="Times New Roman"/>
                <w:sz w:val="24"/>
              </w:rPr>
              <w:lastRenderedPageBreak/>
              <w:t>0140</w:t>
            </w:r>
          </w:p>
        </w:tc>
        <w:tc>
          <w:tcPr>
            <w:tcW w:w="8640" w:type="dxa"/>
          </w:tcPr>
          <w:p w14:paraId="7E8B659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Din care: poziții scurte din credite acordate în cadrul unei operațiuni reverse repo clasificate ca fiind active financiare deținute în vederea tranzacționării sau destinate tranzacționării</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29DF155"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Valoarea contabilă a pozițiilor scurte, astfel cum sunt definite în IFRS </w:t>
            </w:r>
            <w:r w:rsidRPr="00EB1237">
              <w:rPr>
                <w:rFonts w:ascii="Times New Roman" w:hAnsi="Times New Roman"/>
                <w:sz w:val="24"/>
              </w:rPr>
              <w:t>9</w:t>
            </w:r>
            <w:r>
              <w:rPr>
                <w:rFonts w:ascii="Times New Roman" w:hAnsi="Times New Roman"/>
                <w:sz w:val="24"/>
              </w:rPr>
              <w:t xml:space="preserve"> punctul</w:t>
            </w:r>
            <w:r w:rsidR="00E90362">
              <w:rPr>
                <w:rFonts w:ascii="Times New Roman" w:hAnsi="Times New Roman"/>
                <w:sz w:val="24"/>
              </w:rPr>
              <w:t> </w:t>
            </w:r>
            <w:r>
              <w:rPr>
                <w:rFonts w:ascii="Times New Roman" w:hAnsi="Times New Roman"/>
                <w:sz w:val="24"/>
              </w:rPr>
              <w:t>BA.</w:t>
            </w:r>
            <w:r w:rsidRPr="00EB1237">
              <w:rPr>
                <w:rFonts w:ascii="Times New Roman" w:hAnsi="Times New Roman"/>
                <w:sz w:val="24"/>
              </w:rPr>
              <w:t>7</w:t>
            </w:r>
            <w:r>
              <w:rPr>
                <w:rFonts w:ascii="Times New Roman" w:hAnsi="Times New Roman"/>
                <w:sz w:val="24"/>
              </w:rPr>
              <w:t xml:space="preserve">(b), care apar atunci când instituția vinde titlurile de valoare achiziționate printr-un credit acordat în cadrul unei operațiuni reverse repo, atunci când contrapartea directă a titlurilor de valoare respective este o administrație publică, și care sunt incluse în portofoliile contabile de active financiare deținute în vederea tranzacționării sau destinate tranzacționării (coloana </w:t>
            </w:r>
            <w:r w:rsidRPr="00EB1237">
              <w:rPr>
                <w:rFonts w:ascii="Times New Roman" w:hAnsi="Times New Roman"/>
                <w:sz w:val="24"/>
              </w:rPr>
              <w:t>0030</w:t>
            </w:r>
            <w:r>
              <w:rPr>
                <w:rFonts w:ascii="Times New Roman" w:hAnsi="Times New Roman"/>
                <w:sz w:val="24"/>
              </w:rPr>
              <w:t xml:space="preserve"> sau </w:t>
            </w:r>
            <w:r w:rsidRPr="00EB1237">
              <w:rPr>
                <w:rFonts w:ascii="Times New Roman" w:hAnsi="Times New Roman"/>
                <w:sz w:val="24"/>
              </w:rPr>
              <w:t>0040</w:t>
            </w:r>
            <w:r>
              <w:rPr>
                <w:rFonts w:ascii="Times New Roman" w:hAnsi="Times New Roman"/>
                <w:sz w:val="24"/>
              </w:rPr>
              <w:t>).</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Nu se includ în această coloană pozițiile scurte care apar atunci când titlurile de valoare vândute au fost luate cu împrumut printr-o tranzacție de dare cu împrumut de titluri de valoare.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rFonts w:ascii="Times New Roman" w:hAnsi="Times New Roman"/>
                <w:bCs/>
                <w:sz w:val="24"/>
              </w:rPr>
            </w:pPr>
            <w:r w:rsidRPr="00EB1237">
              <w:rPr>
                <w:rFonts w:ascii="Times New Roman" w:hAnsi="Times New Roman"/>
                <w:sz w:val="24"/>
              </w:rPr>
              <w:t>0150</w:t>
            </w:r>
          </w:p>
        </w:tc>
        <w:tc>
          <w:tcPr>
            <w:tcW w:w="8640" w:type="dxa"/>
          </w:tcPr>
          <w:p w14:paraId="6965A7CA"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Deprecierea cumulată</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Valoarea agregată a deprecierii cumulate legată de activele financiare nederivate raportate în coloanele </w:t>
            </w:r>
            <w:r w:rsidRPr="00EB1237">
              <w:rPr>
                <w:rFonts w:ascii="Times New Roman" w:hAnsi="Times New Roman"/>
                <w:sz w:val="24"/>
              </w:rPr>
              <w:t>0080</w:t>
            </w:r>
            <w:r>
              <w:rPr>
                <w:rFonts w:ascii="Times New Roman" w:hAnsi="Times New Roman"/>
                <w:sz w:val="24"/>
              </w:rPr>
              <w:t>-</w:t>
            </w:r>
            <w:r w:rsidRPr="00EB1237">
              <w:rPr>
                <w:rFonts w:ascii="Times New Roman" w:hAnsi="Times New Roman"/>
                <w:sz w:val="24"/>
              </w:rPr>
              <w:t>0120</w:t>
            </w:r>
            <w:r>
              <w:rPr>
                <w:rFonts w:ascii="Times New Roman" w:hAnsi="Times New Roman"/>
                <w:sz w:val="24"/>
              </w:rPr>
              <w:t xml:space="preserve"> (partea </w:t>
            </w:r>
            <w:r w:rsidRPr="00EB1237">
              <w:rPr>
                <w:rFonts w:ascii="Times New Roman" w:hAnsi="Times New Roman"/>
                <w:sz w:val="24"/>
              </w:rPr>
              <w:t>2</w:t>
            </w:r>
            <w:r>
              <w:rPr>
                <w:rFonts w:ascii="Times New Roman" w:hAnsi="Times New Roman"/>
                <w:sz w:val="24"/>
              </w:rPr>
              <w:t xml:space="preserve"> punctele </w:t>
            </w:r>
            <w:r w:rsidRPr="00EB1237">
              <w:rPr>
                <w:rFonts w:ascii="Times New Roman" w:hAnsi="Times New Roman"/>
                <w:sz w:val="24"/>
              </w:rPr>
              <w:t>70</w:t>
            </w:r>
            <w:r>
              <w:rPr>
                <w:rFonts w:ascii="Times New Roman" w:hAnsi="Times New Roman"/>
                <w:sz w:val="24"/>
              </w:rPr>
              <w:t xml:space="preserve"> și </w:t>
            </w:r>
            <w:r w:rsidRPr="00EB1237">
              <w:rPr>
                <w:rFonts w:ascii="Times New Roman" w:hAnsi="Times New Roman"/>
                <w:sz w:val="24"/>
              </w:rPr>
              <w:t>71</w:t>
            </w:r>
            <w:r>
              <w:rPr>
                <w:rFonts w:ascii="Times New Roman" w:hAnsi="Times New Roman"/>
                <w:sz w:val="24"/>
              </w:rPr>
              <w:t xml:space="preserve"> din anexa V la prezentul regulament de punere în aplicare).</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0160</w:t>
            </w:r>
          </w:p>
        </w:tc>
        <w:tc>
          <w:tcPr>
            <w:tcW w:w="8640" w:type="dxa"/>
          </w:tcPr>
          <w:p w14:paraId="053E70B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Deprecierea cumulată – din care: din active financiare evaluate la valoarea justă prin alte elemente ale rezultatului global sau din active financiare nederivate nedestinate tranzacționării, evaluate la valoarea justă prin capitaluri proprii</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Valoarea agregată a deprecierii cumulate legată de activele financiare nederivate raportate în coloanele </w:t>
            </w:r>
            <w:r w:rsidRPr="00EB1237">
              <w:rPr>
                <w:rFonts w:ascii="Times New Roman" w:hAnsi="Times New Roman"/>
                <w:sz w:val="24"/>
              </w:rPr>
              <w:t>0080</w:t>
            </w:r>
            <w:r>
              <w:rPr>
                <w:rFonts w:ascii="Times New Roman" w:hAnsi="Times New Roman"/>
                <w:sz w:val="24"/>
              </w:rPr>
              <w:t xml:space="preserve"> și </w:t>
            </w:r>
            <w:r w:rsidRPr="00EB1237">
              <w:rPr>
                <w:rFonts w:ascii="Times New Roman" w:hAnsi="Times New Roman"/>
                <w:sz w:val="24"/>
              </w:rPr>
              <w:t>0090</w:t>
            </w:r>
            <w:r>
              <w:rPr>
                <w:rFonts w:ascii="Times New Roman" w:hAnsi="Times New Roman"/>
                <w:sz w:val="24"/>
              </w:rPr>
              <w:t xml:space="preserve">.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rFonts w:ascii="Times New Roman" w:hAnsi="Times New Roman"/>
                <w:bCs/>
                <w:sz w:val="24"/>
              </w:rPr>
            </w:pPr>
            <w:r w:rsidRPr="00EB1237">
              <w:rPr>
                <w:rFonts w:ascii="Times New Roman" w:hAnsi="Times New Roman"/>
                <w:sz w:val="24"/>
              </w:rPr>
              <w:t>0170</w:t>
            </w:r>
          </w:p>
        </w:tc>
        <w:tc>
          <w:tcPr>
            <w:tcW w:w="8640" w:type="dxa"/>
          </w:tcPr>
          <w:p w14:paraId="7BD9BE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Modificările cumulate negative ale valorii juste datorate riscului de credit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2E470F4A"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Valoarea agregată a modificărilor cumulate negative ale valorii juste datorate riscului de credit legate de pozițiile declarate în coloanele </w:t>
            </w:r>
            <w:r w:rsidRPr="00EB1237">
              <w:rPr>
                <w:rFonts w:ascii="Times New Roman" w:hAnsi="Times New Roman"/>
                <w:sz w:val="24"/>
              </w:rPr>
              <w:t>0050</w:t>
            </w:r>
            <w:r>
              <w:rPr>
                <w:rFonts w:ascii="Times New Roman" w:hAnsi="Times New Roman"/>
                <w:sz w:val="24"/>
              </w:rPr>
              <w:t xml:space="preserve">, </w:t>
            </w:r>
            <w:r w:rsidRPr="00EB1237">
              <w:rPr>
                <w:rFonts w:ascii="Times New Roman" w:hAnsi="Times New Roman"/>
                <w:sz w:val="24"/>
              </w:rPr>
              <w:t>0060</w:t>
            </w:r>
            <w:r>
              <w:rPr>
                <w:rFonts w:ascii="Times New Roman" w:hAnsi="Times New Roman"/>
                <w:sz w:val="24"/>
              </w:rPr>
              <w:t xml:space="preserve">, </w:t>
            </w:r>
            <w:r w:rsidRPr="00EB1237">
              <w:rPr>
                <w:rFonts w:ascii="Times New Roman" w:hAnsi="Times New Roman"/>
                <w:sz w:val="24"/>
              </w:rPr>
              <w:t>0070</w:t>
            </w:r>
            <w:r>
              <w:rPr>
                <w:rFonts w:ascii="Times New Roman" w:hAnsi="Times New Roman"/>
                <w:sz w:val="24"/>
              </w:rPr>
              <w:t xml:space="preserve">, </w:t>
            </w:r>
            <w:r w:rsidRPr="00EB1237">
              <w:rPr>
                <w:rFonts w:ascii="Times New Roman" w:hAnsi="Times New Roman"/>
                <w:sz w:val="24"/>
              </w:rPr>
              <w:t>0080</w:t>
            </w:r>
            <w:r>
              <w:rPr>
                <w:rFonts w:ascii="Times New Roman" w:hAnsi="Times New Roman"/>
                <w:sz w:val="24"/>
              </w:rPr>
              <w:t xml:space="preserve"> și </w:t>
            </w:r>
            <w:r w:rsidRPr="00EB1237">
              <w:rPr>
                <w:rFonts w:ascii="Times New Roman" w:hAnsi="Times New Roman"/>
                <w:sz w:val="24"/>
              </w:rPr>
              <w:t>0090</w:t>
            </w:r>
            <w:r>
              <w:rPr>
                <w:rFonts w:ascii="Times New Roman" w:hAnsi="Times New Roman"/>
                <w:sz w:val="24"/>
              </w:rPr>
              <w:t xml:space="preserve"> (partea</w:t>
            </w:r>
            <w:r w:rsidR="00E90362">
              <w:rPr>
                <w:rFonts w:ascii="Times New Roman" w:hAnsi="Times New Roman"/>
                <w:sz w:val="24"/>
              </w:rPr>
              <w:t> </w:t>
            </w:r>
            <w:r w:rsidRPr="00EB1237">
              <w:rPr>
                <w:rFonts w:ascii="Times New Roman" w:hAnsi="Times New Roman"/>
                <w:sz w:val="24"/>
              </w:rPr>
              <w:t>2</w:t>
            </w:r>
            <w:r>
              <w:rPr>
                <w:rFonts w:ascii="Times New Roman" w:hAnsi="Times New Roman"/>
                <w:sz w:val="24"/>
              </w:rPr>
              <w:t xml:space="preserve"> punctul </w:t>
            </w:r>
            <w:r w:rsidRPr="00EB1237">
              <w:rPr>
                <w:rFonts w:ascii="Times New Roman" w:hAnsi="Times New Roman"/>
                <w:sz w:val="24"/>
              </w:rPr>
              <w:t>69</w:t>
            </w:r>
            <w:r>
              <w:rPr>
                <w:rFonts w:ascii="Times New Roman" w:hAnsi="Times New Roman"/>
                <w:sz w:val="24"/>
              </w:rPr>
              <w:t xml:space="preserve"> din anexa V la prezentul regulament de punere în aplicare).</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0180</w:t>
            </w:r>
          </w:p>
        </w:tc>
        <w:tc>
          <w:tcPr>
            <w:tcW w:w="8640" w:type="dxa"/>
          </w:tcPr>
          <w:p w14:paraId="78160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Modificările cumulate negative ale valorii juste datorate riscului de credit – din care: din active financiare nedestinate tranzacționării, evaluate obligatoriu la valoarea justă prin profit sau pierdere, din active financiare desemnate la valoarea justă prin profit sau pierdere sau din active financiare nedestinate tranzacționării, evaluate la valoarea justă prin profit sau pierdere</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Valoarea agregată a modificărilor cumulate negative ale valorii juste datorate riscului de credit legate de pozițiile declarate în coloanele </w:t>
            </w:r>
            <w:r w:rsidRPr="00EB1237">
              <w:rPr>
                <w:rFonts w:ascii="Times New Roman" w:hAnsi="Times New Roman"/>
                <w:sz w:val="24"/>
              </w:rPr>
              <w:t>0050</w:t>
            </w:r>
            <w:r>
              <w:rPr>
                <w:rFonts w:ascii="Times New Roman" w:hAnsi="Times New Roman"/>
                <w:sz w:val="24"/>
              </w:rPr>
              <w:t xml:space="preserve">, </w:t>
            </w:r>
            <w:r w:rsidRPr="00EB1237">
              <w:rPr>
                <w:rFonts w:ascii="Times New Roman" w:hAnsi="Times New Roman"/>
                <w:sz w:val="24"/>
              </w:rPr>
              <w:t>0060</w:t>
            </w:r>
            <w:r>
              <w:rPr>
                <w:rFonts w:ascii="Times New Roman" w:hAnsi="Times New Roman"/>
                <w:sz w:val="24"/>
              </w:rPr>
              <w:t xml:space="preserve"> și </w:t>
            </w:r>
            <w:r w:rsidRPr="00EB1237">
              <w:rPr>
                <w:rFonts w:ascii="Times New Roman" w:hAnsi="Times New Roman"/>
                <w:sz w:val="24"/>
              </w:rPr>
              <w:t>0070</w:t>
            </w:r>
            <w:r>
              <w:rPr>
                <w:rFonts w:ascii="Times New Roman" w:hAnsi="Times New Roman"/>
                <w:sz w:val="24"/>
              </w:rPr>
              <w:t>.</w:t>
            </w:r>
          </w:p>
          <w:p w14:paraId="24A9000C"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0190</w:t>
            </w:r>
          </w:p>
        </w:tc>
        <w:tc>
          <w:tcPr>
            <w:tcW w:w="8640" w:type="dxa"/>
          </w:tcPr>
          <w:p w14:paraId="6C4F0B8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Modificările cumulate negative ale valorii juste datorate riscului de credit – din care: din active financiare evaluate la valoarea justă prin alte elemente ale rezultatului global sau din active financiare nederivate nedestinate tranzacționării, evaluate la valoarea justă prin capitaluri proprii</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Valoarea agregată a modificărilor cumulate negative ale valorii juste datorate riscului de credit legate de pozițiile declarate în coloanele </w:t>
            </w:r>
            <w:r w:rsidRPr="00EB1237">
              <w:rPr>
                <w:rFonts w:ascii="Times New Roman" w:hAnsi="Times New Roman"/>
                <w:sz w:val="24"/>
              </w:rPr>
              <w:t>0080</w:t>
            </w:r>
            <w:r>
              <w:rPr>
                <w:rFonts w:ascii="Times New Roman" w:hAnsi="Times New Roman"/>
                <w:sz w:val="24"/>
              </w:rPr>
              <w:t xml:space="preserve"> și </w:t>
            </w:r>
            <w:r w:rsidRPr="00EB1237">
              <w:rPr>
                <w:rFonts w:ascii="Times New Roman" w:hAnsi="Times New Roman"/>
                <w:sz w:val="24"/>
              </w:rPr>
              <w:t>0090</w:t>
            </w:r>
            <w:r>
              <w:rPr>
                <w:rFonts w:ascii="Times New Roman" w:hAnsi="Times New Roman"/>
                <w:sz w:val="24"/>
              </w:rPr>
              <w:t>.</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lastRenderedPageBreak/>
              <w:t>0200</w:t>
            </w:r>
            <w:r>
              <w:rPr>
                <w:rFonts w:ascii="Times New Roman" w:hAnsi="Times New Roman"/>
                <w:sz w:val="24"/>
              </w:rPr>
              <w:t>-</w:t>
            </w:r>
            <w:r w:rsidRPr="00EB1237">
              <w:rPr>
                <w:rFonts w:ascii="Times New Roman" w:hAnsi="Times New Roman"/>
                <w:sz w:val="24"/>
              </w:rPr>
              <w:t>0230</w:t>
            </w:r>
          </w:p>
        </w:tc>
        <w:tc>
          <w:tcPr>
            <w:tcW w:w="8640" w:type="dxa"/>
          </w:tcPr>
          <w:p w14:paraId="1A337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INSTRUMENTE FINANCIARE DERIVATE</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045A1078" w:rsidR="00BD16F2" w:rsidRPr="002A677E" w:rsidRDefault="00BD16F2" w:rsidP="00E07FE9">
            <w:pPr>
              <w:spacing w:before="0" w:after="0"/>
              <w:ind w:left="33"/>
              <w:rPr>
                <w:rFonts w:ascii="Times New Roman" w:hAnsi="Times New Roman"/>
                <w:bCs/>
                <w:sz w:val="24"/>
              </w:rPr>
            </w:pPr>
            <w:r>
              <w:rPr>
                <w:rFonts w:ascii="Times New Roman" w:hAnsi="Times New Roman"/>
                <w:sz w:val="24"/>
              </w:rPr>
              <w:t>Pozițiile directe pe instrumente financiare derivate se raportează în coloanele</w:t>
            </w:r>
            <w:r w:rsidR="00E90362">
              <w:rPr>
                <w:rFonts w:ascii="Times New Roman" w:hAnsi="Times New Roman"/>
                <w:sz w:val="24"/>
              </w:rPr>
              <w:t> </w:t>
            </w:r>
            <w:r w:rsidRPr="00EB1237">
              <w:rPr>
                <w:rFonts w:ascii="Times New Roman" w:hAnsi="Times New Roman"/>
                <w:sz w:val="24"/>
              </w:rPr>
              <w:t>0200</w:t>
            </w:r>
            <w:r w:rsidR="00E90362">
              <w:rPr>
                <w:rFonts w:ascii="Times New Roman" w:hAnsi="Times New Roman"/>
                <w:sz w:val="24"/>
              </w:rPr>
              <w:t>­</w:t>
            </w:r>
            <w:r w:rsidRPr="00EB1237">
              <w:rPr>
                <w:rFonts w:ascii="Times New Roman" w:hAnsi="Times New Roman"/>
                <w:sz w:val="24"/>
              </w:rPr>
              <w:t>0230</w:t>
            </w:r>
            <w:r>
              <w:rPr>
                <w:rFonts w:ascii="Times New Roman" w:hAnsi="Times New Roman"/>
                <w:sz w:val="24"/>
              </w:rPr>
              <w:t>.</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Pentru raportarea instrumentelor financiare derivate care fac obiectul cerințelor de capital atât pentru riscul de credit al contrapărții, cât și pentru riscul de piață, a se vedea instrucțiunile privind defalcarea pe rânduri.</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0200</w:t>
            </w:r>
            <w:r>
              <w:rPr>
                <w:rFonts w:ascii="Times New Roman" w:hAnsi="Times New Roman"/>
                <w:sz w:val="24"/>
              </w:rPr>
              <w:t>-</w:t>
            </w:r>
            <w:r w:rsidRPr="00EB1237">
              <w:rPr>
                <w:rFonts w:ascii="Times New Roman" w:hAnsi="Times New Roman"/>
                <w:sz w:val="24"/>
              </w:rPr>
              <w:t>0210</w:t>
            </w:r>
          </w:p>
        </w:tc>
        <w:tc>
          <w:tcPr>
            <w:tcW w:w="8640" w:type="dxa"/>
          </w:tcPr>
          <w:p w14:paraId="7FE3AF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Instrumente financiare derivate cu valoare justă pozitivă</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Toate instrumentele financiare derivate pentru care contrapartea este o administrație publică și care au o valoare justă pozitivă pentru instituție la data de raportare, indiferent dacă instrumentele respective sunt utilizate într-o relație de acoperire împotriva riscurilor care îndeplinește criteriile necesare, dacă sunt deținute în vederea tranzacționării sau dacă sunt incluse în portofoliul de tranzacționare în conformitate cu IFRS și GAAP naționale bazate pe Directiva </w:t>
            </w:r>
            <w:r w:rsidRPr="00EB1237">
              <w:rPr>
                <w:rFonts w:ascii="Times New Roman" w:hAnsi="Times New Roman"/>
                <w:sz w:val="24"/>
              </w:rPr>
              <w:t>86</w:t>
            </w:r>
            <w:r>
              <w:rPr>
                <w:rFonts w:ascii="Times New Roman" w:hAnsi="Times New Roman"/>
                <w:sz w:val="24"/>
              </w:rPr>
              <w:t>/</w:t>
            </w:r>
            <w:r w:rsidRPr="00EB1237">
              <w:rPr>
                <w:rFonts w:ascii="Times New Roman" w:hAnsi="Times New Roman"/>
                <w:sz w:val="24"/>
              </w:rPr>
              <w:t>635</w:t>
            </w:r>
            <w:r>
              <w:rPr>
                <w:rFonts w:ascii="Times New Roman" w:hAnsi="Times New Roman"/>
                <w:sz w:val="24"/>
              </w:rPr>
              <w:t xml:space="preserve">/CEE a Consiliului.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Instrumentele financiare derivate utilizate ca instrumente de acoperire economică împotriva riscurilor trebuie raportate aici atunci când sunt incluse în portofoliile contabile destinate tranzacționării sau deținute în vederea tranzacționării (partea </w:t>
            </w:r>
            <w:r w:rsidRPr="00EB1237">
              <w:rPr>
                <w:rFonts w:ascii="Times New Roman" w:hAnsi="Times New Roman"/>
                <w:sz w:val="24"/>
              </w:rPr>
              <w:t>2</w:t>
            </w:r>
            <w:r>
              <w:rPr>
                <w:rFonts w:ascii="Times New Roman" w:hAnsi="Times New Roman"/>
                <w:sz w:val="24"/>
              </w:rPr>
              <w:t xml:space="preserve"> punctele </w:t>
            </w:r>
            <w:r w:rsidRPr="00EB1237">
              <w:rPr>
                <w:rFonts w:ascii="Times New Roman" w:hAnsi="Times New Roman"/>
                <w:sz w:val="24"/>
              </w:rPr>
              <w:t>120</w:t>
            </w:r>
            <w:r>
              <w:rPr>
                <w:rFonts w:ascii="Times New Roman" w:hAnsi="Times New Roman"/>
                <w:sz w:val="24"/>
              </w:rPr>
              <w:t xml:space="preserve">, </w:t>
            </w:r>
            <w:r w:rsidRPr="00EB1237">
              <w:rPr>
                <w:rFonts w:ascii="Times New Roman" w:hAnsi="Times New Roman"/>
                <w:sz w:val="24"/>
              </w:rPr>
              <w:t>124</w:t>
            </w:r>
            <w:r>
              <w:rPr>
                <w:rFonts w:ascii="Times New Roman" w:hAnsi="Times New Roman"/>
                <w:sz w:val="24"/>
              </w:rPr>
              <w:t xml:space="preserve">, </w:t>
            </w:r>
            <w:r w:rsidRPr="00EB1237">
              <w:rPr>
                <w:rFonts w:ascii="Times New Roman" w:hAnsi="Times New Roman"/>
                <w:sz w:val="24"/>
              </w:rPr>
              <w:t>125</w:t>
            </w:r>
            <w:r>
              <w:rPr>
                <w:rFonts w:ascii="Times New Roman" w:hAnsi="Times New Roman"/>
                <w:sz w:val="24"/>
              </w:rPr>
              <w:t xml:space="preserve"> și </w:t>
            </w:r>
            <w:r w:rsidRPr="00EB1237">
              <w:rPr>
                <w:rFonts w:ascii="Times New Roman" w:hAnsi="Times New Roman"/>
                <w:sz w:val="24"/>
              </w:rPr>
              <w:t>137</w:t>
            </w:r>
            <w:r>
              <w:rPr>
                <w:rFonts w:ascii="Times New Roman" w:hAnsi="Times New Roman"/>
                <w:sz w:val="24"/>
              </w:rPr>
              <w:t>-</w:t>
            </w:r>
            <w:r w:rsidRPr="00EB1237">
              <w:rPr>
                <w:rFonts w:ascii="Times New Roman" w:hAnsi="Times New Roman"/>
                <w:sz w:val="24"/>
              </w:rPr>
              <w:t>140</w:t>
            </w:r>
            <w:r>
              <w:rPr>
                <w:rFonts w:ascii="Times New Roman" w:hAnsi="Times New Roman"/>
                <w:sz w:val="24"/>
              </w:rPr>
              <w:t xml:space="preserve"> din anexa V la prezentul regulament de punere în aplicare).</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0200</w:t>
            </w:r>
          </w:p>
        </w:tc>
        <w:tc>
          <w:tcPr>
            <w:tcW w:w="8640" w:type="dxa"/>
          </w:tcPr>
          <w:p w14:paraId="3E1D07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Instrumente financiare derivate cu valoare justă pozitivă: valoarea contabilă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Valoarea contabilă a instrumentelor financiare derivate contabilizate ca active financiare la data de referință a raportării.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În conformitate cu GAAP bazate pe Directiva </w:t>
            </w:r>
            <w:r w:rsidRPr="00EB1237">
              <w:rPr>
                <w:rFonts w:ascii="Times New Roman" w:hAnsi="Times New Roman"/>
                <w:sz w:val="24"/>
              </w:rPr>
              <w:t>86</w:t>
            </w:r>
            <w:r>
              <w:rPr>
                <w:rFonts w:ascii="Times New Roman" w:hAnsi="Times New Roman"/>
                <w:sz w:val="24"/>
              </w:rPr>
              <w:t>/</w:t>
            </w:r>
            <w:r w:rsidRPr="00EB1237">
              <w:rPr>
                <w:rFonts w:ascii="Times New Roman" w:hAnsi="Times New Roman"/>
                <w:sz w:val="24"/>
              </w:rPr>
              <w:t>635</w:t>
            </w:r>
            <w:r>
              <w:rPr>
                <w:rFonts w:ascii="Times New Roman" w:hAnsi="Times New Roman"/>
                <w:sz w:val="24"/>
              </w:rPr>
              <w:t xml:space="preserve">/CEE a Consiliului, instrumentele financiare derivate care trebuie raportate în aceste coloane includ instrumentele financiare derivate evaluate la cost sau la valoarea mai mică dintre valoarea de achiziție și valoarea de piață care sunt incluse în portofoliul de tranzacționare sau sunt desemnate ca instrumente de acoperire împotriva riscurilor.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0210</w:t>
            </w:r>
          </w:p>
        </w:tc>
        <w:tc>
          <w:tcPr>
            <w:tcW w:w="8640" w:type="dxa"/>
          </w:tcPr>
          <w:p w14:paraId="2BD96D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Instrumente financiare derivate cu valoare justă pozitivă: valoarea noțională</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Conform IFRS și GAAP naționale bazate pe Directiva </w:t>
            </w:r>
            <w:r w:rsidRPr="00EB1237">
              <w:rPr>
                <w:rFonts w:ascii="Times New Roman" w:hAnsi="Times New Roman"/>
                <w:sz w:val="24"/>
              </w:rPr>
              <w:t>86</w:t>
            </w:r>
            <w:r>
              <w:rPr>
                <w:rFonts w:ascii="Times New Roman" w:hAnsi="Times New Roman"/>
                <w:sz w:val="24"/>
              </w:rPr>
              <w:t>/</w:t>
            </w:r>
            <w:r w:rsidRPr="00EB1237">
              <w:rPr>
                <w:rFonts w:ascii="Times New Roman" w:hAnsi="Times New Roman"/>
                <w:sz w:val="24"/>
              </w:rPr>
              <w:t>635</w:t>
            </w:r>
            <w:r>
              <w:rPr>
                <w:rFonts w:ascii="Times New Roman" w:hAnsi="Times New Roman"/>
                <w:sz w:val="24"/>
              </w:rPr>
              <w:t xml:space="preserve">/CEE a Consiliului, valoarea noțională, astfel cum este definită în partea </w:t>
            </w:r>
            <w:r w:rsidRPr="00EB1237">
              <w:rPr>
                <w:rFonts w:ascii="Times New Roman" w:hAnsi="Times New Roman"/>
                <w:sz w:val="24"/>
              </w:rPr>
              <w:t>2</w:t>
            </w:r>
            <w:r>
              <w:rPr>
                <w:rFonts w:ascii="Times New Roman" w:hAnsi="Times New Roman"/>
                <w:sz w:val="24"/>
              </w:rPr>
              <w:t xml:space="preserve"> punctele </w:t>
            </w:r>
            <w:r w:rsidRPr="00EB1237">
              <w:rPr>
                <w:rFonts w:ascii="Times New Roman" w:hAnsi="Times New Roman"/>
                <w:sz w:val="24"/>
              </w:rPr>
              <w:t>133</w:t>
            </w:r>
            <w:r>
              <w:rPr>
                <w:rFonts w:ascii="Times New Roman" w:hAnsi="Times New Roman"/>
                <w:sz w:val="24"/>
              </w:rPr>
              <w:t>-</w:t>
            </w:r>
            <w:r w:rsidRPr="00EB1237">
              <w:rPr>
                <w:rFonts w:ascii="Times New Roman" w:hAnsi="Times New Roman"/>
                <w:sz w:val="24"/>
              </w:rPr>
              <w:t>135</w:t>
            </w:r>
            <w:r>
              <w:rPr>
                <w:rFonts w:ascii="Times New Roman" w:hAnsi="Times New Roman"/>
                <w:sz w:val="24"/>
              </w:rPr>
              <w:t xml:space="preserve"> din anexa V la prezentul regulament de punere în aplicare, a tuturor contractelor derivate încheiate și nedecontate încă la data de referință a raportării, atunci când contrapartea este o administrație publică, astfel cum este definită la punctele </w:t>
            </w:r>
            <w:r w:rsidRPr="00EB1237">
              <w:rPr>
                <w:rFonts w:ascii="Times New Roman" w:hAnsi="Times New Roman"/>
                <w:sz w:val="24"/>
              </w:rPr>
              <w:t>191</w:t>
            </w:r>
            <w:r>
              <w:rPr>
                <w:rFonts w:ascii="Times New Roman" w:hAnsi="Times New Roman"/>
                <w:sz w:val="24"/>
              </w:rPr>
              <w:t>-</w:t>
            </w:r>
            <w:r w:rsidRPr="00EB1237">
              <w:rPr>
                <w:rFonts w:ascii="Times New Roman" w:hAnsi="Times New Roman"/>
                <w:sz w:val="24"/>
              </w:rPr>
              <w:t>196</w:t>
            </w:r>
            <w:r>
              <w:rPr>
                <w:rFonts w:ascii="Times New Roman" w:hAnsi="Times New Roman"/>
                <w:sz w:val="24"/>
              </w:rPr>
              <w:t xml:space="preserve"> din anexa menționată, și valoarea justă a instrumentului financiar derivat sunt pozitive pentru instituție la data de referință.</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lastRenderedPageBreak/>
              <w:t>0220</w:t>
            </w:r>
            <w:r>
              <w:rPr>
                <w:rFonts w:ascii="Times New Roman" w:hAnsi="Times New Roman"/>
                <w:sz w:val="24"/>
              </w:rPr>
              <w:t>-</w:t>
            </w:r>
            <w:r w:rsidRPr="00EB1237">
              <w:rPr>
                <w:rFonts w:ascii="Times New Roman" w:hAnsi="Times New Roman"/>
                <w:sz w:val="24"/>
              </w:rPr>
              <w:t>0230</w:t>
            </w:r>
          </w:p>
        </w:tc>
        <w:tc>
          <w:tcPr>
            <w:tcW w:w="8640" w:type="dxa"/>
          </w:tcPr>
          <w:p w14:paraId="51C3AE6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Instrumente financiare derivate cu valoare justă negativă</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Toate instrumentele financiare derivate pentru care contrapartea este o administrație publică și care au o valoare justă negativă pentru instituție la data de referință a raportării, indiferent dacă sunt utilizate într-o relație de acoperire împotriva riscurilor care îndeplinește criteriile necesare, dacă instrumentele respective sunt deținute în vederea tranzacționării sau dacă sunt incluse în portofoliul de tranzacționare în conformitate cu IFRS și GAAP naționale bazate pe Directiva </w:t>
            </w:r>
            <w:r w:rsidRPr="00EB1237">
              <w:rPr>
                <w:rFonts w:ascii="Times New Roman" w:hAnsi="Times New Roman"/>
                <w:sz w:val="24"/>
              </w:rPr>
              <w:t>86</w:t>
            </w:r>
            <w:r>
              <w:rPr>
                <w:rFonts w:ascii="Times New Roman" w:hAnsi="Times New Roman"/>
                <w:sz w:val="24"/>
              </w:rPr>
              <w:t>/</w:t>
            </w:r>
            <w:r w:rsidRPr="00EB1237">
              <w:rPr>
                <w:rFonts w:ascii="Times New Roman" w:hAnsi="Times New Roman"/>
                <w:sz w:val="24"/>
              </w:rPr>
              <w:t>635</w:t>
            </w:r>
            <w:r>
              <w:rPr>
                <w:rFonts w:ascii="Times New Roman" w:hAnsi="Times New Roman"/>
                <w:sz w:val="24"/>
              </w:rPr>
              <w:t xml:space="preserve">/CEE a Consiliului.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Instrumentele financiare derivate utilizate ca instrumente de acoperire economică împotriva riscurilor trebuie raportate aici atunci când sunt incluse în portofoliile contabile destinate tranzacționării sau deținute în vederea tranzacționării (partea </w:t>
            </w:r>
            <w:r w:rsidRPr="00EB1237">
              <w:rPr>
                <w:rFonts w:ascii="Times New Roman" w:hAnsi="Times New Roman"/>
                <w:sz w:val="24"/>
              </w:rPr>
              <w:t>2</w:t>
            </w:r>
            <w:r>
              <w:rPr>
                <w:rFonts w:ascii="Times New Roman" w:hAnsi="Times New Roman"/>
                <w:sz w:val="24"/>
              </w:rPr>
              <w:t xml:space="preserve"> punctele </w:t>
            </w:r>
            <w:r w:rsidRPr="00EB1237">
              <w:rPr>
                <w:rFonts w:ascii="Times New Roman" w:hAnsi="Times New Roman"/>
                <w:sz w:val="24"/>
              </w:rPr>
              <w:t>120</w:t>
            </w:r>
            <w:r>
              <w:rPr>
                <w:rFonts w:ascii="Times New Roman" w:hAnsi="Times New Roman"/>
                <w:sz w:val="24"/>
              </w:rPr>
              <w:t xml:space="preserve">, </w:t>
            </w:r>
            <w:r w:rsidRPr="00EB1237">
              <w:rPr>
                <w:rFonts w:ascii="Times New Roman" w:hAnsi="Times New Roman"/>
                <w:sz w:val="24"/>
              </w:rPr>
              <w:t>124</w:t>
            </w:r>
            <w:r>
              <w:rPr>
                <w:rFonts w:ascii="Times New Roman" w:hAnsi="Times New Roman"/>
                <w:sz w:val="24"/>
              </w:rPr>
              <w:t xml:space="preserve">, </w:t>
            </w:r>
            <w:r w:rsidRPr="00EB1237">
              <w:rPr>
                <w:rFonts w:ascii="Times New Roman" w:hAnsi="Times New Roman"/>
                <w:sz w:val="24"/>
              </w:rPr>
              <w:t>125</w:t>
            </w:r>
            <w:r>
              <w:rPr>
                <w:rFonts w:ascii="Times New Roman" w:hAnsi="Times New Roman"/>
                <w:sz w:val="24"/>
              </w:rPr>
              <w:t xml:space="preserve"> și </w:t>
            </w:r>
            <w:r w:rsidRPr="00EB1237">
              <w:rPr>
                <w:rFonts w:ascii="Times New Roman" w:hAnsi="Times New Roman"/>
                <w:sz w:val="24"/>
              </w:rPr>
              <w:t>137</w:t>
            </w:r>
            <w:r>
              <w:rPr>
                <w:rFonts w:ascii="Times New Roman" w:hAnsi="Times New Roman"/>
                <w:sz w:val="24"/>
              </w:rPr>
              <w:t>-</w:t>
            </w:r>
            <w:r w:rsidRPr="00EB1237">
              <w:rPr>
                <w:rFonts w:ascii="Times New Roman" w:hAnsi="Times New Roman"/>
                <w:sz w:val="24"/>
              </w:rPr>
              <w:t>140</w:t>
            </w:r>
            <w:r>
              <w:rPr>
                <w:rFonts w:ascii="Times New Roman" w:hAnsi="Times New Roman"/>
                <w:sz w:val="24"/>
              </w:rPr>
              <w:t xml:space="preserve"> din anexa V la prezentul regulament de punere în aplicare).</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0220</w:t>
            </w:r>
          </w:p>
        </w:tc>
        <w:tc>
          <w:tcPr>
            <w:tcW w:w="8640" w:type="dxa"/>
          </w:tcPr>
          <w:p w14:paraId="1F315A9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Instrumente financiare derivate cu valoare justă negativă: valoarea contabilă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Valoarea contabilă a instrumentelor financiare derivate contabilizate ca datorii financiare la data de referință a raportării.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În conformitate cu GAAP bazate pe Directiva </w:t>
            </w:r>
            <w:r w:rsidRPr="00EB1237">
              <w:rPr>
                <w:rFonts w:ascii="Times New Roman" w:hAnsi="Times New Roman"/>
                <w:sz w:val="24"/>
              </w:rPr>
              <w:t>86</w:t>
            </w:r>
            <w:r>
              <w:rPr>
                <w:rFonts w:ascii="Times New Roman" w:hAnsi="Times New Roman"/>
                <w:sz w:val="24"/>
              </w:rPr>
              <w:t>/</w:t>
            </w:r>
            <w:r w:rsidRPr="00EB1237">
              <w:rPr>
                <w:rFonts w:ascii="Times New Roman" w:hAnsi="Times New Roman"/>
                <w:sz w:val="24"/>
              </w:rPr>
              <w:t>635</w:t>
            </w:r>
            <w:r>
              <w:rPr>
                <w:rFonts w:ascii="Times New Roman" w:hAnsi="Times New Roman"/>
                <w:sz w:val="24"/>
              </w:rPr>
              <w:t xml:space="preserve">/CEE a Consiliului, instrumentele financiare derivate care trebuie raportate în aceste coloane includ instrumentele financiare derivate evaluate la cost sau la valoarea mai mică dintre valoarea de achiziție și valoarea de piață care sunt incluse în portofoliul de tranzacționare sau sunt desemnate ca instrumente de acoperire împotriva riscurilor.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0230</w:t>
            </w:r>
          </w:p>
        </w:tc>
        <w:tc>
          <w:tcPr>
            <w:tcW w:w="8640" w:type="dxa"/>
          </w:tcPr>
          <w:p w14:paraId="2C9A0CD6" w14:textId="77777777" w:rsidR="00BD16F2" w:rsidRPr="002A677E" w:rsidRDefault="00BD16F2" w:rsidP="00E07FE9">
            <w:pPr>
              <w:spacing w:before="0" w:after="0"/>
              <w:rPr>
                <w:rFonts w:ascii="Times New Roman" w:hAnsi="Times New Roman"/>
                <w:b/>
                <w:bCs/>
                <w:sz w:val="24"/>
                <w:u w:val="single"/>
              </w:rPr>
            </w:pPr>
            <w:r>
              <w:rPr>
                <w:rFonts w:ascii="Times New Roman" w:hAnsi="Times New Roman"/>
                <w:b/>
                <w:sz w:val="24"/>
                <w:u w:val="single"/>
              </w:rPr>
              <w:t>Instrumente financiare derivate cu valoare justă negativă: valoarea noțională</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Conform IFRS și GAAP naționale bazate pe Directiva </w:t>
            </w:r>
            <w:r w:rsidRPr="00EB1237">
              <w:rPr>
                <w:rFonts w:ascii="Times New Roman" w:hAnsi="Times New Roman"/>
                <w:sz w:val="24"/>
              </w:rPr>
              <w:t>86</w:t>
            </w:r>
            <w:r>
              <w:rPr>
                <w:rFonts w:ascii="Times New Roman" w:hAnsi="Times New Roman"/>
                <w:sz w:val="24"/>
              </w:rPr>
              <w:t>/</w:t>
            </w:r>
            <w:r w:rsidRPr="00EB1237">
              <w:rPr>
                <w:rFonts w:ascii="Times New Roman" w:hAnsi="Times New Roman"/>
                <w:sz w:val="24"/>
              </w:rPr>
              <w:t>635</w:t>
            </w:r>
            <w:r>
              <w:rPr>
                <w:rFonts w:ascii="Times New Roman" w:hAnsi="Times New Roman"/>
                <w:sz w:val="24"/>
              </w:rPr>
              <w:t xml:space="preserve">/CEE a Consiliului, valoarea noțională, astfel cum este definită în partea </w:t>
            </w:r>
            <w:r w:rsidRPr="00EB1237">
              <w:rPr>
                <w:rFonts w:ascii="Times New Roman" w:hAnsi="Times New Roman"/>
                <w:sz w:val="24"/>
              </w:rPr>
              <w:t>2</w:t>
            </w:r>
            <w:r>
              <w:rPr>
                <w:rFonts w:ascii="Times New Roman" w:hAnsi="Times New Roman"/>
                <w:sz w:val="24"/>
              </w:rPr>
              <w:t xml:space="preserve"> punctele </w:t>
            </w:r>
            <w:r w:rsidRPr="00EB1237">
              <w:rPr>
                <w:rFonts w:ascii="Times New Roman" w:hAnsi="Times New Roman"/>
                <w:sz w:val="24"/>
              </w:rPr>
              <w:t>133</w:t>
            </w:r>
            <w:r>
              <w:rPr>
                <w:rFonts w:ascii="Times New Roman" w:hAnsi="Times New Roman"/>
                <w:sz w:val="24"/>
              </w:rPr>
              <w:t>-</w:t>
            </w:r>
            <w:r w:rsidRPr="00EB1237">
              <w:rPr>
                <w:rFonts w:ascii="Times New Roman" w:hAnsi="Times New Roman"/>
                <w:sz w:val="24"/>
              </w:rPr>
              <w:t>135</w:t>
            </w:r>
            <w:r>
              <w:rPr>
                <w:rFonts w:ascii="Times New Roman" w:hAnsi="Times New Roman"/>
                <w:sz w:val="24"/>
              </w:rPr>
              <w:t xml:space="preserve"> din anexa V la prezentul regulament de punere în aplicare, a tuturor contractelor derivate încheiate și nedecontate încă la data de referință, atunci când contrapartea este o administrație publică, astfel cum este definită la punctele </w:t>
            </w:r>
            <w:r w:rsidRPr="00EB1237">
              <w:rPr>
                <w:rFonts w:ascii="Times New Roman" w:hAnsi="Times New Roman"/>
                <w:sz w:val="24"/>
              </w:rPr>
              <w:t>191</w:t>
            </w:r>
            <w:r>
              <w:rPr>
                <w:rFonts w:ascii="Times New Roman" w:hAnsi="Times New Roman"/>
                <w:sz w:val="24"/>
              </w:rPr>
              <w:t>-</w:t>
            </w:r>
            <w:r w:rsidRPr="00EB1237">
              <w:rPr>
                <w:rFonts w:ascii="Times New Roman" w:hAnsi="Times New Roman"/>
                <w:sz w:val="24"/>
              </w:rPr>
              <w:t>196</w:t>
            </w:r>
            <w:r>
              <w:rPr>
                <w:rFonts w:ascii="Times New Roman" w:hAnsi="Times New Roman"/>
                <w:sz w:val="24"/>
              </w:rPr>
              <w:t xml:space="preserve"> din anexa menționată, și valoarea justă a instrumentului financiar derivat sunt negative pentru instituție la data de referință.</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0240</w:t>
            </w:r>
            <w:r>
              <w:rPr>
                <w:rFonts w:ascii="Times New Roman" w:hAnsi="Times New Roman"/>
                <w:sz w:val="24"/>
              </w:rPr>
              <w:t>-</w:t>
            </w:r>
            <w:r w:rsidRPr="00EB1237">
              <w:rPr>
                <w:rFonts w:ascii="Times New Roman" w:hAnsi="Times New Roman"/>
                <w:sz w:val="24"/>
              </w:rPr>
              <w:t>0260</w:t>
            </w:r>
          </w:p>
        </w:tc>
        <w:tc>
          <w:tcPr>
            <w:tcW w:w="8640" w:type="dxa"/>
          </w:tcPr>
          <w:p w14:paraId="006F006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EXPUNERI EXTRABILANȚIERE</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0240</w:t>
            </w:r>
          </w:p>
        </w:tc>
        <w:tc>
          <w:tcPr>
            <w:tcW w:w="8640" w:type="dxa"/>
          </w:tcPr>
          <w:p w14:paraId="3ED0E67D"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Valoarea nominală</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Atunci când contrapartea directă pentru elementul extrabilanțier este o administrație publică, astfel cum este definită la punctele </w:t>
            </w:r>
            <w:r w:rsidRPr="00EB1237">
              <w:rPr>
                <w:rFonts w:ascii="Times New Roman" w:hAnsi="Times New Roman"/>
                <w:sz w:val="24"/>
              </w:rPr>
              <w:t>155</w:t>
            </w:r>
            <w:r>
              <w:rPr>
                <w:rFonts w:ascii="Times New Roman" w:hAnsi="Times New Roman"/>
                <w:sz w:val="24"/>
              </w:rPr>
              <w:t>-</w:t>
            </w:r>
            <w:r w:rsidRPr="00EB1237">
              <w:rPr>
                <w:rFonts w:ascii="Times New Roman" w:hAnsi="Times New Roman"/>
                <w:sz w:val="24"/>
              </w:rPr>
              <w:t>160</w:t>
            </w:r>
            <w:r>
              <w:rPr>
                <w:rFonts w:ascii="Times New Roman" w:hAnsi="Times New Roman"/>
                <w:sz w:val="24"/>
              </w:rPr>
              <w:t xml:space="preserve"> din prezenta anexă, valoarea nominală a angajamentelor și a garanțiilor financiare care nu sunt considerate instrumente financiare derivate în conformitate cu IFRS sau cu GAAP naționale bazate pe Directiva </w:t>
            </w:r>
            <w:r w:rsidRPr="00EB1237">
              <w:rPr>
                <w:rFonts w:ascii="Times New Roman" w:hAnsi="Times New Roman"/>
                <w:sz w:val="24"/>
              </w:rPr>
              <w:t>86</w:t>
            </w:r>
            <w:r>
              <w:rPr>
                <w:rFonts w:ascii="Times New Roman" w:hAnsi="Times New Roman"/>
                <w:sz w:val="24"/>
              </w:rPr>
              <w:t>/</w:t>
            </w:r>
            <w:r w:rsidRPr="00EB1237">
              <w:rPr>
                <w:rFonts w:ascii="Times New Roman" w:hAnsi="Times New Roman"/>
                <w:sz w:val="24"/>
              </w:rPr>
              <w:t>635</w:t>
            </w:r>
            <w:r>
              <w:rPr>
                <w:rFonts w:ascii="Times New Roman" w:hAnsi="Times New Roman"/>
                <w:sz w:val="24"/>
              </w:rPr>
              <w:t xml:space="preserve">/CEE a Consiliului (partea </w:t>
            </w:r>
            <w:r w:rsidRPr="00EB1237">
              <w:rPr>
                <w:rFonts w:ascii="Times New Roman" w:hAnsi="Times New Roman"/>
                <w:sz w:val="24"/>
              </w:rPr>
              <w:t>2</w:t>
            </w:r>
            <w:r>
              <w:rPr>
                <w:rFonts w:ascii="Times New Roman" w:hAnsi="Times New Roman"/>
                <w:sz w:val="24"/>
              </w:rPr>
              <w:t xml:space="preserve"> punctele </w:t>
            </w:r>
            <w:r w:rsidRPr="00EB1237">
              <w:rPr>
                <w:rFonts w:ascii="Times New Roman" w:hAnsi="Times New Roman"/>
                <w:sz w:val="24"/>
              </w:rPr>
              <w:t>102</w:t>
            </w:r>
            <w:r>
              <w:rPr>
                <w:rFonts w:ascii="Times New Roman" w:hAnsi="Times New Roman"/>
                <w:sz w:val="24"/>
              </w:rPr>
              <w:t>-</w:t>
            </w:r>
            <w:r w:rsidRPr="00EB1237">
              <w:rPr>
                <w:rFonts w:ascii="Times New Roman" w:hAnsi="Times New Roman"/>
                <w:sz w:val="24"/>
              </w:rPr>
              <w:t>119</w:t>
            </w:r>
            <w:r>
              <w:rPr>
                <w:rFonts w:ascii="Times New Roman" w:hAnsi="Times New Roman"/>
                <w:sz w:val="24"/>
              </w:rPr>
              <w:t xml:space="preserve"> din anexa V la prezentul regulament de punere în aplicare).</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 xml:space="preserve">În conformitate cu partea </w:t>
            </w:r>
            <w:r w:rsidRPr="00EB1237">
              <w:rPr>
                <w:rFonts w:ascii="Times New Roman" w:hAnsi="Times New Roman"/>
                <w:sz w:val="24"/>
              </w:rPr>
              <w:t>2</w:t>
            </w:r>
            <w:r>
              <w:rPr>
                <w:rFonts w:ascii="Times New Roman" w:hAnsi="Times New Roman"/>
                <w:sz w:val="24"/>
              </w:rPr>
              <w:t xml:space="preserve"> punctele </w:t>
            </w:r>
            <w:r w:rsidRPr="00EB1237">
              <w:rPr>
                <w:rFonts w:ascii="Times New Roman" w:hAnsi="Times New Roman"/>
                <w:sz w:val="24"/>
              </w:rPr>
              <w:t>43</w:t>
            </w:r>
            <w:r>
              <w:rPr>
                <w:rFonts w:ascii="Times New Roman" w:hAnsi="Times New Roman"/>
                <w:sz w:val="24"/>
              </w:rPr>
              <w:t xml:space="preserve"> și </w:t>
            </w:r>
            <w:r w:rsidRPr="00EB1237">
              <w:rPr>
                <w:rFonts w:ascii="Times New Roman" w:hAnsi="Times New Roman"/>
                <w:sz w:val="24"/>
              </w:rPr>
              <w:t>44</w:t>
            </w:r>
            <w:r>
              <w:rPr>
                <w:rFonts w:ascii="Times New Roman" w:hAnsi="Times New Roman"/>
                <w:sz w:val="24"/>
              </w:rPr>
              <w:t xml:space="preserve"> din anexa V la prezentul regulament de punere în aplicare, administrația publică este contrapartea directă: (a) pentru o garanție financiară dată, atunci când este contrapartea directă la instrumentul de datorie garantat </w:t>
            </w:r>
            <w:r>
              <w:rPr>
                <w:rFonts w:ascii="Times New Roman" w:hAnsi="Times New Roman"/>
                <w:sz w:val="24"/>
              </w:rPr>
              <w:lastRenderedPageBreak/>
              <w:t xml:space="preserve">și (b) pentru un angajament de creditare și alte angajamente date, atunci când este contrapartea al cărei risc de credit este asumat de instituția raportoare.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lastRenderedPageBreak/>
              <w:t>0250</w:t>
            </w:r>
          </w:p>
        </w:tc>
        <w:tc>
          <w:tcPr>
            <w:tcW w:w="8640" w:type="dxa"/>
          </w:tcPr>
          <w:p w14:paraId="22A7294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Provizioane</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103D1848"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Articolul </w:t>
            </w:r>
            <w:r w:rsidRPr="00EB1237">
              <w:rPr>
                <w:rFonts w:ascii="Times New Roman" w:hAnsi="Times New Roman"/>
                <w:sz w:val="24"/>
              </w:rPr>
              <w:t>4</w:t>
            </w:r>
            <w:r>
              <w:rPr>
                <w:rFonts w:ascii="Times New Roman" w:hAnsi="Times New Roman"/>
                <w:sz w:val="24"/>
              </w:rPr>
              <w:t xml:space="preserve"> «Pasive» punctul </w:t>
            </w:r>
            <w:r w:rsidRPr="00EB1237">
              <w:rPr>
                <w:rFonts w:ascii="Times New Roman" w:hAnsi="Times New Roman"/>
                <w:sz w:val="24"/>
              </w:rPr>
              <w:t>6</w:t>
            </w:r>
            <w:r>
              <w:rPr>
                <w:rFonts w:ascii="Times New Roman" w:hAnsi="Times New Roman"/>
                <w:sz w:val="24"/>
              </w:rPr>
              <w:t xml:space="preserve"> litera (c) și «Elemente extrabilanțiere», articolul </w:t>
            </w:r>
            <w:r w:rsidRPr="00EB1237">
              <w:rPr>
                <w:rFonts w:ascii="Times New Roman" w:hAnsi="Times New Roman"/>
                <w:sz w:val="24"/>
              </w:rPr>
              <w:t>27</w:t>
            </w:r>
            <w:r>
              <w:rPr>
                <w:rFonts w:ascii="Times New Roman" w:hAnsi="Times New Roman"/>
                <w:sz w:val="24"/>
              </w:rPr>
              <w:t xml:space="preserve"> alineatul (</w:t>
            </w:r>
            <w:r w:rsidRPr="00EB1237">
              <w:rPr>
                <w:rFonts w:ascii="Times New Roman" w:hAnsi="Times New Roman"/>
                <w:sz w:val="24"/>
              </w:rPr>
              <w:t>11</w:t>
            </w:r>
            <w:r>
              <w:rPr>
                <w:rFonts w:ascii="Times New Roman" w:hAnsi="Times New Roman"/>
                <w:sz w:val="24"/>
              </w:rPr>
              <w:t xml:space="preserve">), articolul </w:t>
            </w:r>
            <w:r w:rsidRPr="00EB1237">
              <w:rPr>
                <w:rFonts w:ascii="Times New Roman" w:hAnsi="Times New Roman"/>
                <w:sz w:val="24"/>
              </w:rPr>
              <w:t>28</w:t>
            </w:r>
            <w:r>
              <w:rPr>
                <w:rFonts w:ascii="Times New Roman" w:hAnsi="Times New Roman"/>
                <w:sz w:val="24"/>
              </w:rPr>
              <w:t xml:space="preserve"> alineatul (</w:t>
            </w:r>
            <w:r w:rsidRPr="00EB1237">
              <w:rPr>
                <w:rFonts w:ascii="Times New Roman" w:hAnsi="Times New Roman"/>
                <w:sz w:val="24"/>
              </w:rPr>
              <w:t>8</w:t>
            </w:r>
            <w:r>
              <w:rPr>
                <w:rFonts w:ascii="Times New Roman" w:hAnsi="Times New Roman"/>
                <w:sz w:val="24"/>
              </w:rPr>
              <w:t xml:space="preserve">) și articolul </w:t>
            </w:r>
            <w:r w:rsidRPr="00EB1237">
              <w:rPr>
                <w:rFonts w:ascii="Times New Roman" w:hAnsi="Times New Roman"/>
                <w:sz w:val="24"/>
              </w:rPr>
              <w:t>33</w:t>
            </w:r>
            <w:r>
              <w:rPr>
                <w:rFonts w:ascii="Times New Roman" w:hAnsi="Times New Roman"/>
                <w:sz w:val="24"/>
              </w:rPr>
              <w:t xml:space="preserve"> din Directiva </w:t>
            </w:r>
            <w:r w:rsidRPr="00EB1237">
              <w:rPr>
                <w:rFonts w:ascii="Times New Roman" w:hAnsi="Times New Roman"/>
                <w:sz w:val="24"/>
              </w:rPr>
              <w:t>86</w:t>
            </w:r>
            <w:r>
              <w:rPr>
                <w:rFonts w:ascii="Times New Roman" w:hAnsi="Times New Roman"/>
                <w:sz w:val="24"/>
              </w:rPr>
              <w:t>/</w:t>
            </w:r>
            <w:r w:rsidRPr="00EB1237">
              <w:rPr>
                <w:rFonts w:ascii="Times New Roman" w:hAnsi="Times New Roman"/>
                <w:sz w:val="24"/>
              </w:rPr>
              <w:t>635</w:t>
            </w:r>
            <w:r>
              <w:rPr>
                <w:rFonts w:ascii="Times New Roman" w:hAnsi="Times New Roman"/>
                <w:sz w:val="24"/>
              </w:rPr>
              <w:t xml:space="preserve">/CEE a Consiliului; IFRS </w:t>
            </w:r>
            <w:r w:rsidRPr="00EB1237">
              <w:rPr>
                <w:rFonts w:ascii="Times New Roman" w:hAnsi="Times New Roman"/>
                <w:sz w:val="24"/>
              </w:rPr>
              <w:t>9</w:t>
            </w:r>
            <w:r>
              <w:rPr>
                <w:rFonts w:ascii="Times New Roman" w:hAnsi="Times New Roman"/>
                <w:sz w:val="24"/>
              </w:rPr>
              <w:t>.</w:t>
            </w:r>
            <w:r w:rsidRPr="00EB1237">
              <w:rPr>
                <w:rFonts w:ascii="Times New Roman" w:hAnsi="Times New Roman"/>
                <w:sz w:val="24"/>
              </w:rPr>
              <w:t>4</w:t>
            </w:r>
            <w:r>
              <w:rPr>
                <w:rFonts w:ascii="Times New Roman" w:hAnsi="Times New Roman"/>
                <w:sz w:val="24"/>
              </w:rPr>
              <w:t>.</w:t>
            </w:r>
            <w:r w:rsidRPr="00EB1237">
              <w:rPr>
                <w:rFonts w:ascii="Times New Roman" w:hAnsi="Times New Roman"/>
                <w:sz w:val="24"/>
              </w:rPr>
              <w:t>2</w:t>
            </w:r>
            <w:r>
              <w:rPr>
                <w:rFonts w:ascii="Times New Roman" w:hAnsi="Times New Roman"/>
                <w:sz w:val="24"/>
              </w:rPr>
              <w:t>.</w:t>
            </w:r>
            <w:r w:rsidRPr="00EB1237">
              <w:rPr>
                <w:rFonts w:ascii="Times New Roman" w:hAnsi="Times New Roman"/>
                <w:sz w:val="24"/>
              </w:rPr>
              <w:t>1</w:t>
            </w:r>
            <w:r>
              <w:rPr>
                <w:rFonts w:ascii="Times New Roman" w:hAnsi="Times New Roman"/>
                <w:sz w:val="24"/>
              </w:rPr>
              <w:t xml:space="preserve">(c)(ii), (d)(ii), </w:t>
            </w:r>
            <w:r w:rsidRPr="00EB1237">
              <w:rPr>
                <w:rFonts w:ascii="Times New Roman" w:hAnsi="Times New Roman"/>
                <w:sz w:val="24"/>
              </w:rPr>
              <w:t>9</w:t>
            </w:r>
            <w:r>
              <w:rPr>
                <w:rFonts w:ascii="Times New Roman" w:hAnsi="Times New Roman"/>
                <w:sz w:val="24"/>
              </w:rPr>
              <w:t>.</w:t>
            </w:r>
            <w:r w:rsidRPr="00EB1237">
              <w:rPr>
                <w:rFonts w:ascii="Times New Roman" w:hAnsi="Times New Roman"/>
                <w:sz w:val="24"/>
              </w:rPr>
              <w:t>5</w:t>
            </w:r>
            <w:r>
              <w:rPr>
                <w:rFonts w:ascii="Times New Roman" w:hAnsi="Times New Roman"/>
                <w:sz w:val="24"/>
              </w:rPr>
              <w:t>.</w:t>
            </w:r>
            <w:r w:rsidRPr="00EB1237">
              <w:rPr>
                <w:rFonts w:ascii="Times New Roman" w:hAnsi="Times New Roman"/>
                <w:sz w:val="24"/>
              </w:rPr>
              <w:t>5</w:t>
            </w:r>
            <w:r>
              <w:rPr>
                <w:rFonts w:ascii="Times New Roman" w:hAnsi="Times New Roman"/>
                <w:sz w:val="24"/>
              </w:rPr>
              <w:t>.</w:t>
            </w:r>
            <w:r w:rsidRPr="00EB1237">
              <w:rPr>
                <w:rFonts w:ascii="Times New Roman" w:hAnsi="Times New Roman"/>
                <w:sz w:val="24"/>
              </w:rPr>
              <w:t>20</w:t>
            </w:r>
            <w:r>
              <w:rPr>
                <w:rFonts w:ascii="Times New Roman" w:hAnsi="Times New Roman"/>
                <w:sz w:val="24"/>
              </w:rPr>
              <w:t xml:space="preserve">; IAS </w:t>
            </w:r>
            <w:r w:rsidRPr="00EB1237">
              <w:rPr>
                <w:rFonts w:ascii="Times New Roman" w:hAnsi="Times New Roman"/>
                <w:sz w:val="24"/>
              </w:rPr>
              <w:t>37</w:t>
            </w:r>
            <w:r>
              <w:rPr>
                <w:rFonts w:ascii="Times New Roman" w:hAnsi="Times New Roman"/>
                <w:sz w:val="24"/>
              </w:rPr>
              <w:t xml:space="preserve">, IFRS </w:t>
            </w:r>
            <w:r w:rsidRPr="00EB1237">
              <w:rPr>
                <w:rFonts w:ascii="Times New Roman" w:hAnsi="Times New Roman"/>
                <w:sz w:val="24"/>
              </w:rPr>
              <w:t>4</w:t>
            </w:r>
            <w:r>
              <w:rPr>
                <w:rFonts w:ascii="Times New Roman" w:hAnsi="Times New Roman"/>
                <w:sz w:val="24"/>
              </w:rPr>
              <w:t xml:space="preserve">, partea </w:t>
            </w:r>
            <w:r w:rsidRPr="00EB1237">
              <w:rPr>
                <w:rFonts w:ascii="Times New Roman" w:hAnsi="Times New Roman"/>
                <w:sz w:val="24"/>
              </w:rPr>
              <w:t>2</w:t>
            </w:r>
            <w:r>
              <w:rPr>
                <w:rFonts w:ascii="Times New Roman" w:hAnsi="Times New Roman"/>
                <w:sz w:val="24"/>
              </w:rPr>
              <w:t>.</w:t>
            </w:r>
            <w:r w:rsidRPr="00EB1237">
              <w:rPr>
                <w:rFonts w:ascii="Times New Roman" w:hAnsi="Times New Roman"/>
                <w:sz w:val="24"/>
              </w:rPr>
              <w:t>11</w:t>
            </w:r>
            <w:r>
              <w:rPr>
                <w:rFonts w:ascii="Times New Roman" w:hAnsi="Times New Roman"/>
                <w:sz w:val="24"/>
              </w:rPr>
              <w:t xml:space="preserve"> din anexa</w:t>
            </w:r>
            <w:r w:rsidR="00EB1237">
              <w:rPr>
                <w:rFonts w:ascii="Times New Roman" w:hAnsi="Times New Roman"/>
                <w:sz w:val="24"/>
              </w:rPr>
              <w:t> </w:t>
            </w:r>
            <w:r>
              <w:rPr>
                <w:rFonts w:ascii="Times New Roman" w:hAnsi="Times New Roman"/>
                <w:sz w:val="24"/>
              </w:rPr>
              <w:t>V la prezentul regulament de punere în aplicare.</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Provizioanele pentru toate expunerile extrabilanțiere, indiferent de modul în care sunt evaluate, cu excepția celor care sunt evaluate la valoarea justă prin profit sau pierdere în conformitate cu IFRS </w:t>
            </w:r>
            <w:r w:rsidRPr="00EB1237">
              <w:rPr>
                <w:rFonts w:ascii="Times New Roman" w:hAnsi="Times New Roman"/>
                <w:sz w:val="24"/>
              </w:rPr>
              <w:t>9</w:t>
            </w:r>
            <w:r>
              <w:rPr>
                <w:rFonts w:ascii="Times New Roman" w:hAnsi="Times New Roman"/>
                <w:sz w:val="24"/>
              </w:rPr>
              <w:t>.</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3230566C" w:rsidR="00BD16F2" w:rsidRPr="002A677E" w:rsidRDefault="00BD16F2" w:rsidP="00E07FE9">
            <w:pPr>
              <w:spacing w:before="0" w:after="0"/>
              <w:ind w:left="33"/>
              <w:rPr>
                <w:rFonts w:ascii="Times New Roman" w:hAnsi="Times New Roman"/>
                <w:bCs/>
                <w:sz w:val="24"/>
              </w:rPr>
            </w:pPr>
            <w:r>
              <w:rPr>
                <w:rFonts w:ascii="Times New Roman" w:hAnsi="Times New Roman"/>
                <w:sz w:val="24"/>
              </w:rPr>
              <w:t>Conform IFRS, deprecierea unui angajament de creditare dat se raportează în coloana</w:t>
            </w:r>
            <w:r w:rsidR="00EB1237">
              <w:rPr>
                <w:rFonts w:ascii="Times New Roman" w:hAnsi="Times New Roman"/>
                <w:sz w:val="24"/>
              </w:rPr>
              <w:t> </w:t>
            </w:r>
            <w:r w:rsidRPr="00EB1237">
              <w:rPr>
                <w:rFonts w:ascii="Times New Roman" w:hAnsi="Times New Roman"/>
                <w:sz w:val="24"/>
              </w:rPr>
              <w:t>150</w:t>
            </w:r>
            <w:r>
              <w:rPr>
                <w:rFonts w:ascii="Times New Roman" w:hAnsi="Times New Roman"/>
                <w:sz w:val="24"/>
              </w:rPr>
              <w:t xml:space="preserve"> atunci când instituția nu poate să identifice în mod distinct pierderile preconizate din creditare pentru componenta retrasă și neretrasă din instrumentul de datorie. În cazul în care pierderile preconizate din creditare combinate pentru instrumentul financiar respectiv depășesc valoarea contabilă brută a componentei de împrumut a instrumentului, soldul restant al pierderilor preconizate din creditare se raportează ca provizion în coloana </w:t>
            </w:r>
            <w:r w:rsidRPr="00EB1237">
              <w:rPr>
                <w:rFonts w:ascii="Times New Roman" w:hAnsi="Times New Roman"/>
                <w:sz w:val="24"/>
              </w:rPr>
              <w:t>0250</w:t>
            </w:r>
            <w:r>
              <w:rPr>
                <w:rFonts w:ascii="Times New Roman" w:hAnsi="Times New Roman"/>
                <w:sz w:val="24"/>
              </w:rPr>
              <w:t>.</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0260</w:t>
            </w:r>
          </w:p>
        </w:tc>
        <w:tc>
          <w:tcPr>
            <w:tcW w:w="8640" w:type="dxa"/>
          </w:tcPr>
          <w:p w14:paraId="1E41EC8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Modificările cumulate negative ale valorii juste datorate riscului de credit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Pentru elementele extrabilanțiere evaluate la valoarea justă prin profit sau pierdere în conformitate cu IFRS </w:t>
            </w:r>
            <w:r w:rsidRPr="00EB1237">
              <w:rPr>
                <w:rFonts w:ascii="Times New Roman" w:hAnsi="Times New Roman"/>
                <w:sz w:val="24"/>
              </w:rPr>
              <w:t>9</w:t>
            </w:r>
            <w:r>
              <w:rPr>
                <w:rFonts w:ascii="Times New Roman" w:hAnsi="Times New Roman"/>
                <w:sz w:val="24"/>
              </w:rPr>
              <w:t xml:space="preserve">, modificările cumulate negative ale valorii juste datorate riscului de credit (partea </w:t>
            </w:r>
            <w:r w:rsidRPr="00EB1237">
              <w:rPr>
                <w:rFonts w:ascii="Times New Roman" w:hAnsi="Times New Roman"/>
                <w:sz w:val="24"/>
              </w:rPr>
              <w:t>2</w:t>
            </w:r>
            <w:r>
              <w:rPr>
                <w:rFonts w:ascii="Times New Roman" w:hAnsi="Times New Roman"/>
                <w:sz w:val="24"/>
              </w:rPr>
              <w:t xml:space="preserve"> punctul </w:t>
            </w:r>
            <w:r w:rsidRPr="00EB1237">
              <w:rPr>
                <w:rFonts w:ascii="Times New Roman" w:hAnsi="Times New Roman"/>
                <w:sz w:val="24"/>
              </w:rPr>
              <w:t>110</w:t>
            </w:r>
            <w:r>
              <w:rPr>
                <w:rFonts w:ascii="Times New Roman" w:hAnsi="Times New Roman"/>
                <w:sz w:val="24"/>
              </w:rPr>
              <w:t xml:space="preserve"> din anexa V la prezentul regulament de punere în aplicare)</w:t>
            </w:r>
          </w:p>
          <w:p w14:paraId="14DC17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rFonts w:ascii="Times New Roman" w:hAnsi="Times New Roman"/>
                <w:bCs/>
                <w:sz w:val="24"/>
              </w:rPr>
            </w:pPr>
            <w:r w:rsidRPr="00EB1237">
              <w:rPr>
                <w:rFonts w:ascii="Times New Roman" w:hAnsi="Times New Roman"/>
                <w:sz w:val="24"/>
              </w:rPr>
              <w:t>0270</w:t>
            </w:r>
            <w:r>
              <w:rPr>
                <w:rFonts w:ascii="Times New Roman" w:hAnsi="Times New Roman"/>
                <w:sz w:val="24"/>
              </w:rPr>
              <w:t>-</w:t>
            </w:r>
            <w:r w:rsidRPr="00EB1237">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Element memorandum: instrumente financiare derivate de credit vândute pe expunerile față de administrații publice</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Se raportează instrumentele financiare derivate de credit care nu corespund definiției garanțiilor financiare din partea </w:t>
            </w:r>
            <w:r w:rsidRPr="00EB1237">
              <w:rPr>
                <w:rFonts w:ascii="Times New Roman" w:hAnsi="Times New Roman"/>
                <w:sz w:val="24"/>
              </w:rPr>
              <w:t>2</w:t>
            </w:r>
            <w:r>
              <w:rPr>
                <w:rFonts w:ascii="Times New Roman" w:hAnsi="Times New Roman"/>
                <w:sz w:val="24"/>
              </w:rPr>
              <w:t xml:space="preserve"> punctul </w:t>
            </w:r>
            <w:r w:rsidRPr="00EB1237">
              <w:rPr>
                <w:rFonts w:ascii="Times New Roman" w:hAnsi="Times New Roman"/>
                <w:sz w:val="24"/>
              </w:rPr>
              <w:t>58</w:t>
            </w:r>
            <w:r>
              <w:rPr>
                <w:rFonts w:ascii="Times New Roman" w:hAnsi="Times New Roman"/>
                <w:sz w:val="24"/>
              </w:rPr>
              <w:t xml:space="preserve"> din anexa V pe care instituția raportoare le-a încheiat cu alte contrapărți decât administrațiile publice și a căror expunere de referință este o administrație publică.</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Aceste coloane nu trebuie raportate pentru expunerile defalcate pe riscuri, pe abordări în materie de reglementare și pe clase de expuneri (rândurile </w:t>
            </w:r>
            <w:r w:rsidRPr="00EB1237">
              <w:rPr>
                <w:rFonts w:ascii="Times New Roman" w:hAnsi="Times New Roman"/>
                <w:sz w:val="24"/>
              </w:rPr>
              <w:t>0020</w:t>
            </w:r>
            <w:r>
              <w:rPr>
                <w:rFonts w:ascii="Times New Roman" w:hAnsi="Times New Roman"/>
                <w:sz w:val="24"/>
              </w:rPr>
              <w:t>-</w:t>
            </w:r>
            <w:r w:rsidRPr="00EB1237">
              <w:rPr>
                <w:rFonts w:ascii="Times New Roman" w:hAnsi="Times New Roman"/>
                <w:sz w:val="24"/>
              </w:rPr>
              <w:t>0160</w:t>
            </w:r>
            <w:r>
              <w:rPr>
                <w:rFonts w:ascii="Times New Roman" w:hAnsi="Times New Roman"/>
                <w:sz w:val="24"/>
              </w:rPr>
              <w:t>).</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rFonts w:ascii="Times New Roman" w:hAnsi="Times New Roman"/>
                <w:bCs/>
                <w:sz w:val="24"/>
              </w:rPr>
            </w:pPr>
            <w:r w:rsidRPr="00EB1237">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Instrumente financiare derivate cu valoare justă pozitivă – Valoare contabilă</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Valoarea contabilă agregată a instrumentelor financiare derivate de credit vândute pe expunerile față de administrații publice raportate care au o valoare justă pozitivă pentru instituție la data de referință a raportării, fără a se ține seama de ajustările prudente ale evaluării.</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Pentru instrumentele financiare derivate tratate conform IFRS, cuantumul care trebuie raportat în această coloană este valoarea contabilă a instrumentelor derivate care sunt active financiare la data de raportare.</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01FF5CA2" w:rsidR="00BD16F2" w:rsidRPr="002A677E" w:rsidRDefault="00BD16F2" w:rsidP="00E07FE9">
            <w:pPr>
              <w:spacing w:before="0" w:after="0"/>
              <w:ind w:left="33"/>
              <w:rPr>
                <w:rFonts w:ascii="Times New Roman" w:hAnsi="Times New Roman"/>
                <w:bCs/>
                <w:sz w:val="24"/>
              </w:rPr>
            </w:pPr>
            <w:r>
              <w:rPr>
                <w:rFonts w:ascii="Times New Roman" w:hAnsi="Times New Roman"/>
                <w:sz w:val="24"/>
              </w:rPr>
              <w:t>Pentru instrumentele financiare derivate tratate conform GAAP bazate pe Directiva</w:t>
            </w:r>
            <w:r w:rsidR="00EB1237">
              <w:rPr>
                <w:rFonts w:ascii="Times New Roman" w:hAnsi="Times New Roman"/>
                <w:sz w:val="24"/>
              </w:rPr>
              <w:t> </w:t>
            </w:r>
            <w:r w:rsidRPr="00EB1237">
              <w:rPr>
                <w:rFonts w:ascii="Times New Roman" w:hAnsi="Times New Roman"/>
                <w:sz w:val="24"/>
              </w:rPr>
              <w:t>86</w:t>
            </w:r>
            <w:r>
              <w:rPr>
                <w:rFonts w:ascii="Times New Roman" w:hAnsi="Times New Roman"/>
                <w:sz w:val="24"/>
              </w:rPr>
              <w:t>/</w:t>
            </w:r>
            <w:r w:rsidRPr="00EB1237">
              <w:rPr>
                <w:rFonts w:ascii="Times New Roman" w:hAnsi="Times New Roman"/>
                <w:sz w:val="24"/>
              </w:rPr>
              <w:t>635</w:t>
            </w:r>
            <w:r>
              <w:rPr>
                <w:rFonts w:ascii="Times New Roman" w:hAnsi="Times New Roman"/>
                <w:sz w:val="24"/>
              </w:rPr>
              <w:t>/CEE a Consiliului, cuantumul care trebuie raportat în această coloană este valoarea justă a instrumentelor derivate cu o valoare justă pozitivă la data de referință a raportării, indiferent de modul în care sunt contabilizate.</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rFonts w:ascii="Times New Roman" w:hAnsi="Times New Roman"/>
                <w:bCs/>
                <w:sz w:val="24"/>
              </w:rPr>
            </w:pPr>
            <w:r w:rsidRPr="00EB1237">
              <w:rPr>
                <w:rFonts w:ascii="Times New Roman" w:hAnsi="Times New Roman"/>
                <w:sz w:val="24"/>
              </w:rPr>
              <w:lastRenderedPageBreak/>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Instrumente financiare derivate cu valoare justă negativă – Valoare contabilă</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Valoarea contabilă agregată a instrumentelor financiare derivate de credit vândute pe expunerile față de administrații publice raportate care au o valoare justă negativă pentru instituție la data de referință a raportării, fără a se ține seama de ajustările prudente ale evaluării.</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Pentru instrumentele financiare derivate tratate conform IFRS, cuantumul care trebuie raportat în această coloană este valoarea contabilă a instrumentelor derivate care sunt datorii financiare la data de raportare.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 xml:space="preserve">Pentru instrumentele financiare derivate tratate conform GAAP bazate pe Directiva Consiliului </w:t>
            </w:r>
            <w:r w:rsidRPr="00EB1237">
              <w:rPr>
                <w:rFonts w:ascii="Times New Roman" w:hAnsi="Times New Roman"/>
                <w:sz w:val="24"/>
              </w:rPr>
              <w:t>86</w:t>
            </w:r>
            <w:r>
              <w:rPr>
                <w:rFonts w:ascii="Times New Roman" w:hAnsi="Times New Roman"/>
                <w:sz w:val="24"/>
              </w:rPr>
              <w:t>/</w:t>
            </w:r>
            <w:r w:rsidRPr="00EB1237">
              <w:rPr>
                <w:rFonts w:ascii="Times New Roman" w:hAnsi="Times New Roman"/>
                <w:sz w:val="24"/>
              </w:rPr>
              <w:t>635</w:t>
            </w:r>
            <w:r>
              <w:rPr>
                <w:rFonts w:ascii="Times New Roman" w:hAnsi="Times New Roman"/>
                <w:sz w:val="24"/>
              </w:rPr>
              <w:t>/CEE, cuantumul care trebuie raportat în această coloană este valoarea justă a instrumentelor derivate cu o valoare justă negativă la data de referință a raportării, indiferent de modul în care sunt contabilizate.</w:t>
            </w:r>
            <w:r>
              <w:rPr>
                <w:rFonts w:ascii="Times New Roman" w:hAnsi="Times New Roman"/>
                <w:b/>
                <w:sz w:val="24"/>
                <w:u w:val="single"/>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rFonts w:ascii="Times New Roman" w:hAnsi="Times New Roman"/>
                <w:bCs/>
                <w:sz w:val="24"/>
              </w:rPr>
            </w:pPr>
            <w:r w:rsidRPr="00EB1237">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Valoarea expunerii</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Valoarea expunerii pentru expunerile care fac obiectul cadrului privind riscul de credit.</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3387D9BD"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Pentru expunerile din cadrul abordării standardizate (SA): a se vedea articolul </w:t>
            </w:r>
            <w:r w:rsidRPr="00EB1237">
              <w:rPr>
                <w:rFonts w:ascii="Times New Roman" w:hAnsi="Times New Roman"/>
                <w:sz w:val="24"/>
              </w:rPr>
              <w:t>111</w:t>
            </w:r>
            <w:r>
              <w:rPr>
                <w:rFonts w:ascii="Times New Roman" w:hAnsi="Times New Roman"/>
                <w:sz w:val="24"/>
              </w:rPr>
              <w:t xml:space="preserve">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xml:space="preserve">. Pentru expunerile din cadrul abordării IRB: a se vedea articolul </w:t>
            </w:r>
            <w:r w:rsidRPr="00EB1237">
              <w:rPr>
                <w:rFonts w:ascii="Times New Roman" w:hAnsi="Times New Roman"/>
                <w:sz w:val="24"/>
              </w:rPr>
              <w:t>166</w:t>
            </w:r>
            <w:r>
              <w:rPr>
                <w:rFonts w:ascii="Times New Roman" w:hAnsi="Times New Roman"/>
                <w:sz w:val="24"/>
              </w:rPr>
              <w:t xml:space="preserve"> și articolul </w:t>
            </w:r>
            <w:r w:rsidRPr="00EB1237">
              <w:rPr>
                <w:rFonts w:ascii="Times New Roman" w:hAnsi="Times New Roman"/>
                <w:sz w:val="24"/>
              </w:rPr>
              <w:t>230</w:t>
            </w:r>
            <w:r>
              <w:rPr>
                <w:rFonts w:ascii="Times New Roman" w:hAnsi="Times New Roman"/>
                <w:sz w:val="24"/>
              </w:rPr>
              <w:t xml:space="preserve"> alineatul (</w:t>
            </w:r>
            <w:r w:rsidRPr="00EB1237">
              <w:rPr>
                <w:rFonts w:ascii="Times New Roman" w:hAnsi="Times New Roman"/>
                <w:sz w:val="24"/>
              </w:rPr>
              <w:t>1</w:t>
            </w:r>
            <w:r>
              <w:rPr>
                <w:rFonts w:ascii="Times New Roman" w:hAnsi="Times New Roman"/>
                <w:sz w:val="24"/>
              </w:rPr>
              <w:t>) a doua teză din Regulamentul (UE) nr.</w:t>
            </w:r>
            <w:r w:rsidR="00EB1237">
              <w:rPr>
                <w:rFonts w:ascii="Times New Roman" w:hAnsi="Times New Roman"/>
                <w:sz w:val="24"/>
              </w:rPr>
              <w:t>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Pentru raportarea instrumentelor financiare derivate care fac obiectul cerințelor de capital atât pentru riscul de credit al contrapărții, cât și pentru riscul de piață, a se vedea instrucțiunile privind defalcarea pe rânduri.</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Expunerile raportate în coloanele </w:t>
            </w:r>
            <w:r w:rsidRPr="00EB1237">
              <w:rPr>
                <w:rFonts w:ascii="Times New Roman" w:hAnsi="Times New Roman"/>
                <w:sz w:val="24"/>
              </w:rPr>
              <w:t>0270</w:t>
            </w:r>
            <w:r>
              <w:rPr>
                <w:rFonts w:ascii="Times New Roman" w:hAnsi="Times New Roman"/>
                <w:sz w:val="24"/>
              </w:rPr>
              <w:t xml:space="preserve"> și </w:t>
            </w:r>
            <w:r w:rsidRPr="00EB1237">
              <w:rPr>
                <w:rFonts w:ascii="Times New Roman" w:hAnsi="Times New Roman"/>
                <w:sz w:val="24"/>
              </w:rPr>
              <w:t>0280</w:t>
            </w:r>
            <w:r>
              <w:rPr>
                <w:rFonts w:ascii="Times New Roman" w:hAnsi="Times New Roman"/>
                <w:sz w:val="24"/>
              </w:rPr>
              <w:t xml:space="preserve"> nu trebuie să fie luate în considerare pentru această coloană, deoarece valoarea din această coloană se bazează exclusiv pe expunerile directe.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Cuantumul ponderat la risc al expunerii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Cuantumul ponderat la risc a expunerii pentru expunerile care fac obiectul cadrului privind riscul de credit.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Pentru expunerile din cadrul abordării standardizate (SA): a se vedea articolul </w:t>
            </w:r>
            <w:r w:rsidRPr="00EB1237">
              <w:rPr>
                <w:rFonts w:ascii="Times New Roman" w:hAnsi="Times New Roman"/>
                <w:sz w:val="24"/>
              </w:rPr>
              <w:t>113</w:t>
            </w:r>
            <w:r>
              <w:rPr>
                <w:rFonts w:ascii="Times New Roman" w:hAnsi="Times New Roman"/>
                <w:sz w:val="24"/>
              </w:rPr>
              <w:t xml:space="preserve"> alineatele (</w:t>
            </w:r>
            <w:r w:rsidRPr="00EB1237">
              <w:rPr>
                <w:rFonts w:ascii="Times New Roman" w:hAnsi="Times New Roman"/>
                <w:sz w:val="24"/>
              </w:rPr>
              <w:t>1</w:t>
            </w:r>
            <w:r>
              <w:rPr>
                <w:rFonts w:ascii="Times New Roman" w:hAnsi="Times New Roman"/>
                <w:sz w:val="24"/>
              </w:rPr>
              <w:t>)-(</w:t>
            </w:r>
            <w:r w:rsidRPr="00EB1237">
              <w:rPr>
                <w:rFonts w:ascii="Times New Roman" w:hAnsi="Times New Roman"/>
                <w:sz w:val="24"/>
              </w:rPr>
              <w:t>5</w:t>
            </w:r>
            <w:r>
              <w:rPr>
                <w:rFonts w:ascii="Times New Roman" w:hAnsi="Times New Roman"/>
                <w:sz w:val="24"/>
              </w:rPr>
              <w:t>)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xml:space="preserve">. Pentru expunerile din cadrul abordării IRB: a se vedea articolul </w:t>
            </w:r>
            <w:r w:rsidRPr="00EB1237">
              <w:rPr>
                <w:rFonts w:ascii="Times New Roman" w:hAnsi="Times New Roman"/>
                <w:sz w:val="24"/>
              </w:rPr>
              <w:t>153</w:t>
            </w:r>
            <w:r>
              <w:rPr>
                <w:rFonts w:ascii="Times New Roman" w:hAnsi="Times New Roman"/>
                <w:sz w:val="24"/>
              </w:rPr>
              <w:t xml:space="preserve"> alineatele (</w:t>
            </w:r>
            <w:r w:rsidRPr="00EB1237">
              <w:rPr>
                <w:rFonts w:ascii="Times New Roman" w:hAnsi="Times New Roman"/>
                <w:sz w:val="24"/>
              </w:rPr>
              <w:t>1</w:t>
            </w:r>
            <w:r>
              <w:rPr>
                <w:rFonts w:ascii="Times New Roman" w:hAnsi="Times New Roman"/>
                <w:sz w:val="24"/>
              </w:rPr>
              <w:t>) și (</w:t>
            </w:r>
            <w:r w:rsidRPr="00EB1237">
              <w:rPr>
                <w:rFonts w:ascii="Times New Roman" w:hAnsi="Times New Roman"/>
                <w:sz w:val="24"/>
              </w:rPr>
              <w:t>3</w:t>
            </w:r>
            <w:r>
              <w:rPr>
                <w:rFonts w:ascii="Times New Roman" w:hAnsi="Times New Roman"/>
                <w:sz w:val="24"/>
              </w:rPr>
              <w:t>)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 xml:space="preserve">Pentru raportarea expunerilor directe care intră sub incidența articolului </w:t>
            </w:r>
            <w:r w:rsidRPr="00EB1237">
              <w:rPr>
                <w:rFonts w:ascii="Times New Roman" w:hAnsi="Times New Roman"/>
                <w:sz w:val="24"/>
              </w:rPr>
              <w:t>271</w:t>
            </w:r>
            <w:r>
              <w:rPr>
                <w:rFonts w:ascii="Times New Roman" w:hAnsi="Times New Roman"/>
                <w:sz w:val="24"/>
              </w:rPr>
              <w:t xml:space="preserve">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xml:space="preserve"> supuse cerințelor de fonduri proprii atât pentru riscul de credit al contrapărții, cât și pentru riscul de piață, a se vedea instrucțiunile privind defalcarea pe rânduri.</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 xml:space="preserve">Expunerile raportate în coloanele </w:t>
            </w:r>
            <w:r w:rsidRPr="00EB1237">
              <w:rPr>
                <w:rFonts w:ascii="Times New Roman" w:hAnsi="Times New Roman"/>
                <w:sz w:val="24"/>
              </w:rPr>
              <w:t>0270</w:t>
            </w:r>
            <w:r>
              <w:rPr>
                <w:rFonts w:ascii="Times New Roman" w:hAnsi="Times New Roman"/>
                <w:sz w:val="24"/>
              </w:rPr>
              <w:t xml:space="preserve"> și </w:t>
            </w:r>
            <w:r w:rsidRPr="00EB1237">
              <w:rPr>
                <w:rFonts w:ascii="Times New Roman" w:hAnsi="Times New Roman"/>
                <w:sz w:val="24"/>
              </w:rPr>
              <w:t>0280</w:t>
            </w:r>
            <w:r>
              <w:rPr>
                <w:rFonts w:ascii="Times New Roman" w:hAnsi="Times New Roman"/>
                <w:sz w:val="24"/>
              </w:rPr>
              <w:t xml:space="preserve"> nu trebuie să fie luate în considerare pentru această coloană, deoarece valoarea din această coloană se bazează exclusiv pe expunerile directe.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Rânduri</w:t>
            </w:r>
          </w:p>
        </w:tc>
        <w:tc>
          <w:tcPr>
            <w:tcW w:w="8701" w:type="dxa"/>
            <w:shd w:val="clear" w:color="auto" w:fill="CCCCCC"/>
          </w:tcPr>
          <w:p w14:paraId="59E26E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Instrucțiuni</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DEFALCAREA EXPUNERILOR PE ABORDĂRI ÎN MATERIE DE REGLEMENTARE</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0010</w:t>
            </w:r>
          </w:p>
        </w:tc>
        <w:tc>
          <w:tcPr>
            <w:tcW w:w="8701" w:type="dxa"/>
            <w:shd w:val="clear" w:color="auto" w:fill="auto"/>
          </w:tcPr>
          <w:p w14:paraId="45AF8DB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Expuneri totale</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Valoarea agregată a expunerilor față de administrații publice, astfel cum sunt definite la punctele </w:t>
            </w:r>
            <w:r w:rsidRPr="00EB1237">
              <w:rPr>
                <w:rFonts w:ascii="Times New Roman" w:hAnsi="Times New Roman"/>
                <w:sz w:val="24"/>
              </w:rPr>
              <w:t>191</w:t>
            </w:r>
            <w:r>
              <w:rPr>
                <w:rFonts w:ascii="Times New Roman" w:hAnsi="Times New Roman"/>
                <w:sz w:val="24"/>
              </w:rPr>
              <w:t>-</w:t>
            </w:r>
            <w:r w:rsidRPr="00EB1237">
              <w:rPr>
                <w:rFonts w:ascii="Times New Roman" w:hAnsi="Times New Roman"/>
                <w:sz w:val="24"/>
              </w:rPr>
              <w:t>196</w:t>
            </w:r>
            <w:r>
              <w:rPr>
                <w:rFonts w:ascii="Times New Roman" w:hAnsi="Times New Roman"/>
                <w:sz w:val="24"/>
              </w:rPr>
              <w:t xml:space="preserve"> din prezenta anexă.</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0020</w:t>
            </w:r>
            <w:r>
              <w:rPr>
                <w:rFonts w:ascii="Times New Roman" w:hAnsi="Times New Roman"/>
                <w:sz w:val="24"/>
              </w:rPr>
              <w:t>-</w:t>
            </w:r>
            <w:r w:rsidRPr="00EB1237">
              <w:rPr>
                <w:rFonts w:ascii="Times New Roman" w:hAnsi="Times New Roman"/>
                <w:sz w:val="24"/>
              </w:rPr>
              <w:t>0155</w:t>
            </w:r>
          </w:p>
        </w:tc>
        <w:tc>
          <w:tcPr>
            <w:tcW w:w="8701" w:type="dxa"/>
          </w:tcPr>
          <w:p w14:paraId="7E2E9BC1"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Expuneri care fac obiectul cadrului privind riscul de credit</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Valoarea agregată a expunerilor față de administrații publice care trebuie ponderate la risc în conformitate cu partea a treia titlul II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xml:space="preserve">. Expunerile care fac obiectul cadrului privind riscul de credit includ atât expunerile din afara portofoliului de tranzacționare, cât și expunerile din portofoliul de tranzacționare care fac obiectul unei cerințe de capital pentru riscul de credit al contrapărții.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3D394026"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Expunerile directe care intră sub incidența articolului </w:t>
            </w:r>
            <w:r w:rsidRPr="00EB1237">
              <w:rPr>
                <w:rFonts w:ascii="Times New Roman" w:hAnsi="Times New Roman"/>
                <w:sz w:val="24"/>
              </w:rPr>
              <w:t>271</w:t>
            </w:r>
            <w:r>
              <w:rPr>
                <w:rFonts w:ascii="Times New Roman" w:hAnsi="Times New Roman"/>
                <w:sz w:val="24"/>
              </w:rPr>
              <w:t xml:space="preserve"> din Regulamentul (UE) nr.</w:t>
            </w:r>
            <w:r w:rsidR="00EB1237">
              <w:rPr>
                <w:rFonts w:ascii="Times New Roman" w:hAnsi="Times New Roman"/>
                <w:sz w:val="24"/>
              </w:rPr>
              <w:t>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xml:space="preserve"> supuse cerințelor de fonduri proprii atât pentru riscul de credit al contrapărții, cât și pentru riscul de piață, se reportează atât pe rândurile privind riscul de credit (</w:t>
            </w:r>
            <w:r w:rsidRPr="00EB1237">
              <w:rPr>
                <w:rFonts w:ascii="Times New Roman" w:hAnsi="Times New Roman"/>
                <w:sz w:val="24"/>
              </w:rPr>
              <w:t>0020</w:t>
            </w:r>
            <w:r>
              <w:rPr>
                <w:rFonts w:ascii="Times New Roman" w:hAnsi="Times New Roman"/>
                <w:sz w:val="24"/>
              </w:rPr>
              <w:t>-</w:t>
            </w:r>
            <w:r w:rsidRPr="00EB1237">
              <w:rPr>
                <w:rFonts w:ascii="Times New Roman" w:hAnsi="Times New Roman"/>
                <w:sz w:val="24"/>
              </w:rPr>
              <w:t>0155</w:t>
            </w:r>
            <w:r>
              <w:rPr>
                <w:rFonts w:ascii="Times New Roman" w:hAnsi="Times New Roman"/>
                <w:sz w:val="24"/>
              </w:rPr>
              <w:t xml:space="preserve">), cât și pe rândul privind riscul de piață (rândul </w:t>
            </w:r>
            <w:r w:rsidRPr="00EB1237">
              <w:rPr>
                <w:rFonts w:ascii="Times New Roman" w:hAnsi="Times New Roman"/>
                <w:sz w:val="24"/>
              </w:rPr>
              <w:t>0160</w:t>
            </w:r>
            <w:r>
              <w:rPr>
                <w:rFonts w:ascii="Times New Roman" w:hAnsi="Times New Roman"/>
                <w:sz w:val="24"/>
              </w:rPr>
              <w:t>): expunerile cauzate de riscul de credit al contrapărții se raportează pe rândurile privind riscul de credit, în timp ce expunerile cauzate de riscul de piață se raportează pe rândul privind riscul de piață.</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0030</w:t>
            </w:r>
          </w:p>
        </w:tc>
        <w:tc>
          <w:tcPr>
            <w:tcW w:w="8701" w:type="dxa"/>
          </w:tcPr>
          <w:p w14:paraId="7376AE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Abordarea standardizată</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Expunerile față de administrații publice care trebuie ponderate la risc în conformitate cu partea a treia titlul II capitolul </w:t>
            </w:r>
            <w:r w:rsidRPr="00EB1237">
              <w:rPr>
                <w:rFonts w:ascii="Times New Roman" w:hAnsi="Times New Roman"/>
                <w:sz w:val="24"/>
              </w:rPr>
              <w:t>2</w:t>
            </w:r>
            <w:r>
              <w:rPr>
                <w:rFonts w:ascii="Times New Roman" w:hAnsi="Times New Roman"/>
                <w:sz w:val="24"/>
              </w:rPr>
              <w:t xml:space="preserve">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inclusiv expunerile din afara portofoliului de tranzacționare pentru care ponderarea la risc în conformitate cu capitolul menționat se aplică pentru riscul de credit al contrapărții.</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0040</w:t>
            </w:r>
          </w:p>
        </w:tc>
        <w:tc>
          <w:tcPr>
            <w:tcW w:w="8701" w:type="dxa"/>
          </w:tcPr>
          <w:p w14:paraId="7AB5772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Administrații centrale</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Expunerile față de administrații publice care sunt administrații centrale. Aceste expuneri sunt încadrate în clasa de expuneri «Administrații centrale sau bănci centrale» în conformitate cu articolele </w:t>
            </w:r>
            <w:r w:rsidRPr="00EB1237">
              <w:rPr>
                <w:rFonts w:ascii="Times New Roman" w:hAnsi="Times New Roman"/>
                <w:sz w:val="24"/>
              </w:rPr>
              <w:t>112</w:t>
            </w:r>
            <w:r>
              <w:rPr>
                <w:rFonts w:ascii="Times New Roman" w:hAnsi="Times New Roman"/>
                <w:sz w:val="24"/>
              </w:rPr>
              <w:t xml:space="preserve"> și </w:t>
            </w:r>
            <w:r w:rsidRPr="00EB1237">
              <w:rPr>
                <w:rFonts w:ascii="Times New Roman" w:hAnsi="Times New Roman"/>
                <w:sz w:val="24"/>
              </w:rPr>
              <w:t>114</w:t>
            </w:r>
            <w:r>
              <w:rPr>
                <w:rFonts w:ascii="Times New Roman" w:hAnsi="Times New Roman"/>
                <w:sz w:val="24"/>
              </w:rPr>
              <w:t xml:space="preserve">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xml:space="preserve">, astfel cum se precizează în instrucțiunile pentru formularul C </w:t>
            </w:r>
            <w:r w:rsidRPr="00EB1237">
              <w:rPr>
                <w:rFonts w:ascii="Times New Roman" w:hAnsi="Times New Roman"/>
                <w:sz w:val="24"/>
              </w:rPr>
              <w:t>07</w:t>
            </w:r>
            <w:r>
              <w:rPr>
                <w:rFonts w:ascii="Times New Roman" w:hAnsi="Times New Roman"/>
                <w:sz w:val="24"/>
              </w:rPr>
              <w:t>.</w:t>
            </w:r>
            <w:r w:rsidRPr="00EB1237">
              <w:rPr>
                <w:rFonts w:ascii="Times New Roman" w:hAnsi="Times New Roman"/>
                <w:sz w:val="24"/>
              </w:rPr>
              <w:t>00</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lastRenderedPageBreak/>
              <w:t>0050</w:t>
            </w:r>
          </w:p>
        </w:tc>
        <w:tc>
          <w:tcPr>
            <w:tcW w:w="8701" w:type="dxa"/>
          </w:tcPr>
          <w:p w14:paraId="005C4B4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Administrații regionale sau autorități locale</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449DEE4F"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Expunerile față de administrații publice care sunt administrații regionale sau autorități locale. Aceste expuneri sunt încadrate în clasa de expuneri «Administrații regionale sau autorități locale» în conformitate cu articolele </w:t>
            </w:r>
            <w:r w:rsidRPr="00EB1237">
              <w:rPr>
                <w:rFonts w:ascii="Times New Roman" w:hAnsi="Times New Roman"/>
                <w:sz w:val="24"/>
              </w:rPr>
              <w:t>112</w:t>
            </w:r>
            <w:r>
              <w:rPr>
                <w:rFonts w:ascii="Times New Roman" w:hAnsi="Times New Roman"/>
                <w:sz w:val="24"/>
              </w:rPr>
              <w:t xml:space="preserve"> și </w:t>
            </w:r>
            <w:r w:rsidRPr="00EB1237">
              <w:rPr>
                <w:rFonts w:ascii="Times New Roman" w:hAnsi="Times New Roman"/>
                <w:sz w:val="24"/>
              </w:rPr>
              <w:t>115</w:t>
            </w:r>
            <w:r>
              <w:rPr>
                <w:rFonts w:ascii="Times New Roman" w:hAnsi="Times New Roman"/>
                <w:sz w:val="24"/>
              </w:rPr>
              <w:t xml:space="preserve"> din Regulamentul (UE) nr.</w:t>
            </w:r>
            <w:r w:rsidR="00EB1237">
              <w:rPr>
                <w:rFonts w:ascii="Times New Roman" w:hAnsi="Times New Roman"/>
                <w:sz w:val="24"/>
              </w:rPr>
              <w:t>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xml:space="preserve">, astfel cum se precizează în instrucțiunile pentru formularul C </w:t>
            </w:r>
            <w:r w:rsidRPr="00EB1237">
              <w:rPr>
                <w:rFonts w:ascii="Times New Roman" w:hAnsi="Times New Roman"/>
                <w:sz w:val="24"/>
              </w:rPr>
              <w:t>07</w:t>
            </w:r>
            <w:r>
              <w:rPr>
                <w:rFonts w:ascii="Times New Roman" w:hAnsi="Times New Roman"/>
                <w:sz w:val="24"/>
              </w:rPr>
              <w:t>.</w:t>
            </w:r>
            <w:r w:rsidRPr="00EB1237">
              <w:rPr>
                <w:rFonts w:ascii="Times New Roman" w:hAnsi="Times New Roman"/>
                <w:sz w:val="24"/>
              </w:rPr>
              <w:t>00</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0060</w:t>
            </w:r>
          </w:p>
        </w:tc>
        <w:tc>
          <w:tcPr>
            <w:tcW w:w="8701" w:type="dxa"/>
          </w:tcPr>
          <w:p w14:paraId="66765FA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Entități din sectorul public</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Expunerile față de administrații publice care sunt entități din sectorul public. Aceste expuneri sunt încadrate în clasa de expuneri «Entități din sectorul public» în conformitate cu articolele </w:t>
            </w:r>
            <w:r w:rsidRPr="00EB1237">
              <w:rPr>
                <w:rFonts w:ascii="Times New Roman" w:hAnsi="Times New Roman"/>
                <w:sz w:val="24"/>
              </w:rPr>
              <w:t>112</w:t>
            </w:r>
            <w:r>
              <w:rPr>
                <w:rFonts w:ascii="Times New Roman" w:hAnsi="Times New Roman"/>
                <w:sz w:val="24"/>
              </w:rPr>
              <w:t xml:space="preserve"> și </w:t>
            </w:r>
            <w:r w:rsidRPr="00EB1237">
              <w:rPr>
                <w:rFonts w:ascii="Times New Roman" w:hAnsi="Times New Roman"/>
                <w:sz w:val="24"/>
              </w:rPr>
              <w:t>116</w:t>
            </w:r>
            <w:r>
              <w:rPr>
                <w:rFonts w:ascii="Times New Roman" w:hAnsi="Times New Roman"/>
                <w:sz w:val="24"/>
              </w:rPr>
              <w:t xml:space="preserve">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xml:space="preserve">, astfel cum se precizează în instrucțiunile pentru formularul C </w:t>
            </w:r>
            <w:r w:rsidRPr="00EB1237">
              <w:rPr>
                <w:rFonts w:ascii="Times New Roman" w:hAnsi="Times New Roman"/>
                <w:sz w:val="24"/>
              </w:rPr>
              <w:t>07</w:t>
            </w:r>
            <w:r>
              <w:rPr>
                <w:rFonts w:ascii="Times New Roman" w:hAnsi="Times New Roman"/>
                <w:sz w:val="24"/>
              </w:rPr>
              <w:t>.</w:t>
            </w:r>
            <w:r w:rsidRPr="00EB1237">
              <w:rPr>
                <w:rFonts w:ascii="Times New Roman" w:hAnsi="Times New Roman"/>
                <w:sz w:val="24"/>
              </w:rPr>
              <w:t>00</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0070</w:t>
            </w:r>
          </w:p>
        </w:tc>
        <w:tc>
          <w:tcPr>
            <w:tcW w:w="8701" w:type="dxa"/>
          </w:tcPr>
          <w:p w14:paraId="259C4B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Organizații internaționale</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Expuneri față de administrații publice care sunt organizații internaționale. Aceste expuneri sunt încadrate în clasa de expuneri «Organizații internaționale» în conformitate cu articolele </w:t>
            </w:r>
            <w:r w:rsidRPr="00EB1237">
              <w:rPr>
                <w:rFonts w:ascii="Times New Roman" w:hAnsi="Times New Roman"/>
                <w:sz w:val="24"/>
              </w:rPr>
              <w:t>112</w:t>
            </w:r>
            <w:r>
              <w:rPr>
                <w:rFonts w:ascii="Times New Roman" w:hAnsi="Times New Roman"/>
                <w:sz w:val="24"/>
              </w:rPr>
              <w:t xml:space="preserve"> și </w:t>
            </w:r>
            <w:r w:rsidRPr="00EB1237">
              <w:rPr>
                <w:rFonts w:ascii="Times New Roman" w:hAnsi="Times New Roman"/>
                <w:sz w:val="24"/>
              </w:rPr>
              <w:t>118</w:t>
            </w:r>
            <w:r>
              <w:rPr>
                <w:rFonts w:ascii="Times New Roman" w:hAnsi="Times New Roman"/>
                <w:sz w:val="24"/>
              </w:rPr>
              <w:t xml:space="preserve">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xml:space="preserve">, astfel cum se precizează în instrucțiunile pentru formularul C </w:t>
            </w:r>
            <w:r w:rsidRPr="00EB1237">
              <w:rPr>
                <w:rFonts w:ascii="Times New Roman" w:hAnsi="Times New Roman"/>
                <w:sz w:val="24"/>
              </w:rPr>
              <w:t>07</w:t>
            </w:r>
            <w:r>
              <w:rPr>
                <w:rFonts w:ascii="Times New Roman" w:hAnsi="Times New Roman"/>
                <w:sz w:val="24"/>
              </w:rPr>
              <w:t>.</w:t>
            </w:r>
            <w:r w:rsidRPr="00EB1237">
              <w:rPr>
                <w:rFonts w:ascii="Times New Roman" w:hAnsi="Times New Roman"/>
                <w:sz w:val="24"/>
              </w:rPr>
              <w:t>00</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0075</w:t>
            </w:r>
          </w:p>
        </w:tc>
        <w:tc>
          <w:tcPr>
            <w:tcW w:w="8701" w:type="dxa"/>
          </w:tcPr>
          <w:p w14:paraId="5A60039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Alte expuneri față de administrații publice care fac obiectul abordării standardizate</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Expuneri față de administrații publice, altele decât cele incluse pe rândurile </w:t>
            </w:r>
            <w:r w:rsidRPr="00EB1237">
              <w:rPr>
                <w:rFonts w:ascii="Times New Roman" w:hAnsi="Times New Roman"/>
                <w:sz w:val="24"/>
              </w:rPr>
              <w:t>0040</w:t>
            </w:r>
            <w:r>
              <w:rPr>
                <w:rFonts w:ascii="Times New Roman" w:hAnsi="Times New Roman"/>
                <w:sz w:val="24"/>
              </w:rPr>
              <w:t>-</w:t>
            </w:r>
            <w:r w:rsidRPr="00EB1237">
              <w:rPr>
                <w:rFonts w:ascii="Times New Roman" w:hAnsi="Times New Roman"/>
                <w:sz w:val="24"/>
              </w:rPr>
              <w:t>0070</w:t>
            </w:r>
            <w:r>
              <w:rPr>
                <w:rFonts w:ascii="Times New Roman" w:hAnsi="Times New Roman"/>
                <w:sz w:val="24"/>
              </w:rPr>
              <w:t xml:space="preserve"> de mai sus, care sunt alocate claselor de expuneri SA în conformitate cu articolul </w:t>
            </w:r>
            <w:r w:rsidRPr="00EB1237">
              <w:rPr>
                <w:rFonts w:ascii="Times New Roman" w:hAnsi="Times New Roman"/>
                <w:sz w:val="24"/>
              </w:rPr>
              <w:t>112</w:t>
            </w:r>
            <w:r>
              <w:rPr>
                <w:rFonts w:ascii="Times New Roman" w:hAnsi="Times New Roman"/>
                <w:sz w:val="24"/>
              </w:rPr>
              <w:t xml:space="preserve">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în vederea calculării cerințelor de fonduri proprii.</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0080</w:t>
            </w:r>
          </w:p>
        </w:tc>
        <w:tc>
          <w:tcPr>
            <w:tcW w:w="8701" w:type="dxa"/>
          </w:tcPr>
          <w:p w14:paraId="3D44157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Abordarea IRB</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Expunerile față de administrații publice care trebuie ponderate la risc în conformitate cu partea a treia titlul II capitolul </w:t>
            </w:r>
            <w:r w:rsidRPr="00EB1237">
              <w:rPr>
                <w:rFonts w:ascii="Times New Roman" w:hAnsi="Times New Roman"/>
                <w:sz w:val="24"/>
              </w:rPr>
              <w:t>3</w:t>
            </w:r>
            <w:r>
              <w:rPr>
                <w:rFonts w:ascii="Times New Roman" w:hAnsi="Times New Roman"/>
                <w:sz w:val="24"/>
              </w:rPr>
              <w:t xml:space="preserve">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inclusiv expunerile din afara portofoliului de tranzacționare pentru care ponderarea la risc în conformitate cu capitolul menționat se aplică pentru riscul de credit al contrapărții.</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0090</w:t>
            </w:r>
          </w:p>
        </w:tc>
        <w:tc>
          <w:tcPr>
            <w:tcW w:w="8701" w:type="dxa"/>
          </w:tcPr>
          <w:p w14:paraId="537110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Administrații centrale</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Expunerile față de administrații publice care sunt administrații centrale și care sunt încadrate în clasa de expuneri «Administrații centrale și bănci centrale» în conformitate cu articolul </w:t>
            </w:r>
            <w:r w:rsidRPr="00EB1237">
              <w:rPr>
                <w:rFonts w:ascii="Times New Roman" w:hAnsi="Times New Roman"/>
                <w:sz w:val="24"/>
              </w:rPr>
              <w:t>147</w:t>
            </w:r>
            <w:r>
              <w:rPr>
                <w:rFonts w:ascii="Times New Roman" w:hAnsi="Times New Roman"/>
                <w:sz w:val="24"/>
              </w:rPr>
              <w:t xml:space="preserve"> alineatul (</w:t>
            </w:r>
            <w:r w:rsidRPr="00EB1237">
              <w:rPr>
                <w:rFonts w:ascii="Times New Roman" w:hAnsi="Times New Roman"/>
                <w:sz w:val="24"/>
              </w:rPr>
              <w:t>3</w:t>
            </w:r>
            <w:r>
              <w:rPr>
                <w:rFonts w:ascii="Times New Roman" w:hAnsi="Times New Roman"/>
                <w:sz w:val="24"/>
              </w:rPr>
              <w:t>) litera (a)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xml:space="preserve">, astfel cum se precizează în instrucțiunile pentru formularele C </w:t>
            </w:r>
            <w:r w:rsidRPr="00EB1237">
              <w:rPr>
                <w:rFonts w:ascii="Times New Roman" w:hAnsi="Times New Roman"/>
                <w:sz w:val="24"/>
              </w:rPr>
              <w:t>08</w:t>
            </w:r>
            <w:r>
              <w:rPr>
                <w:rFonts w:ascii="Times New Roman" w:hAnsi="Times New Roman"/>
                <w:sz w:val="24"/>
              </w:rPr>
              <w:t>.</w:t>
            </w:r>
            <w:r w:rsidRPr="00EB1237">
              <w:rPr>
                <w:rFonts w:ascii="Times New Roman" w:hAnsi="Times New Roman"/>
                <w:sz w:val="24"/>
              </w:rPr>
              <w:t>01</w:t>
            </w:r>
            <w:r>
              <w:rPr>
                <w:rFonts w:ascii="Times New Roman" w:hAnsi="Times New Roman"/>
                <w:sz w:val="24"/>
              </w:rPr>
              <w:t xml:space="preserve"> și C </w:t>
            </w:r>
            <w:r w:rsidRPr="00EB1237">
              <w:rPr>
                <w:rFonts w:ascii="Times New Roman" w:hAnsi="Times New Roman"/>
                <w:sz w:val="24"/>
              </w:rPr>
              <w:t>08</w:t>
            </w:r>
            <w:r>
              <w:rPr>
                <w:rFonts w:ascii="Times New Roman" w:hAnsi="Times New Roman"/>
                <w:sz w:val="24"/>
              </w:rPr>
              <w:t>.</w:t>
            </w:r>
            <w:r w:rsidRPr="00EB1237">
              <w:rPr>
                <w:rFonts w:ascii="Times New Roman" w:hAnsi="Times New Roman"/>
                <w:sz w:val="24"/>
              </w:rPr>
              <w:t>02</w:t>
            </w:r>
            <w:r>
              <w:rPr>
                <w:rFonts w:ascii="Times New Roman" w:hAnsi="Times New Roman"/>
                <w:sz w:val="24"/>
              </w:rPr>
              <w:t xml:space="preserve">, cu excepția dispozițiilor privind redistribuirea expunerilor față de administrații publice în alte clase </w:t>
            </w:r>
            <w:r>
              <w:rPr>
                <w:rFonts w:ascii="Times New Roman" w:hAnsi="Times New Roman"/>
                <w:sz w:val="24"/>
              </w:rPr>
              <w:lastRenderedPageBreak/>
              <w:t>de expuneri ca urmare a aplicării tehnicilor de diminuare a riscului de credit cu efect de substituție asupra expunerii, dispoziții care nu se aplică.</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lastRenderedPageBreak/>
              <w:t>0100</w:t>
            </w:r>
          </w:p>
        </w:tc>
        <w:tc>
          <w:tcPr>
            <w:tcW w:w="8701" w:type="dxa"/>
          </w:tcPr>
          <w:p w14:paraId="590811E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Administrații regionale sau autorități locale [Administrații centrale și bănci centrale]</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Expunerile față de administrații publice care sunt administrații regionale sau autorități locale și care sunt încadrate în clasa de expuneri «Administrații centrale și bănci centrale» în conformitate cu articolul </w:t>
            </w:r>
            <w:r w:rsidRPr="00EB1237">
              <w:rPr>
                <w:rFonts w:ascii="Times New Roman" w:hAnsi="Times New Roman"/>
                <w:sz w:val="24"/>
              </w:rPr>
              <w:t>147</w:t>
            </w:r>
            <w:r>
              <w:rPr>
                <w:rFonts w:ascii="Times New Roman" w:hAnsi="Times New Roman"/>
                <w:sz w:val="24"/>
              </w:rPr>
              <w:t xml:space="preserve"> alineatul (</w:t>
            </w:r>
            <w:r w:rsidRPr="00EB1237">
              <w:rPr>
                <w:rFonts w:ascii="Times New Roman" w:hAnsi="Times New Roman"/>
                <w:sz w:val="24"/>
              </w:rPr>
              <w:t>3</w:t>
            </w:r>
            <w:r>
              <w:rPr>
                <w:rFonts w:ascii="Times New Roman" w:hAnsi="Times New Roman"/>
                <w:sz w:val="24"/>
              </w:rPr>
              <w:t>a)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xml:space="preserve">, astfel cum se precizează în instrucțiunile pentru formularele C </w:t>
            </w:r>
            <w:r w:rsidRPr="00EB1237">
              <w:rPr>
                <w:rFonts w:ascii="Times New Roman" w:hAnsi="Times New Roman"/>
                <w:sz w:val="24"/>
              </w:rPr>
              <w:t>08</w:t>
            </w:r>
            <w:r>
              <w:rPr>
                <w:rFonts w:ascii="Times New Roman" w:hAnsi="Times New Roman"/>
                <w:sz w:val="24"/>
              </w:rPr>
              <w:t>.</w:t>
            </w:r>
            <w:r w:rsidRPr="00EB1237">
              <w:rPr>
                <w:rFonts w:ascii="Times New Roman" w:hAnsi="Times New Roman"/>
                <w:sz w:val="24"/>
              </w:rPr>
              <w:t>01</w:t>
            </w:r>
            <w:r>
              <w:rPr>
                <w:rFonts w:ascii="Times New Roman" w:hAnsi="Times New Roman"/>
                <w:sz w:val="24"/>
              </w:rPr>
              <w:t xml:space="preserve"> și C </w:t>
            </w:r>
            <w:r w:rsidRPr="00EB1237">
              <w:rPr>
                <w:rFonts w:ascii="Times New Roman" w:hAnsi="Times New Roman"/>
                <w:sz w:val="24"/>
              </w:rPr>
              <w:t>08</w:t>
            </w:r>
            <w:r>
              <w:rPr>
                <w:rFonts w:ascii="Times New Roman" w:hAnsi="Times New Roman"/>
                <w:sz w:val="24"/>
              </w:rPr>
              <w:t>.</w:t>
            </w:r>
            <w:r w:rsidRPr="00EB1237">
              <w:rPr>
                <w:rFonts w:ascii="Times New Roman" w:hAnsi="Times New Roman"/>
                <w:sz w:val="24"/>
              </w:rPr>
              <w:t>02</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0110</w:t>
            </w:r>
          </w:p>
        </w:tc>
        <w:tc>
          <w:tcPr>
            <w:tcW w:w="8701" w:type="dxa"/>
          </w:tcPr>
          <w:p w14:paraId="6A830321" w14:textId="624574DD"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Administrații regionale sau autorități locale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Expunerile față de administrații regionale sau autorități locale și care sunt încadrate în clasa de expuneri «Administrații regionale sau autorități locale» în conformitate cu articolul </w:t>
            </w:r>
            <w:r w:rsidRPr="00EB1237">
              <w:rPr>
                <w:rFonts w:ascii="Times New Roman" w:hAnsi="Times New Roman"/>
                <w:sz w:val="24"/>
              </w:rPr>
              <w:t>147</w:t>
            </w:r>
            <w:r>
              <w:rPr>
                <w:rFonts w:ascii="Times New Roman" w:hAnsi="Times New Roman"/>
                <w:sz w:val="24"/>
              </w:rPr>
              <w:t xml:space="preserve"> alineatul (</w:t>
            </w:r>
            <w:r w:rsidRPr="00EB1237">
              <w:rPr>
                <w:rFonts w:ascii="Times New Roman" w:hAnsi="Times New Roman"/>
                <w:sz w:val="24"/>
              </w:rPr>
              <w:t>2</w:t>
            </w:r>
            <w:r>
              <w:rPr>
                <w:rFonts w:ascii="Times New Roman" w:hAnsi="Times New Roman"/>
                <w:sz w:val="24"/>
              </w:rPr>
              <w:t>) litera (aa) punctul (i)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xml:space="preserve">, astfel cum se precizează în instrucțiunile pentru formularele C </w:t>
            </w:r>
            <w:r w:rsidRPr="00EB1237">
              <w:rPr>
                <w:rFonts w:ascii="Times New Roman" w:hAnsi="Times New Roman"/>
                <w:sz w:val="24"/>
              </w:rPr>
              <w:t>08</w:t>
            </w:r>
            <w:r>
              <w:rPr>
                <w:rFonts w:ascii="Times New Roman" w:hAnsi="Times New Roman"/>
                <w:sz w:val="24"/>
              </w:rPr>
              <w:t>.</w:t>
            </w:r>
            <w:r w:rsidRPr="00EB1237">
              <w:rPr>
                <w:rFonts w:ascii="Times New Roman" w:hAnsi="Times New Roman"/>
                <w:sz w:val="24"/>
              </w:rPr>
              <w:t>01</w:t>
            </w:r>
            <w:r>
              <w:rPr>
                <w:rFonts w:ascii="Times New Roman" w:hAnsi="Times New Roman"/>
                <w:sz w:val="24"/>
              </w:rPr>
              <w:t xml:space="preserve"> și C </w:t>
            </w:r>
            <w:r w:rsidRPr="00EB1237">
              <w:rPr>
                <w:rFonts w:ascii="Times New Roman" w:hAnsi="Times New Roman"/>
                <w:sz w:val="24"/>
              </w:rPr>
              <w:t>08</w:t>
            </w:r>
            <w:r>
              <w:rPr>
                <w:rFonts w:ascii="Times New Roman" w:hAnsi="Times New Roman"/>
                <w:sz w:val="24"/>
              </w:rPr>
              <w:t>.</w:t>
            </w:r>
            <w:r w:rsidRPr="00EB1237">
              <w:rPr>
                <w:rFonts w:ascii="Times New Roman" w:hAnsi="Times New Roman"/>
                <w:sz w:val="24"/>
              </w:rPr>
              <w:t>02</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0120</w:t>
            </w:r>
          </w:p>
        </w:tc>
        <w:tc>
          <w:tcPr>
            <w:tcW w:w="8701" w:type="dxa"/>
          </w:tcPr>
          <w:p w14:paraId="6B31BA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Entități din sectorul public [Administrații centrale și bănci centrale]</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Expunerile față de administrații publice care sunt entități din sectorul public în conformitate cu articolul </w:t>
            </w:r>
            <w:r w:rsidRPr="00EB1237">
              <w:rPr>
                <w:rFonts w:ascii="Times New Roman" w:hAnsi="Times New Roman"/>
                <w:sz w:val="24"/>
              </w:rPr>
              <w:t>4</w:t>
            </w:r>
            <w:r>
              <w:rPr>
                <w:rFonts w:ascii="Times New Roman" w:hAnsi="Times New Roman"/>
                <w:sz w:val="24"/>
              </w:rPr>
              <w:t xml:space="preserve"> alineatul (</w:t>
            </w:r>
            <w:r w:rsidRPr="00EB1237">
              <w:rPr>
                <w:rFonts w:ascii="Times New Roman" w:hAnsi="Times New Roman"/>
                <w:sz w:val="24"/>
              </w:rPr>
              <w:t>8</w:t>
            </w:r>
            <w:r>
              <w:rPr>
                <w:rFonts w:ascii="Times New Roman" w:hAnsi="Times New Roman"/>
                <w:sz w:val="24"/>
              </w:rPr>
              <w:t>)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xml:space="preserve"> și care sunt încadrate în clasa de expuneri «Administrații centrale sau bănci centrale» în conformitate cu articolul </w:t>
            </w:r>
            <w:r w:rsidRPr="00EB1237">
              <w:rPr>
                <w:rFonts w:ascii="Times New Roman" w:hAnsi="Times New Roman"/>
                <w:sz w:val="24"/>
              </w:rPr>
              <w:t>147</w:t>
            </w:r>
            <w:r>
              <w:rPr>
                <w:rFonts w:ascii="Times New Roman" w:hAnsi="Times New Roman"/>
                <w:sz w:val="24"/>
              </w:rPr>
              <w:t xml:space="preserve"> alineatul (</w:t>
            </w:r>
            <w:r w:rsidRPr="00EB1237">
              <w:rPr>
                <w:rFonts w:ascii="Times New Roman" w:hAnsi="Times New Roman"/>
                <w:sz w:val="24"/>
              </w:rPr>
              <w:t>3</w:t>
            </w:r>
            <w:r>
              <w:rPr>
                <w:rFonts w:ascii="Times New Roman" w:hAnsi="Times New Roman"/>
                <w:sz w:val="24"/>
              </w:rPr>
              <w:t xml:space="preserve">a) din regulamentul menționat, astfel cum se precizează în instrucțiunile pentru formularele C </w:t>
            </w:r>
            <w:r w:rsidRPr="00EB1237">
              <w:rPr>
                <w:rFonts w:ascii="Times New Roman" w:hAnsi="Times New Roman"/>
                <w:sz w:val="24"/>
              </w:rPr>
              <w:t>08</w:t>
            </w:r>
            <w:r>
              <w:rPr>
                <w:rFonts w:ascii="Times New Roman" w:hAnsi="Times New Roman"/>
                <w:sz w:val="24"/>
              </w:rPr>
              <w:t>.</w:t>
            </w:r>
            <w:r w:rsidRPr="00EB1237">
              <w:rPr>
                <w:rFonts w:ascii="Times New Roman" w:hAnsi="Times New Roman"/>
                <w:sz w:val="24"/>
              </w:rPr>
              <w:t>01</w:t>
            </w:r>
            <w:r>
              <w:rPr>
                <w:rFonts w:ascii="Times New Roman" w:hAnsi="Times New Roman"/>
                <w:sz w:val="24"/>
              </w:rPr>
              <w:t xml:space="preserve"> și C </w:t>
            </w:r>
            <w:r w:rsidRPr="00EB1237">
              <w:rPr>
                <w:rFonts w:ascii="Times New Roman" w:hAnsi="Times New Roman"/>
                <w:sz w:val="24"/>
              </w:rPr>
              <w:t>08</w:t>
            </w:r>
            <w:r>
              <w:rPr>
                <w:rFonts w:ascii="Times New Roman" w:hAnsi="Times New Roman"/>
                <w:sz w:val="24"/>
              </w:rPr>
              <w:t>.</w:t>
            </w:r>
            <w:r w:rsidRPr="00EB1237">
              <w:rPr>
                <w:rFonts w:ascii="Times New Roman" w:hAnsi="Times New Roman"/>
                <w:sz w:val="24"/>
              </w:rPr>
              <w:t>02</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0130</w:t>
            </w:r>
          </w:p>
        </w:tc>
        <w:tc>
          <w:tcPr>
            <w:tcW w:w="8701" w:type="dxa"/>
          </w:tcPr>
          <w:p w14:paraId="4211C115" w14:textId="1030AFC3"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Entități din sectorul public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Expunerile față de entități din sectorul public în conformitate cu articolul </w:t>
            </w:r>
            <w:r w:rsidRPr="00EB1237">
              <w:rPr>
                <w:rFonts w:ascii="Times New Roman" w:hAnsi="Times New Roman"/>
                <w:sz w:val="24"/>
              </w:rPr>
              <w:t>4</w:t>
            </w:r>
            <w:r>
              <w:rPr>
                <w:rFonts w:ascii="Times New Roman" w:hAnsi="Times New Roman"/>
                <w:sz w:val="24"/>
              </w:rPr>
              <w:t xml:space="preserve"> alineatul (</w:t>
            </w:r>
            <w:r w:rsidRPr="00EB1237">
              <w:rPr>
                <w:rFonts w:ascii="Times New Roman" w:hAnsi="Times New Roman"/>
                <w:sz w:val="24"/>
              </w:rPr>
              <w:t>8</w:t>
            </w:r>
            <w:r>
              <w:rPr>
                <w:rFonts w:ascii="Times New Roman" w:hAnsi="Times New Roman"/>
                <w:sz w:val="24"/>
              </w:rPr>
              <w:t>)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xml:space="preserve"> și care sunt încadrate în clasa de expuneri «Entități din sectorul public» în conformitate cu articolul </w:t>
            </w:r>
            <w:r w:rsidRPr="00EB1237">
              <w:rPr>
                <w:rFonts w:ascii="Times New Roman" w:hAnsi="Times New Roman"/>
                <w:sz w:val="24"/>
              </w:rPr>
              <w:t>147</w:t>
            </w:r>
            <w:r>
              <w:rPr>
                <w:rFonts w:ascii="Times New Roman" w:hAnsi="Times New Roman"/>
                <w:sz w:val="24"/>
              </w:rPr>
              <w:t xml:space="preserve"> alineatul (</w:t>
            </w:r>
            <w:r w:rsidRPr="00EB1237">
              <w:rPr>
                <w:rFonts w:ascii="Times New Roman" w:hAnsi="Times New Roman"/>
                <w:sz w:val="24"/>
              </w:rPr>
              <w:t>2</w:t>
            </w:r>
            <w:r>
              <w:rPr>
                <w:rFonts w:ascii="Times New Roman" w:hAnsi="Times New Roman"/>
                <w:sz w:val="24"/>
              </w:rPr>
              <w:t xml:space="preserve">) litera (aa) punctul (ii) din regulamentul menționat, astfel cum se precizează în instrucțiunile pentru formularele C </w:t>
            </w:r>
            <w:r w:rsidRPr="00EB1237">
              <w:rPr>
                <w:rFonts w:ascii="Times New Roman" w:hAnsi="Times New Roman"/>
                <w:sz w:val="24"/>
              </w:rPr>
              <w:t>08</w:t>
            </w:r>
            <w:r>
              <w:rPr>
                <w:rFonts w:ascii="Times New Roman" w:hAnsi="Times New Roman"/>
                <w:sz w:val="24"/>
              </w:rPr>
              <w:t>.</w:t>
            </w:r>
            <w:r w:rsidRPr="00EB1237">
              <w:rPr>
                <w:rFonts w:ascii="Times New Roman" w:hAnsi="Times New Roman"/>
                <w:sz w:val="24"/>
              </w:rPr>
              <w:t>01</w:t>
            </w:r>
            <w:r>
              <w:rPr>
                <w:rFonts w:ascii="Times New Roman" w:hAnsi="Times New Roman"/>
                <w:sz w:val="24"/>
              </w:rPr>
              <w:t xml:space="preserve"> și C </w:t>
            </w:r>
            <w:r w:rsidRPr="00EB1237">
              <w:rPr>
                <w:rFonts w:ascii="Times New Roman" w:hAnsi="Times New Roman"/>
                <w:sz w:val="24"/>
              </w:rPr>
              <w:t>08</w:t>
            </w:r>
            <w:r>
              <w:rPr>
                <w:rFonts w:ascii="Times New Roman" w:hAnsi="Times New Roman"/>
                <w:sz w:val="24"/>
              </w:rPr>
              <w:t>.</w:t>
            </w:r>
            <w:r w:rsidRPr="00EB1237">
              <w:rPr>
                <w:rFonts w:ascii="Times New Roman" w:hAnsi="Times New Roman"/>
                <w:sz w:val="24"/>
              </w:rPr>
              <w:t>02</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rFonts w:ascii="Times New Roman" w:hAnsi="Times New Roman"/>
                <w:bCs/>
                <w:sz w:val="24"/>
              </w:rPr>
            </w:pPr>
            <w:r w:rsidRPr="00EB1237">
              <w:rPr>
                <w:rFonts w:ascii="Times New Roman" w:hAnsi="Times New Roman"/>
                <w:sz w:val="24"/>
              </w:rPr>
              <w:t>0140</w:t>
            </w:r>
          </w:p>
        </w:tc>
        <w:tc>
          <w:tcPr>
            <w:tcW w:w="8701" w:type="dxa"/>
          </w:tcPr>
          <w:p w14:paraId="1BE8FBD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Organizații internaționale [Administrații centrale și bănci centrale]</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Expunerile față de administrații publice care sunt organizații internaționale și care sunt încadrate în clasa de expuneri «Administrații centrale și bănci centrale» în conformitate </w:t>
            </w:r>
            <w:r>
              <w:rPr>
                <w:rFonts w:ascii="Times New Roman" w:hAnsi="Times New Roman"/>
                <w:sz w:val="24"/>
              </w:rPr>
              <w:lastRenderedPageBreak/>
              <w:t xml:space="preserve">cu articolul </w:t>
            </w:r>
            <w:r w:rsidRPr="00EB1237">
              <w:rPr>
                <w:rFonts w:ascii="Times New Roman" w:hAnsi="Times New Roman"/>
                <w:sz w:val="24"/>
              </w:rPr>
              <w:t>147</w:t>
            </w:r>
            <w:r>
              <w:rPr>
                <w:rFonts w:ascii="Times New Roman" w:hAnsi="Times New Roman"/>
                <w:sz w:val="24"/>
              </w:rPr>
              <w:t xml:space="preserve"> alineatul (</w:t>
            </w:r>
            <w:r w:rsidRPr="00EB1237">
              <w:rPr>
                <w:rFonts w:ascii="Times New Roman" w:hAnsi="Times New Roman"/>
                <w:sz w:val="24"/>
              </w:rPr>
              <w:t>3</w:t>
            </w:r>
            <w:r>
              <w:rPr>
                <w:rFonts w:ascii="Times New Roman" w:hAnsi="Times New Roman"/>
                <w:sz w:val="24"/>
              </w:rPr>
              <w:t>) litera (c)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xml:space="preserve">, astfel cum se precizează în instrucțiunile pentru formularele C </w:t>
            </w:r>
            <w:r w:rsidRPr="00EB1237">
              <w:rPr>
                <w:rFonts w:ascii="Times New Roman" w:hAnsi="Times New Roman"/>
                <w:sz w:val="24"/>
              </w:rPr>
              <w:t>08</w:t>
            </w:r>
            <w:r>
              <w:rPr>
                <w:rFonts w:ascii="Times New Roman" w:hAnsi="Times New Roman"/>
                <w:sz w:val="24"/>
              </w:rPr>
              <w:t>.</w:t>
            </w:r>
            <w:r w:rsidRPr="00EB1237">
              <w:rPr>
                <w:rFonts w:ascii="Times New Roman" w:hAnsi="Times New Roman"/>
                <w:sz w:val="24"/>
              </w:rPr>
              <w:t>01</w:t>
            </w:r>
            <w:r>
              <w:rPr>
                <w:rFonts w:ascii="Times New Roman" w:hAnsi="Times New Roman"/>
                <w:sz w:val="24"/>
              </w:rPr>
              <w:t xml:space="preserve"> și C </w:t>
            </w:r>
            <w:r w:rsidRPr="00EB1237">
              <w:rPr>
                <w:rFonts w:ascii="Times New Roman" w:hAnsi="Times New Roman"/>
                <w:sz w:val="24"/>
              </w:rPr>
              <w:t>08</w:t>
            </w:r>
            <w:r>
              <w:rPr>
                <w:rFonts w:ascii="Times New Roman" w:hAnsi="Times New Roman"/>
                <w:sz w:val="24"/>
              </w:rPr>
              <w:t>.</w:t>
            </w:r>
            <w:r w:rsidRPr="00EB1237">
              <w:rPr>
                <w:rFonts w:ascii="Times New Roman" w:hAnsi="Times New Roman"/>
                <w:sz w:val="24"/>
              </w:rPr>
              <w:t>02</w:t>
            </w:r>
            <w:r>
              <w:rPr>
                <w:rFonts w:ascii="Times New Roman" w:hAnsi="Times New Roman"/>
                <w:sz w:val="24"/>
              </w:rPr>
              <w:t>,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lastRenderedPageBreak/>
              <w:t>0155</w:t>
            </w:r>
          </w:p>
        </w:tc>
        <w:tc>
          <w:tcPr>
            <w:tcW w:w="8701" w:type="dxa"/>
          </w:tcPr>
          <w:p w14:paraId="205F29D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Alte expuneri față de administrații publice care fac obiectul abordării IRB</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Expuneri față de administrații publice, altele decât cele incluse pe rândurile </w:t>
            </w:r>
            <w:r w:rsidRPr="00EB1237">
              <w:rPr>
                <w:rFonts w:ascii="Times New Roman" w:hAnsi="Times New Roman"/>
                <w:sz w:val="24"/>
              </w:rPr>
              <w:t>0090</w:t>
            </w:r>
            <w:r>
              <w:rPr>
                <w:rFonts w:ascii="Times New Roman" w:hAnsi="Times New Roman"/>
                <w:sz w:val="24"/>
              </w:rPr>
              <w:t>-</w:t>
            </w:r>
            <w:r w:rsidRPr="00EB1237">
              <w:rPr>
                <w:rFonts w:ascii="Times New Roman" w:hAnsi="Times New Roman"/>
                <w:sz w:val="24"/>
              </w:rPr>
              <w:t>0140</w:t>
            </w:r>
            <w:r>
              <w:rPr>
                <w:rFonts w:ascii="Times New Roman" w:hAnsi="Times New Roman"/>
                <w:sz w:val="24"/>
              </w:rPr>
              <w:t xml:space="preserve"> de mai sus, care sunt alocate claselor de expuneri IRB în conformitate cu articolul </w:t>
            </w:r>
            <w:r w:rsidRPr="00EB1237">
              <w:rPr>
                <w:rFonts w:ascii="Times New Roman" w:hAnsi="Times New Roman"/>
                <w:sz w:val="24"/>
              </w:rPr>
              <w:t>147</w:t>
            </w:r>
            <w:r>
              <w:rPr>
                <w:rFonts w:ascii="Times New Roman" w:hAnsi="Times New Roman"/>
                <w:sz w:val="24"/>
              </w:rPr>
              <w:t xml:space="preserve">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în vederea calculării cerințelor de fonduri proprii.</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0160</w:t>
            </w:r>
          </w:p>
        </w:tc>
        <w:tc>
          <w:tcPr>
            <w:tcW w:w="8701" w:type="dxa"/>
          </w:tcPr>
          <w:p w14:paraId="1066509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Expuneri supuse riscului de piață</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Acest rând acoperă pozițiile pentru care se calculează una dintre următoarele cerințe de fonduri proprii prevăzute în partea a treia titlul IV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w:t>
            </w:r>
          </w:p>
          <w:p w14:paraId="4D91BB25" w14:textId="77777777" w:rsidR="00BD16F2" w:rsidRPr="002A677E" w:rsidRDefault="00BD16F2" w:rsidP="00BD16F2">
            <w:pPr>
              <w:pStyle w:val="ListParagraph"/>
              <w:numPr>
                <w:ilvl w:val="0"/>
                <w:numId w:val="19"/>
              </w:numPr>
              <w:contextualSpacing w:val="0"/>
              <w:rPr>
                <w:rFonts w:ascii="Times New Roman" w:hAnsi="Times New Roman"/>
                <w:bCs/>
                <w:sz w:val="24"/>
              </w:rPr>
            </w:pPr>
            <w:r>
              <w:rPr>
                <w:rFonts w:ascii="Times New Roman" w:hAnsi="Times New Roman"/>
                <w:sz w:val="24"/>
              </w:rPr>
              <w:t>cerințele de fonduri proprii pentru riscul de poziție în conformitate cu articolul </w:t>
            </w:r>
            <w:r w:rsidRPr="00EB1237">
              <w:rPr>
                <w:rFonts w:ascii="Times New Roman" w:hAnsi="Times New Roman"/>
                <w:sz w:val="24"/>
              </w:rPr>
              <w:t>326</w:t>
            </w:r>
            <w:r>
              <w:rPr>
                <w:rFonts w:ascii="Times New Roman" w:hAnsi="Times New Roman"/>
                <w:sz w:val="24"/>
              </w:rPr>
              <w:t xml:space="preserve"> din Regulamentul (UE) nr.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w:t>
            </w:r>
          </w:p>
          <w:p w14:paraId="6AC569B5" w14:textId="6FA3AEB0" w:rsidR="00BD16F2" w:rsidRPr="000059B8" w:rsidRDefault="00BD16F2" w:rsidP="00BD16F2">
            <w:pPr>
              <w:pStyle w:val="ListParagraph"/>
              <w:numPr>
                <w:ilvl w:val="0"/>
                <w:numId w:val="19"/>
              </w:numPr>
              <w:contextualSpacing w:val="0"/>
            </w:pPr>
            <w:r>
              <w:rPr>
                <w:rFonts w:ascii="Times New Roman" w:hAnsi="Times New Roman"/>
                <w:sz w:val="24"/>
              </w:rPr>
              <w:t xml:space="preserve">cerințele de fonduri proprii pentru riscul specific sau general în conformitate cu partea a treia titlul IV capitolul </w:t>
            </w:r>
            <w:r w:rsidRPr="00EB1237">
              <w:rPr>
                <w:rFonts w:ascii="Times New Roman" w:hAnsi="Times New Roman"/>
                <w:sz w:val="24"/>
              </w:rPr>
              <w:t>5</w:t>
            </w:r>
            <w:r>
              <w:rPr>
                <w:rFonts w:ascii="Times New Roman" w:hAnsi="Times New Roman"/>
                <w:sz w:val="24"/>
              </w:rPr>
              <w:t xml:space="preserve"> din regulamentul respectiv;</w:t>
            </w:r>
          </w:p>
          <w:p w14:paraId="32753AD8" w14:textId="77777777" w:rsidR="00BD16F2" w:rsidRPr="008735B6" w:rsidRDefault="00BD16F2" w:rsidP="00BD16F2">
            <w:pPr>
              <w:pStyle w:val="ListParagraph"/>
              <w:numPr>
                <w:ilvl w:val="0"/>
                <w:numId w:val="19"/>
              </w:numPr>
              <w:contextualSpacing w:val="0"/>
            </w:pPr>
            <w:r>
              <w:rPr>
                <w:rFonts w:ascii="Times New Roman" w:hAnsi="Times New Roman"/>
                <w:sz w:val="24"/>
              </w:rPr>
              <w:t xml:space="preserve">cerințele de fonduri proprii pentru riscul de marjă de credit sau riscul de nerambursare în conformitate cu partea a treia titlul IV capitolul </w:t>
            </w:r>
            <w:r w:rsidRPr="00EB1237">
              <w:rPr>
                <w:rFonts w:ascii="Times New Roman" w:hAnsi="Times New Roman"/>
                <w:sz w:val="24"/>
              </w:rPr>
              <w:t>1</w:t>
            </w:r>
            <w:r>
              <w:rPr>
                <w:rFonts w:ascii="Times New Roman" w:hAnsi="Times New Roman"/>
                <w:sz w:val="24"/>
              </w:rPr>
              <w:t xml:space="preserve">a din regulamentul respectiv. </w:t>
            </w:r>
          </w:p>
          <w:p w14:paraId="565F2E22" w14:textId="77777777" w:rsidR="00BD16F2" w:rsidRPr="002A677E" w:rsidRDefault="00BD16F2" w:rsidP="00BD16F2">
            <w:pPr>
              <w:pStyle w:val="ListParagraph"/>
              <w:numPr>
                <w:ilvl w:val="0"/>
                <w:numId w:val="19"/>
              </w:numPr>
              <w:contextualSpacing w:val="0"/>
            </w:pPr>
            <w:r>
              <w:rPr>
                <w:rFonts w:ascii="Times New Roman" w:hAnsi="Times New Roman"/>
                <w:sz w:val="24"/>
              </w:rPr>
              <w:t xml:space="preserve">Cerințele de fonduri proprii calculate în conformitate cu partea a treia titlul IV capitolul </w:t>
            </w:r>
            <w:r w:rsidRPr="00EB1237">
              <w:rPr>
                <w:rFonts w:ascii="Times New Roman" w:hAnsi="Times New Roman"/>
                <w:sz w:val="24"/>
              </w:rPr>
              <w:t>1</w:t>
            </w:r>
            <w:r>
              <w:rPr>
                <w:rFonts w:ascii="Times New Roman" w:hAnsi="Times New Roman"/>
                <w:sz w:val="24"/>
              </w:rPr>
              <w:t>a din regulamentul respectiv, în cazul în care poziția este afectată de factori de risc din categoria generală de factori de risc de marjă de credit sau este inclusă în modelul intern pentru riscul de nerambursare al instituției.</w:t>
            </w:r>
          </w:p>
          <w:p w14:paraId="1C79BB00" w14:textId="25D8A5DC"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Expunerile directe care intră sub incidența articolului </w:t>
            </w:r>
            <w:r w:rsidRPr="00EB1237">
              <w:rPr>
                <w:rFonts w:ascii="Times New Roman" w:hAnsi="Times New Roman"/>
                <w:sz w:val="24"/>
              </w:rPr>
              <w:t>271</w:t>
            </w:r>
            <w:r>
              <w:rPr>
                <w:rFonts w:ascii="Times New Roman" w:hAnsi="Times New Roman"/>
                <w:sz w:val="24"/>
              </w:rPr>
              <w:t xml:space="preserve"> din Regulamentul (UE) nr.</w:t>
            </w:r>
            <w:r w:rsidR="00EB1237">
              <w:rPr>
                <w:rFonts w:ascii="Times New Roman" w:hAnsi="Times New Roman"/>
                <w:sz w:val="24"/>
              </w:rPr>
              <w:t> </w:t>
            </w:r>
            <w:r w:rsidRPr="00EB1237">
              <w:rPr>
                <w:rFonts w:ascii="Times New Roman" w:hAnsi="Times New Roman"/>
                <w:sz w:val="24"/>
              </w:rPr>
              <w:t>575</w:t>
            </w:r>
            <w:r>
              <w:rPr>
                <w:rFonts w:ascii="Times New Roman" w:hAnsi="Times New Roman"/>
                <w:sz w:val="24"/>
              </w:rPr>
              <w:t>/</w:t>
            </w:r>
            <w:r w:rsidRPr="00EB1237">
              <w:rPr>
                <w:rFonts w:ascii="Times New Roman" w:hAnsi="Times New Roman"/>
                <w:sz w:val="24"/>
              </w:rPr>
              <w:t>2013</w:t>
            </w:r>
            <w:r>
              <w:rPr>
                <w:rFonts w:ascii="Times New Roman" w:hAnsi="Times New Roman"/>
                <w:sz w:val="24"/>
              </w:rPr>
              <w:t xml:space="preserve"> supuse cerințelor de fonduri proprii atât pentru riscul de credit al contrapărții, cât și pentru riscul de piață, se reportează atât pe rândurile privind riscul de credit (</w:t>
            </w:r>
            <w:r w:rsidRPr="00EB1237">
              <w:rPr>
                <w:rFonts w:ascii="Times New Roman" w:hAnsi="Times New Roman"/>
                <w:sz w:val="24"/>
              </w:rPr>
              <w:t>0020</w:t>
            </w:r>
            <w:r>
              <w:rPr>
                <w:rFonts w:ascii="Times New Roman" w:hAnsi="Times New Roman"/>
                <w:sz w:val="24"/>
              </w:rPr>
              <w:t>-</w:t>
            </w:r>
            <w:r w:rsidRPr="00EB1237">
              <w:rPr>
                <w:rFonts w:ascii="Times New Roman" w:hAnsi="Times New Roman"/>
                <w:sz w:val="24"/>
              </w:rPr>
              <w:t>0155</w:t>
            </w:r>
            <w:r>
              <w:rPr>
                <w:rFonts w:ascii="Times New Roman" w:hAnsi="Times New Roman"/>
                <w:sz w:val="24"/>
              </w:rPr>
              <w:t xml:space="preserve">), cât și pe rândul privind riscul de piață (rândul </w:t>
            </w:r>
            <w:r w:rsidRPr="00EB1237">
              <w:rPr>
                <w:rFonts w:ascii="Times New Roman" w:hAnsi="Times New Roman"/>
                <w:sz w:val="24"/>
              </w:rPr>
              <w:t>0160</w:t>
            </w:r>
            <w:r>
              <w:rPr>
                <w:rFonts w:ascii="Times New Roman" w:hAnsi="Times New Roman"/>
                <w:sz w:val="24"/>
              </w:rPr>
              <w:t>): expunerea cauzată de riscul de credit al contrapărții se raportează pe rândurile privind riscul de credit, în timp ce expunerea cauzată de riscul de piață se raportează pe rândul privind riscul de piață.</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rFonts w:ascii="Times New Roman" w:hAnsi="Times New Roman"/>
                <w:bCs/>
                <w:sz w:val="24"/>
              </w:rPr>
            </w:pPr>
            <w:r w:rsidRPr="00EB1237">
              <w:rPr>
                <w:rFonts w:ascii="Times New Roman" w:hAnsi="Times New Roman"/>
                <w:sz w:val="24"/>
              </w:rPr>
              <w:t>0170</w:t>
            </w:r>
            <w:r>
              <w:rPr>
                <w:rFonts w:ascii="Times New Roman" w:hAnsi="Times New Roman"/>
                <w:sz w:val="24"/>
              </w:rPr>
              <w:t>-</w:t>
            </w:r>
            <w:r w:rsidRPr="00EB1237">
              <w:rPr>
                <w:rFonts w:ascii="Times New Roman" w:hAnsi="Times New Roman"/>
                <w:sz w:val="24"/>
              </w:rPr>
              <w:t>0230</w:t>
            </w:r>
          </w:p>
        </w:tc>
        <w:tc>
          <w:tcPr>
            <w:tcW w:w="8701" w:type="dxa"/>
          </w:tcPr>
          <w:p w14:paraId="08A57F53" w14:textId="77777777" w:rsidR="00BD16F2" w:rsidRPr="002A677E" w:rsidRDefault="00BD16F2" w:rsidP="00E07FE9">
            <w:pPr>
              <w:spacing w:before="0" w:after="0"/>
              <w:ind w:left="33"/>
              <w:rPr>
                <w:rFonts w:ascii="Times New Roman" w:hAnsi="Times New Roman"/>
                <w:b/>
                <w:bCs/>
                <w:sz w:val="24"/>
              </w:rPr>
            </w:pPr>
            <w:r>
              <w:rPr>
                <w:rFonts w:ascii="Times New Roman" w:hAnsi="Times New Roman"/>
                <w:b/>
                <w:sz w:val="24"/>
              </w:rPr>
              <w:t>DEFALCAREA EXPUNERILOR PE SCADENȚE REZIDUALE</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Scadența reziduală corespunde numărului de zile dintre data contractuală a scadenței și data de referință a raportării pentru toate pozițiile.</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Expunerile față de administrații publice sunt defalcate pe scadențe reziduale și alocate următoarelor tranșe:</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w:t>
            </w:r>
            <w:r w:rsidRPr="00EB1237">
              <w:rPr>
                <w:rFonts w:ascii="Times New Roman" w:hAnsi="Times New Roman"/>
                <w:b/>
                <w:sz w:val="24"/>
              </w:rPr>
              <w:t>0</w:t>
            </w:r>
            <w:r>
              <w:rPr>
                <w:rFonts w:ascii="Times New Roman" w:hAnsi="Times New Roman"/>
                <w:b/>
                <w:sz w:val="24"/>
              </w:rPr>
              <w:t xml:space="preserve"> – </w:t>
            </w:r>
            <w:r w:rsidRPr="00EB1237">
              <w:rPr>
                <w:rFonts w:ascii="Times New Roman" w:hAnsi="Times New Roman"/>
                <w:b/>
                <w:sz w:val="24"/>
              </w:rPr>
              <w:t>3</w:t>
            </w:r>
            <w:r>
              <w:rPr>
                <w:rFonts w:ascii="Times New Roman" w:hAnsi="Times New Roman"/>
                <w:b/>
                <w:sz w:val="24"/>
              </w:rPr>
              <w:t xml:space="preserve"> luni]</w:t>
            </w:r>
            <w:r>
              <w:rPr>
                <w:rFonts w:ascii="Times New Roman" w:hAnsi="Times New Roman"/>
                <w:sz w:val="24"/>
              </w:rPr>
              <w:t xml:space="preserve">: mai mică de </w:t>
            </w:r>
            <w:r w:rsidRPr="00EB1237">
              <w:rPr>
                <w:rFonts w:ascii="Times New Roman" w:hAnsi="Times New Roman"/>
                <w:sz w:val="24"/>
              </w:rPr>
              <w:t>90</w:t>
            </w:r>
            <w:r>
              <w:rPr>
                <w:rFonts w:ascii="Times New Roman" w:hAnsi="Times New Roman"/>
                <w:sz w:val="24"/>
              </w:rPr>
              <w:t xml:space="preserve"> de zile;</w:t>
            </w:r>
          </w:p>
          <w:p w14:paraId="0F58301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w:t>
            </w:r>
            <w:r w:rsidRPr="00EB1237">
              <w:rPr>
                <w:rFonts w:ascii="Times New Roman" w:hAnsi="Times New Roman"/>
                <w:b/>
                <w:sz w:val="24"/>
              </w:rPr>
              <w:t>3</w:t>
            </w:r>
            <w:r>
              <w:rPr>
                <w:rFonts w:ascii="Times New Roman" w:hAnsi="Times New Roman"/>
                <w:b/>
                <w:sz w:val="24"/>
              </w:rPr>
              <w:t xml:space="preserve"> luni – </w:t>
            </w:r>
            <w:r w:rsidRPr="00EB1237">
              <w:rPr>
                <w:rFonts w:ascii="Times New Roman" w:hAnsi="Times New Roman"/>
                <w:b/>
                <w:sz w:val="24"/>
              </w:rPr>
              <w:t>1</w:t>
            </w:r>
            <w:r>
              <w:rPr>
                <w:rFonts w:ascii="Times New Roman" w:hAnsi="Times New Roman"/>
                <w:b/>
                <w:sz w:val="24"/>
              </w:rPr>
              <w:t xml:space="preserve"> an]</w:t>
            </w:r>
            <w:r>
              <w:rPr>
                <w:rFonts w:ascii="Times New Roman" w:hAnsi="Times New Roman"/>
                <w:sz w:val="24"/>
              </w:rPr>
              <w:t xml:space="preserve">: mai mare sau egală cu </w:t>
            </w:r>
            <w:r w:rsidRPr="00EB1237">
              <w:rPr>
                <w:rFonts w:ascii="Times New Roman" w:hAnsi="Times New Roman"/>
                <w:sz w:val="24"/>
              </w:rPr>
              <w:t>90</w:t>
            </w:r>
            <w:r>
              <w:rPr>
                <w:rFonts w:ascii="Times New Roman" w:hAnsi="Times New Roman"/>
                <w:sz w:val="24"/>
              </w:rPr>
              <w:t xml:space="preserve"> de zile și mai mică de </w:t>
            </w:r>
            <w:r w:rsidRPr="00EB1237">
              <w:rPr>
                <w:rFonts w:ascii="Times New Roman" w:hAnsi="Times New Roman"/>
                <w:sz w:val="24"/>
              </w:rPr>
              <w:t>365</w:t>
            </w:r>
            <w:r>
              <w:rPr>
                <w:rFonts w:ascii="Times New Roman" w:hAnsi="Times New Roman"/>
                <w:sz w:val="24"/>
              </w:rPr>
              <w:t xml:space="preserve"> de zile;</w:t>
            </w:r>
          </w:p>
          <w:p w14:paraId="4538DC8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w:t>
            </w:r>
            <w:r w:rsidRPr="00EB1237">
              <w:rPr>
                <w:rFonts w:ascii="Times New Roman" w:hAnsi="Times New Roman"/>
                <w:b/>
                <w:sz w:val="24"/>
              </w:rPr>
              <w:t>1</w:t>
            </w:r>
            <w:r>
              <w:rPr>
                <w:rFonts w:ascii="Times New Roman" w:hAnsi="Times New Roman"/>
                <w:b/>
                <w:sz w:val="24"/>
              </w:rPr>
              <w:t xml:space="preserve"> an – </w:t>
            </w:r>
            <w:r w:rsidRPr="00EB1237">
              <w:rPr>
                <w:rFonts w:ascii="Times New Roman" w:hAnsi="Times New Roman"/>
                <w:b/>
                <w:sz w:val="24"/>
              </w:rPr>
              <w:t>2</w:t>
            </w:r>
            <w:r>
              <w:rPr>
                <w:rFonts w:ascii="Times New Roman" w:hAnsi="Times New Roman"/>
                <w:b/>
                <w:sz w:val="24"/>
              </w:rPr>
              <w:t xml:space="preserve"> ani]</w:t>
            </w:r>
            <w:r>
              <w:rPr>
                <w:rFonts w:ascii="Times New Roman" w:hAnsi="Times New Roman"/>
                <w:sz w:val="24"/>
              </w:rPr>
              <w:t xml:space="preserve">: mai mare sau egală cu </w:t>
            </w:r>
            <w:r w:rsidRPr="00EB1237">
              <w:rPr>
                <w:rFonts w:ascii="Times New Roman" w:hAnsi="Times New Roman"/>
                <w:sz w:val="24"/>
              </w:rPr>
              <w:t>365</w:t>
            </w:r>
            <w:r>
              <w:rPr>
                <w:rFonts w:ascii="Times New Roman" w:hAnsi="Times New Roman"/>
                <w:sz w:val="24"/>
              </w:rPr>
              <w:t xml:space="preserve"> de zile și mai mică de </w:t>
            </w:r>
            <w:r w:rsidRPr="00EB1237">
              <w:rPr>
                <w:rFonts w:ascii="Times New Roman" w:hAnsi="Times New Roman"/>
                <w:sz w:val="24"/>
              </w:rPr>
              <w:t>730</w:t>
            </w:r>
            <w:r>
              <w:rPr>
                <w:rFonts w:ascii="Times New Roman" w:hAnsi="Times New Roman"/>
                <w:sz w:val="24"/>
              </w:rPr>
              <w:t xml:space="preserve"> de zile;</w:t>
            </w:r>
          </w:p>
          <w:p w14:paraId="31713DE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w:t>
            </w:r>
            <w:r w:rsidRPr="00EB1237">
              <w:rPr>
                <w:rFonts w:ascii="Times New Roman" w:hAnsi="Times New Roman"/>
                <w:b/>
                <w:sz w:val="24"/>
              </w:rPr>
              <w:t>2</w:t>
            </w:r>
            <w:r>
              <w:rPr>
                <w:rFonts w:ascii="Times New Roman" w:hAnsi="Times New Roman"/>
                <w:b/>
                <w:sz w:val="24"/>
              </w:rPr>
              <w:t xml:space="preserve"> – </w:t>
            </w:r>
            <w:r w:rsidRPr="00EB1237">
              <w:rPr>
                <w:rFonts w:ascii="Times New Roman" w:hAnsi="Times New Roman"/>
                <w:b/>
                <w:sz w:val="24"/>
              </w:rPr>
              <w:t>3</w:t>
            </w:r>
            <w:r>
              <w:rPr>
                <w:rFonts w:ascii="Times New Roman" w:hAnsi="Times New Roman"/>
                <w:b/>
                <w:sz w:val="24"/>
              </w:rPr>
              <w:t xml:space="preserve"> ani]</w:t>
            </w:r>
            <w:r>
              <w:rPr>
                <w:rFonts w:ascii="Times New Roman" w:hAnsi="Times New Roman"/>
                <w:sz w:val="24"/>
              </w:rPr>
              <w:t xml:space="preserve">: mai mare sau egală cu </w:t>
            </w:r>
            <w:r w:rsidRPr="00EB1237">
              <w:rPr>
                <w:rFonts w:ascii="Times New Roman" w:hAnsi="Times New Roman"/>
                <w:sz w:val="24"/>
              </w:rPr>
              <w:t>730</w:t>
            </w:r>
            <w:r>
              <w:rPr>
                <w:rFonts w:ascii="Times New Roman" w:hAnsi="Times New Roman"/>
                <w:sz w:val="24"/>
              </w:rPr>
              <w:t xml:space="preserve"> de zile și mai mică de </w:t>
            </w:r>
            <w:r w:rsidRPr="00EB1237">
              <w:rPr>
                <w:rFonts w:ascii="Times New Roman" w:hAnsi="Times New Roman"/>
                <w:sz w:val="24"/>
              </w:rPr>
              <w:t>1</w:t>
            </w:r>
            <w:r>
              <w:rPr>
                <w:rFonts w:ascii="Times New Roman" w:hAnsi="Times New Roman"/>
                <w:sz w:val="24"/>
              </w:rPr>
              <w:t> </w:t>
            </w:r>
            <w:r w:rsidRPr="00EB1237">
              <w:rPr>
                <w:rFonts w:ascii="Times New Roman" w:hAnsi="Times New Roman"/>
                <w:sz w:val="24"/>
              </w:rPr>
              <w:t>095</w:t>
            </w:r>
            <w:r>
              <w:rPr>
                <w:rFonts w:ascii="Times New Roman" w:hAnsi="Times New Roman"/>
                <w:sz w:val="24"/>
              </w:rPr>
              <w:t xml:space="preserve"> de zile;</w:t>
            </w:r>
          </w:p>
          <w:p w14:paraId="605F868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w:t>
            </w:r>
            <w:r w:rsidRPr="00EB1237">
              <w:rPr>
                <w:rFonts w:ascii="Times New Roman" w:hAnsi="Times New Roman"/>
                <w:b/>
                <w:sz w:val="24"/>
              </w:rPr>
              <w:t>3</w:t>
            </w:r>
            <w:r>
              <w:rPr>
                <w:rFonts w:ascii="Times New Roman" w:hAnsi="Times New Roman"/>
                <w:b/>
                <w:sz w:val="24"/>
              </w:rPr>
              <w:t xml:space="preserve"> – </w:t>
            </w:r>
            <w:r w:rsidRPr="00EB1237">
              <w:rPr>
                <w:rFonts w:ascii="Times New Roman" w:hAnsi="Times New Roman"/>
                <w:b/>
                <w:sz w:val="24"/>
              </w:rPr>
              <w:t>5</w:t>
            </w:r>
            <w:r>
              <w:rPr>
                <w:rFonts w:ascii="Times New Roman" w:hAnsi="Times New Roman"/>
                <w:b/>
                <w:sz w:val="24"/>
              </w:rPr>
              <w:t xml:space="preserve"> ani]</w:t>
            </w:r>
            <w:r>
              <w:rPr>
                <w:rFonts w:ascii="Times New Roman" w:hAnsi="Times New Roman"/>
                <w:sz w:val="24"/>
              </w:rPr>
              <w:t xml:space="preserve">: mai mare sau egală cu </w:t>
            </w:r>
            <w:r w:rsidRPr="00EB1237">
              <w:rPr>
                <w:rFonts w:ascii="Times New Roman" w:hAnsi="Times New Roman"/>
                <w:sz w:val="24"/>
              </w:rPr>
              <w:t>1</w:t>
            </w:r>
            <w:r>
              <w:rPr>
                <w:rFonts w:ascii="Times New Roman" w:hAnsi="Times New Roman"/>
                <w:sz w:val="24"/>
              </w:rPr>
              <w:t> </w:t>
            </w:r>
            <w:r w:rsidRPr="00EB1237">
              <w:rPr>
                <w:rFonts w:ascii="Times New Roman" w:hAnsi="Times New Roman"/>
                <w:sz w:val="24"/>
              </w:rPr>
              <w:t>095</w:t>
            </w:r>
            <w:r>
              <w:rPr>
                <w:rFonts w:ascii="Times New Roman" w:hAnsi="Times New Roman"/>
                <w:sz w:val="24"/>
              </w:rPr>
              <w:t xml:space="preserve"> de zile și mai mică de </w:t>
            </w:r>
            <w:r w:rsidRPr="00EB1237">
              <w:rPr>
                <w:rFonts w:ascii="Times New Roman" w:hAnsi="Times New Roman"/>
                <w:sz w:val="24"/>
              </w:rPr>
              <w:t>1</w:t>
            </w:r>
            <w:r>
              <w:rPr>
                <w:rFonts w:ascii="Times New Roman" w:hAnsi="Times New Roman"/>
                <w:sz w:val="24"/>
              </w:rPr>
              <w:t> </w:t>
            </w:r>
            <w:r w:rsidRPr="00EB1237">
              <w:rPr>
                <w:rFonts w:ascii="Times New Roman" w:hAnsi="Times New Roman"/>
                <w:sz w:val="24"/>
              </w:rPr>
              <w:t>825</w:t>
            </w:r>
            <w:r>
              <w:rPr>
                <w:rFonts w:ascii="Times New Roman" w:hAnsi="Times New Roman"/>
                <w:sz w:val="24"/>
              </w:rPr>
              <w:t xml:space="preserve"> de zile;</w:t>
            </w:r>
          </w:p>
          <w:p w14:paraId="4BB7CB5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lastRenderedPageBreak/>
              <w:t></w:t>
            </w:r>
            <w:r>
              <w:rPr>
                <w:rFonts w:ascii="Symbol" w:hAnsi="Symbol"/>
                <w:sz w:val="24"/>
              </w:rPr>
              <w:tab/>
            </w:r>
            <w:r>
              <w:rPr>
                <w:rFonts w:ascii="Times New Roman" w:hAnsi="Times New Roman"/>
                <w:b/>
                <w:sz w:val="24"/>
              </w:rPr>
              <w:t>[</w:t>
            </w:r>
            <w:r w:rsidRPr="00EB1237">
              <w:rPr>
                <w:rFonts w:ascii="Times New Roman" w:hAnsi="Times New Roman"/>
                <w:b/>
                <w:sz w:val="24"/>
              </w:rPr>
              <w:t>5</w:t>
            </w:r>
            <w:r>
              <w:rPr>
                <w:rFonts w:ascii="Times New Roman" w:hAnsi="Times New Roman"/>
                <w:b/>
                <w:sz w:val="24"/>
              </w:rPr>
              <w:t xml:space="preserve"> – </w:t>
            </w:r>
            <w:r w:rsidRPr="00EB1237">
              <w:rPr>
                <w:rFonts w:ascii="Times New Roman" w:hAnsi="Times New Roman"/>
                <w:b/>
                <w:sz w:val="24"/>
              </w:rPr>
              <w:t>10</w:t>
            </w:r>
            <w:r>
              <w:rPr>
                <w:rFonts w:ascii="Times New Roman" w:hAnsi="Times New Roman"/>
                <w:b/>
                <w:sz w:val="24"/>
              </w:rPr>
              <w:t xml:space="preserve"> ani]</w:t>
            </w:r>
            <w:r>
              <w:rPr>
                <w:rFonts w:ascii="Times New Roman" w:hAnsi="Times New Roman"/>
                <w:sz w:val="24"/>
              </w:rPr>
              <w:t xml:space="preserve">: mai mare sau egală cu </w:t>
            </w:r>
            <w:r w:rsidRPr="00EB1237">
              <w:rPr>
                <w:rFonts w:ascii="Times New Roman" w:hAnsi="Times New Roman"/>
                <w:sz w:val="24"/>
              </w:rPr>
              <w:t>1</w:t>
            </w:r>
            <w:r>
              <w:rPr>
                <w:rFonts w:ascii="Times New Roman" w:hAnsi="Times New Roman"/>
                <w:sz w:val="24"/>
              </w:rPr>
              <w:t> </w:t>
            </w:r>
            <w:r w:rsidRPr="00EB1237">
              <w:rPr>
                <w:rFonts w:ascii="Times New Roman" w:hAnsi="Times New Roman"/>
                <w:sz w:val="24"/>
              </w:rPr>
              <w:t>825</w:t>
            </w:r>
            <w:r>
              <w:rPr>
                <w:rFonts w:ascii="Times New Roman" w:hAnsi="Times New Roman"/>
                <w:sz w:val="24"/>
              </w:rPr>
              <w:t xml:space="preserve"> de zile și mai mică de </w:t>
            </w:r>
            <w:r w:rsidRPr="00EB1237">
              <w:rPr>
                <w:rFonts w:ascii="Times New Roman" w:hAnsi="Times New Roman"/>
                <w:sz w:val="24"/>
              </w:rPr>
              <w:t>3</w:t>
            </w:r>
            <w:r>
              <w:rPr>
                <w:rFonts w:ascii="Times New Roman" w:hAnsi="Times New Roman"/>
                <w:sz w:val="24"/>
              </w:rPr>
              <w:t> </w:t>
            </w:r>
            <w:r w:rsidRPr="00EB1237">
              <w:rPr>
                <w:rFonts w:ascii="Times New Roman" w:hAnsi="Times New Roman"/>
                <w:sz w:val="24"/>
              </w:rPr>
              <w:t>650</w:t>
            </w:r>
            <w:r>
              <w:rPr>
                <w:rFonts w:ascii="Times New Roman" w:hAnsi="Times New Roman"/>
                <w:sz w:val="24"/>
              </w:rPr>
              <w:t xml:space="preserve"> de zile;</w:t>
            </w:r>
          </w:p>
          <w:p w14:paraId="64FFD51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w:t>
            </w:r>
            <w:r w:rsidRPr="00EB1237">
              <w:rPr>
                <w:rFonts w:ascii="Times New Roman" w:hAnsi="Times New Roman"/>
                <w:b/>
                <w:sz w:val="24"/>
              </w:rPr>
              <w:t>10</w:t>
            </w:r>
            <w:r>
              <w:rPr>
                <w:rFonts w:ascii="Times New Roman" w:hAnsi="Times New Roman"/>
                <w:b/>
                <w:sz w:val="24"/>
              </w:rPr>
              <w:t xml:space="preserve"> ani – mai mult]</w:t>
            </w:r>
            <w:r>
              <w:rPr>
                <w:rFonts w:ascii="Times New Roman" w:hAnsi="Times New Roman"/>
                <w:sz w:val="24"/>
              </w:rPr>
              <w:t xml:space="preserve"> : mai mare sau egală cu </w:t>
            </w:r>
            <w:r w:rsidRPr="00EB1237">
              <w:rPr>
                <w:rFonts w:ascii="Times New Roman" w:hAnsi="Times New Roman"/>
                <w:sz w:val="24"/>
              </w:rPr>
              <w:t>3</w:t>
            </w:r>
            <w:r>
              <w:rPr>
                <w:rFonts w:ascii="Times New Roman" w:hAnsi="Times New Roman"/>
                <w:sz w:val="24"/>
              </w:rPr>
              <w:t> </w:t>
            </w:r>
            <w:r w:rsidRPr="00EB1237">
              <w:rPr>
                <w:rFonts w:ascii="Times New Roman" w:hAnsi="Times New Roman"/>
                <w:sz w:val="24"/>
              </w:rPr>
              <w:t>650</w:t>
            </w:r>
            <w:r>
              <w:rPr>
                <w:rFonts w:ascii="Times New Roman" w:hAnsi="Times New Roman"/>
                <w:sz w:val="24"/>
              </w:rPr>
              <w:t xml:space="preserve"> de zile.</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rFonts w:ascii="Times New Roman" w:hAnsi="Times New Roman"/>
                <w:bCs/>
                <w:sz w:val="24"/>
              </w:rPr>
            </w:pPr>
            <w:r>
              <w:rPr>
                <w:rFonts w:ascii="Times New Roman" w:hAnsi="Times New Roman"/>
                <w:sz w:val="24"/>
              </w:rPr>
              <w:t>În cazul în care data contractuală a scadenței este anterioară datei de referință a raportării (adică diferența dintre data de referință a raportării și data scadenței este o valoare negativă), expunerea se alocă tranșei [</w:t>
            </w:r>
            <w:r w:rsidRPr="00EB1237">
              <w:rPr>
                <w:rFonts w:ascii="Times New Roman" w:hAnsi="Times New Roman"/>
                <w:sz w:val="24"/>
              </w:rPr>
              <w:t>0</w:t>
            </w:r>
            <w:r>
              <w:rPr>
                <w:rFonts w:ascii="Times New Roman" w:hAnsi="Times New Roman"/>
                <w:sz w:val="24"/>
              </w:rPr>
              <w:t xml:space="preserve"> – </w:t>
            </w:r>
            <w:r w:rsidRPr="00EB1237">
              <w:rPr>
                <w:rFonts w:ascii="Times New Roman" w:hAnsi="Times New Roman"/>
                <w:sz w:val="24"/>
              </w:rPr>
              <w:t>3</w:t>
            </w:r>
            <w:r>
              <w:rPr>
                <w:rFonts w:ascii="Times New Roman" w:hAnsi="Times New Roman"/>
                <w:sz w:val="24"/>
              </w:rPr>
              <w:t xml:space="preserve"> luni].</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Expunerile fără scadență reziduală se alocă tranșei de scadență reziduală pe baza perioadei de preaviz sau a altor indicații contractuale cu privire la scadență. Dacă nu există o perioadă de preaviz predefinită și nici alte indicații contractuale cu privire la scadență, expunerile se alocă tranșei de scadență reziduală [</w:t>
            </w:r>
            <w:r w:rsidRPr="00EB1237">
              <w:rPr>
                <w:rFonts w:ascii="Times New Roman" w:hAnsi="Times New Roman"/>
                <w:sz w:val="24"/>
              </w:rPr>
              <w:t>10</w:t>
            </w:r>
            <w:r>
              <w:rPr>
                <w:rFonts w:ascii="Times New Roman" w:hAnsi="Times New Roman"/>
                <w:sz w:val="24"/>
              </w:rPr>
              <w:t xml:space="preserve"> ani – mai mult].”</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A95A" w14:textId="6AF3BF07" w:rsidR="00BD16F2" w:rsidRDefault="00BD16F2">
    <w:pPr>
      <w:pStyle w:val="Header"/>
    </w:pPr>
    <w:r>
      <w:rPr>
        <w:noProof/>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Utilizare curentă 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F67" w14:textId="6AACFABF" w:rsidR="00BD16F2" w:rsidRDefault="00BD16F2">
    <w:pPr>
      <w:pStyle w:val="Header"/>
    </w:pPr>
    <w:r>
      <w:rPr>
        <w:noProof/>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Utilizare curentă 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BAF6" w14:textId="6E2DFCB8" w:rsidR="00BD16F2" w:rsidRDefault="00BD16F2">
    <w:pPr>
      <w:pStyle w:val="Header"/>
    </w:pPr>
    <w:r>
      <w:rPr>
        <w:noProof/>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Utilizare curentă 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Utilizare curentă 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Utilizare curentă 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4E7B6F"/>
    <w:rsid w:val="00631623"/>
    <w:rsid w:val="00701E4C"/>
    <w:rsid w:val="00816CE5"/>
    <w:rsid w:val="00855551"/>
    <w:rsid w:val="008D56C1"/>
    <w:rsid w:val="00A6002C"/>
    <w:rsid w:val="00B71F25"/>
    <w:rsid w:val="00BD16F2"/>
    <w:rsid w:val="00E90362"/>
    <w:rsid w:val="00E96819"/>
    <w:rsid w:val="00EB1237"/>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ro-RO"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ro-RO"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ro-RO"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ro-RO"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ro-RO"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ro-RO"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ro-RO"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ro-RO"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ro-RO"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ro-RO"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BD16F2"/>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ro-RO"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707CAE-8804-4457-A566-B55F70B76357}"/>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5489</Words>
  <Characters>30026</Characters>
  <Application>Microsoft Office Word</Application>
  <DocSecurity>0</DocSecurity>
  <Lines>790</Lines>
  <Paragraphs>335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2025-01-21T08:56:00Z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2025-01-21T08:56:07Z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1ecc324a-4a1c-40a9-9e53-8830878d85eb</vt:lpwstr>
  </property>
  <property fmtid="{D5CDD505-2E9C-101B-9397-08002B2CF9AE}" pid="9" name="MSIP_Label_6bd9ddd1-4d20-43f6-abfa-fc3c07406f94_ContentBits">
    <vt:lpwstr>0</vt:lpwstr>
  </property>
</Properties>
</file>