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73FB1" w14:textId="77777777" w:rsidR="00FA1E0E" w:rsidRDefault="00FA1E0E" w:rsidP="00FA1E0E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MT</w:t>
      </w:r>
    </w:p>
    <w:p w14:paraId="2A534E61" w14:textId="77777777" w:rsidR="00FA1E0E" w:rsidRDefault="00FA1E0E" w:rsidP="00FA1E0E">
      <w:pPr>
        <w:rPr>
          <w:rFonts w:asciiTheme="minorHAnsi" w:hAnsiTheme="minorHAnsi"/>
          <w:sz w:val="22"/>
        </w:rPr>
      </w:pPr>
    </w:p>
    <w:p w14:paraId="4613AAF8" w14:textId="77777777" w:rsidR="00C61CB8" w:rsidRPr="00037E7B" w:rsidRDefault="00C61CB8" w:rsidP="00C61CB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ANNESS II</w:t>
      </w:r>
    </w:p>
    <w:p w14:paraId="7B92C63B" w14:textId="77777777" w:rsidR="00C61CB8" w:rsidRPr="00037E7B" w:rsidRDefault="00C61CB8" w:rsidP="00C61CB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“ANNESS II</w:t>
      </w:r>
    </w:p>
    <w:p w14:paraId="48CBB2FB" w14:textId="77777777" w:rsidR="00C61CB8" w:rsidRPr="00037E7B" w:rsidRDefault="00C61CB8" w:rsidP="00C61CB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STRUZZJONIJIET DWAR IR-RAPPORTAR DWAR FONDI PROPRJI U DWAR REKWIŻITI TA’ FONDI PROPRJI</w:t>
      </w:r>
    </w:p>
    <w:p w14:paraId="499E103D" w14:textId="77777777" w:rsidR="00C61CB8" w:rsidRDefault="00C61CB8" w:rsidP="00C61CB8"/>
    <w:p w14:paraId="4FE1D1D2" w14:textId="77777777" w:rsidR="00C61CB8" w:rsidRDefault="00C61CB8" w:rsidP="00C61CB8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PARTI II: STRUZZJONIJIET RELATATI MAL-FORMOLI</w:t>
      </w:r>
    </w:p>
    <w:p w14:paraId="253B4114" w14:textId="77777777" w:rsidR="00C61CB8" w:rsidRDefault="00C61CB8" w:rsidP="00C61CB8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D3C634C" w14:textId="77777777" w:rsidR="00C61CB8" w:rsidRPr="00736637" w:rsidRDefault="00C61CB8" w:rsidP="00C61CB8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1693FB12" w14:textId="77777777" w:rsidR="00C61CB8" w:rsidRDefault="00C61CB8"/>
    <w:p w14:paraId="696BE2FA" w14:textId="77777777" w:rsidR="00173F08" w:rsidRPr="002A677E" w:rsidRDefault="00173F08" w:rsidP="00173F08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SOLVENZA TAL-GRUPP: INFORMAZZJONI DWAR L-AFFILJATI (GS)</w:t>
      </w:r>
    </w:p>
    <w:p w14:paraId="6AEF8BDA" w14:textId="77777777" w:rsidR="00173F08" w:rsidRPr="002A677E" w:rsidRDefault="00173F08" w:rsidP="00173F08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264038416"/>
      <w:bookmarkStart w:id="1" w:name="_Toc295829845"/>
      <w:bookmarkStart w:id="2" w:name="_Toc310415011"/>
      <w:bookmarkStart w:id="3" w:name="_Toc330394186"/>
      <w:bookmarkStart w:id="4" w:name="_Toc360188340"/>
      <w:bookmarkStart w:id="5" w:name="_Toc473560888"/>
      <w:bookmarkStart w:id="6" w:name="_Toc151714376"/>
      <w:r>
        <w:rPr>
          <w:rFonts w:ascii="Times New Roman" w:hAnsi="Times New Roman"/>
          <w:sz w:val="24"/>
          <w:u w:val="none"/>
        </w:rPr>
        <w:t>2.1.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Kummenti ġenerali</w:t>
      </w:r>
      <w:bookmarkEnd w:id="0"/>
      <w:bookmarkEnd w:id="1"/>
      <w:bookmarkEnd w:id="2"/>
      <w:bookmarkEnd w:id="3"/>
      <w:bookmarkEnd w:id="4"/>
      <w:bookmarkEnd w:id="5"/>
      <w:bookmarkEnd w:id="6"/>
    </w:p>
    <w:p w14:paraId="02D50DC7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27</w:t>
      </w:r>
      <w:r>
        <w:fldChar w:fldCharType="end"/>
      </w:r>
      <w:r>
        <w:t>.</w:t>
      </w:r>
      <w:r>
        <w:tab/>
        <w:t xml:space="preserve">Il-formoli C 06.01 u C 06.02 għandhom jimtlew jekk ir-rekwiżiti tal-fondi proprji jiġu </w:t>
      </w:r>
      <w:proofErr w:type="spellStart"/>
      <w:r>
        <w:t>kkalkolati</w:t>
      </w:r>
      <w:proofErr w:type="spellEnd"/>
      <w:r>
        <w:t xml:space="preserve"> fuq bażi konsolidata. Din il-formola C 06.02 tikkonsisti f’erba’ partijiet sabiex tinġabar informazzjoni differenti fuq l-entitajiet individwali kollha (inkluża l-istituzzjoni tar-</w:t>
      </w:r>
      <w:proofErr w:type="spellStart"/>
      <w:r>
        <w:t>rapportar</w:t>
      </w:r>
      <w:proofErr w:type="spellEnd"/>
      <w:r>
        <w:t>) inklużi fl-ambitu tal-konsolidazzjoni.</w:t>
      </w:r>
    </w:p>
    <w:p w14:paraId="427E4E34" w14:textId="77777777" w:rsidR="00173F08" w:rsidRPr="002A677E" w:rsidRDefault="00173F08" w:rsidP="00173F08">
      <w:pPr>
        <w:pStyle w:val="InstructionsText2"/>
        <w:numPr>
          <w:ilvl w:val="0"/>
          <w:numId w:val="0"/>
        </w:numPr>
        <w:ind w:left="993"/>
      </w:pPr>
      <w:r>
        <w:t>(a)</w:t>
      </w:r>
      <w:r>
        <w:tab/>
        <w:t>Entitajiet li jaqgħu fl-ambitu tal-konsolidazzjoni;</w:t>
      </w:r>
    </w:p>
    <w:p w14:paraId="028B029B" w14:textId="77777777" w:rsidR="00173F08" w:rsidRPr="002A677E" w:rsidRDefault="00173F08" w:rsidP="00173F08">
      <w:pPr>
        <w:pStyle w:val="InstructionsText2"/>
        <w:numPr>
          <w:ilvl w:val="0"/>
          <w:numId w:val="0"/>
        </w:numPr>
        <w:ind w:left="993"/>
      </w:pPr>
      <w:r>
        <w:t>(b)</w:t>
      </w:r>
      <w:r>
        <w:tab/>
        <w:t xml:space="preserve">Informazzjoni dettaljata dwar </w:t>
      </w:r>
      <w:proofErr w:type="spellStart"/>
      <w:r>
        <w:t>is-solvenza</w:t>
      </w:r>
      <w:proofErr w:type="spellEnd"/>
      <w:r>
        <w:t xml:space="preserve"> tal-grupp;</w:t>
      </w:r>
    </w:p>
    <w:p w14:paraId="29EF9308" w14:textId="77777777" w:rsidR="00173F08" w:rsidRPr="002A677E" w:rsidRDefault="00173F08" w:rsidP="00173F08">
      <w:pPr>
        <w:pStyle w:val="InstructionsText2"/>
        <w:numPr>
          <w:ilvl w:val="0"/>
          <w:numId w:val="0"/>
        </w:numPr>
        <w:ind w:left="993"/>
      </w:pPr>
      <w:r>
        <w:t>(c)</w:t>
      </w:r>
      <w:r>
        <w:tab/>
        <w:t xml:space="preserve">Informazzjoni dwar il-kontribuzzjoni tal-entitajiet individwali </w:t>
      </w:r>
      <w:proofErr w:type="spellStart"/>
      <w:r>
        <w:t>għas-solvenza</w:t>
      </w:r>
      <w:proofErr w:type="spellEnd"/>
      <w:r>
        <w:t xml:space="preserve"> tal-grupp;</w:t>
      </w:r>
    </w:p>
    <w:p w14:paraId="66E85F84" w14:textId="77777777" w:rsidR="00173F08" w:rsidRPr="002A677E" w:rsidRDefault="00173F08" w:rsidP="00173F08">
      <w:pPr>
        <w:pStyle w:val="InstructionsText2"/>
        <w:numPr>
          <w:ilvl w:val="0"/>
          <w:numId w:val="0"/>
        </w:numPr>
        <w:ind w:left="993"/>
      </w:pPr>
      <w:r>
        <w:t>(d)</w:t>
      </w:r>
      <w:r>
        <w:tab/>
        <w:t>Informazzjoni dwar riżervi ta’ kapital;</w:t>
      </w:r>
    </w:p>
    <w:p w14:paraId="7BA531FA" w14:textId="701A6BC9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28</w:t>
      </w:r>
      <w:r>
        <w:fldChar w:fldCharType="end"/>
      </w:r>
      <w:r>
        <w:t>.</w:t>
      </w:r>
      <w:r>
        <w:tab/>
        <w:t>Istituzzjonijiet li kisbu rinunzja f’</w:t>
      </w:r>
      <w:proofErr w:type="spellStart"/>
      <w:r>
        <w:t>konformità</w:t>
      </w:r>
      <w:proofErr w:type="spellEnd"/>
      <w:r>
        <w:t xml:space="preserve"> mal-Artikolu 7 tar-Regolament (UE) Nru 575/2013 għandhom jirrapportaw biss il-kolonni minn 0010 sa 0065 u minn 0250 sa 0400.</w:t>
      </w:r>
    </w:p>
    <w:p w14:paraId="0B7B3AA9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29</w:t>
      </w:r>
      <w:r>
        <w:fldChar w:fldCharType="end"/>
      </w:r>
      <w:r>
        <w:t>.</w:t>
      </w:r>
      <w:r>
        <w:tab/>
        <w:t xml:space="preserve">Iċ-ċifri rapportati jqisu d-dispożizzjonijiet </w:t>
      </w:r>
      <w:proofErr w:type="spellStart"/>
      <w:r>
        <w:t>tranżizzjonali</w:t>
      </w:r>
      <w:proofErr w:type="spellEnd"/>
      <w:r>
        <w:t xml:space="preserve"> applikabbli kollha tar-Regolament (UE) Nru 575/2013 li huma applikabbli fid-data tar-</w:t>
      </w:r>
      <w:proofErr w:type="spellStart"/>
      <w:r>
        <w:t>rapportar</w:t>
      </w:r>
      <w:proofErr w:type="spellEnd"/>
      <w:r>
        <w:t xml:space="preserve"> rispettiva.</w:t>
      </w:r>
    </w:p>
    <w:p w14:paraId="11861C2C" w14:textId="77777777" w:rsidR="00173F08" w:rsidRPr="002A677E" w:rsidRDefault="00173F08" w:rsidP="00173F08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7" w:name="_Toc360188341"/>
      <w:bookmarkStart w:id="8" w:name="_Toc473560889"/>
      <w:bookmarkStart w:id="9" w:name="_Toc151714377"/>
      <w:r>
        <w:rPr>
          <w:rFonts w:ascii="Times New Roman" w:hAnsi="Times New Roman"/>
          <w:sz w:val="24"/>
          <w:u w:val="none"/>
        </w:rPr>
        <w:t>2.2.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 xml:space="preserve">Informazzjoni dettaljata dwar </w:t>
      </w:r>
      <w:proofErr w:type="spellStart"/>
      <w:r>
        <w:rPr>
          <w:rFonts w:ascii="Times New Roman" w:hAnsi="Times New Roman"/>
          <w:sz w:val="24"/>
        </w:rPr>
        <w:t>is-solvenza</w:t>
      </w:r>
      <w:proofErr w:type="spellEnd"/>
      <w:r>
        <w:rPr>
          <w:rFonts w:ascii="Times New Roman" w:hAnsi="Times New Roman"/>
          <w:sz w:val="24"/>
        </w:rPr>
        <w:t xml:space="preserve"> tal-grupp</w:t>
      </w:r>
      <w:bookmarkEnd w:id="7"/>
      <w:bookmarkEnd w:id="8"/>
      <w:bookmarkEnd w:id="9"/>
    </w:p>
    <w:p w14:paraId="60F36EFE" w14:textId="40A5EBCA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30</w:t>
      </w:r>
      <w:r>
        <w:fldChar w:fldCharType="end"/>
      </w:r>
      <w:r>
        <w:t>.</w:t>
      </w:r>
      <w:r>
        <w:tab/>
        <w:t xml:space="preserve">It-tieni parti tal-formola C 06.02 (informazzjoni dettaljata dwar </w:t>
      </w:r>
      <w:proofErr w:type="spellStart"/>
      <w:r>
        <w:t>is-solvenza</w:t>
      </w:r>
      <w:proofErr w:type="spellEnd"/>
      <w:r>
        <w:t xml:space="preserve"> tal-grupp) fil-kolonni minn 0070 sa 0240 għandha l-għan li tiġbor informazzjoni dwar istituzzjonijiet ta’ kreditu u istituzzjonijiet finanzjarji regolati oħrajn li huma effettivament soġġetti għal rekwiżiti partikolari </w:t>
      </w:r>
      <w:proofErr w:type="spellStart"/>
      <w:r>
        <w:t>tas-solvenza</w:t>
      </w:r>
      <w:proofErr w:type="spellEnd"/>
      <w:r>
        <w:t xml:space="preserve"> fuq bażi individwali. Għal kull waħda minn dawk l-entitajiet fl-ambitu tar-</w:t>
      </w:r>
      <w:proofErr w:type="spellStart"/>
      <w:r>
        <w:t>rapportar</w:t>
      </w:r>
      <w:proofErr w:type="spellEnd"/>
      <w:r>
        <w:t xml:space="preserve">, hija tipprovdi r-rekwiżiti ta’ fondi proprji għal kull kategorija ta’ riskju u l-fondi proprji għal skopijiet ta’ </w:t>
      </w:r>
      <w:proofErr w:type="spellStart"/>
      <w:r>
        <w:t>solvenza</w:t>
      </w:r>
      <w:proofErr w:type="spellEnd"/>
      <w:r>
        <w:t xml:space="preserve">. </w:t>
      </w:r>
    </w:p>
    <w:p w14:paraId="75F5EA26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31</w:t>
      </w:r>
      <w:r>
        <w:fldChar w:fldCharType="end"/>
      </w:r>
      <w:r>
        <w:t>.</w:t>
      </w:r>
      <w:r>
        <w:tab/>
        <w:t xml:space="preserve">Fil-każ ta’ </w:t>
      </w:r>
      <w:proofErr w:type="spellStart"/>
      <w:r>
        <w:t>konsolidament</w:t>
      </w:r>
      <w:proofErr w:type="spellEnd"/>
      <w:r>
        <w:t xml:space="preserve"> proporzjonali ta’ </w:t>
      </w:r>
      <w:proofErr w:type="spellStart"/>
      <w:r>
        <w:t>parteċipazzjonijiet</w:t>
      </w:r>
      <w:proofErr w:type="spellEnd"/>
      <w:r>
        <w:t>, iċ-ċifri relatati mar-rekwiżiti tal-fondi proprji u l-fondi proprji għandhom jirriflettu l-ammonti proporzjonali rispettivi.</w:t>
      </w:r>
    </w:p>
    <w:p w14:paraId="7624B8E0" w14:textId="77777777" w:rsidR="00173F08" w:rsidRPr="002A677E" w:rsidRDefault="00173F08" w:rsidP="00173F08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bookmarkStart w:id="10" w:name="_Toc360188342"/>
      <w:bookmarkStart w:id="11" w:name="_Toc473560890"/>
      <w:bookmarkStart w:id="12" w:name="_Toc151714378"/>
      <w:r>
        <w:rPr>
          <w:rFonts w:ascii="Times New Roman" w:hAnsi="Times New Roman"/>
          <w:sz w:val="24"/>
          <w:u w:val="none"/>
        </w:rPr>
        <w:lastRenderedPageBreak/>
        <w:t>2.3.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 xml:space="preserve">L-informazzjoni dwar il-kontribuzzjonijiet ta’ entitajiet individwali </w:t>
      </w:r>
      <w:proofErr w:type="spellStart"/>
      <w:r>
        <w:rPr>
          <w:rFonts w:ascii="Times New Roman" w:hAnsi="Times New Roman"/>
          <w:sz w:val="24"/>
        </w:rPr>
        <w:t>għas-solvenza</w:t>
      </w:r>
      <w:proofErr w:type="spellEnd"/>
      <w:r>
        <w:rPr>
          <w:rFonts w:ascii="Times New Roman" w:hAnsi="Times New Roman"/>
          <w:sz w:val="24"/>
        </w:rPr>
        <w:t xml:space="preserve"> tal-grupp</w:t>
      </w:r>
      <w:bookmarkEnd w:id="10"/>
      <w:bookmarkEnd w:id="11"/>
      <w:bookmarkEnd w:id="12"/>
    </w:p>
    <w:p w14:paraId="79D559FD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32</w:t>
      </w:r>
      <w:r>
        <w:fldChar w:fldCharType="end"/>
      </w:r>
      <w:r>
        <w:t>.</w:t>
      </w:r>
      <w:r>
        <w:tab/>
        <w:t xml:space="preserve">L-objettiv tat-tielet parti tal-formola C 06.02 u l-formola C 06.01 (informazzjoni dwar il-kontribuzzjonijiet tal-entitajiet kollha fi ħdan l-ambitu ta’ konsolidazzjoni tar-Regolament (UE) Nru 575/2013 </w:t>
      </w:r>
      <w:proofErr w:type="spellStart"/>
      <w:r>
        <w:t>għas-solvenza</w:t>
      </w:r>
      <w:proofErr w:type="spellEnd"/>
      <w:r>
        <w:t xml:space="preserve"> tal-grupp), inklużi dawk li mhumiex soġġetti għal rekwiżiti partikolari </w:t>
      </w:r>
      <w:proofErr w:type="spellStart"/>
      <w:r>
        <w:t>tas-solvenza</w:t>
      </w:r>
      <w:proofErr w:type="spellEnd"/>
      <w:r>
        <w:t xml:space="preserve"> fuq bażi individwali, fil-kolonni minn 0250 sa 0400, huwa li jiġu identifikati liema entitajiet fil-grupp jiġġeneraw ir-riskji u jiġġeneraw il-fondi proprji mis-suq, abbażi ta’ </w:t>
      </w:r>
      <w:r>
        <w:rPr>
          <w:i/>
          <w:iCs/>
        </w:rPr>
        <w:t>data</w:t>
      </w:r>
      <w:r>
        <w:t xml:space="preserve"> li tkun faċilment disponibbli jew li faċilment tista’ </w:t>
      </w:r>
      <w:proofErr w:type="spellStart"/>
      <w:r>
        <w:t>terġa</w:t>
      </w:r>
      <w:proofErr w:type="spellEnd"/>
      <w:r>
        <w:t xml:space="preserve">’ tiġi proċessata, bla ma jkun hemm għalfejn </w:t>
      </w:r>
      <w:proofErr w:type="spellStart"/>
      <w:r>
        <w:t>jerġa</w:t>
      </w:r>
      <w:proofErr w:type="spellEnd"/>
      <w:r>
        <w:t xml:space="preserve">’ jinħadem il-proporzjon tal-kapital fuq bażi individwali jew </w:t>
      </w:r>
      <w:proofErr w:type="spellStart"/>
      <w:r>
        <w:t>subkonsolidata</w:t>
      </w:r>
      <w:proofErr w:type="spellEnd"/>
      <w:r>
        <w:t>. Fil-livell tal-</w:t>
      </w:r>
      <w:proofErr w:type="spellStart"/>
      <w:r>
        <w:t>entità</w:t>
      </w:r>
      <w:proofErr w:type="spellEnd"/>
      <w:r>
        <w:t xml:space="preserve">, kemm ir-riskju kif ukoll iċ-ċifri tal-fondi proprji huma kontribuzzjonijiet għaċ-ċifri tal-grupp u mhux elementi ta’ proporzjon ta’ </w:t>
      </w:r>
      <w:proofErr w:type="spellStart"/>
      <w:r>
        <w:t>solvenza</w:t>
      </w:r>
      <w:proofErr w:type="spellEnd"/>
      <w:r>
        <w:t xml:space="preserve"> fuq bażi individwali u b’hekk ma jistgħux jitqabblu ma’ xulxin. </w:t>
      </w:r>
    </w:p>
    <w:p w14:paraId="08EA3F6A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33</w:t>
      </w:r>
      <w:r>
        <w:fldChar w:fldCharType="end"/>
      </w:r>
      <w:r>
        <w:t>.</w:t>
      </w:r>
      <w:r>
        <w:tab/>
        <w:t xml:space="preserve">It-tielet parti tinkludi wkoll l-ammonti ta’ interessi minoritarji, il-Grad 1 addizzjonali </w:t>
      </w:r>
      <w:proofErr w:type="spellStart"/>
      <w:r>
        <w:t>kwalifikanti</w:t>
      </w:r>
      <w:proofErr w:type="spellEnd"/>
      <w:r>
        <w:t xml:space="preserve">, u l-Grad 2 </w:t>
      </w:r>
      <w:proofErr w:type="spellStart"/>
      <w:r>
        <w:t>kwalifikanti</w:t>
      </w:r>
      <w:proofErr w:type="spellEnd"/>
      <w:r>
        <w:t xml:space="preserve"> eliġibbli fil-fondi proprji konsolidati.</w:t>
      </w:r>
    </w:p>
    <w:p w14:paraId="1D8F8CC4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34</w:t>
      </w:r>
      <w:r>
        <w:fldChar w:fldCharType="end"/>
      </w:r>
      <w:r>
        <w:t>.</w:t>
      </w:r>
      <w:r>
        <w:tab/>
        <w:t xml:space="preserve">Billi din it-tielet parti tal-formola tirreferi għal “kontribuzzjonijiet”, iċ-ċifri li għandhom jiġu rapportati fiha għandhom ivarjaw, meta applikabbli, miċ-ċifri rapportati fil-kolonni li jirreferu għal informazzjoni dettaljata dwar </w:t>
      </w:r>
      <w:proofErr w:type="spellStart"/>
      <w:r>
        <w:t>is-solvenza</w:t>
      </w:r>
      <w:proofErr w:type="spellEnd"/>
      <w:r>
        <w:t xml:space="preserve"> tal-grupp.</w:t>
      </w:r>
    </w:p>
    <w:p w14:paraId="27180B14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35</w:t>
      </w:r>
      <w:r>
        <w:fldChar w:fldCharType="end"/>
      </w:r>
      <w:r>
        <w:t>.</w:t>
      </w:r>
      <w:r>
        <w:tab/>
        <w:t>Il-prinċipju huwa sabiex jitħassru l-</w:t>
      </w:r>
      <w:proofErr w:type="spellStart"/>
      <w:r>
        <w:t>iskoperturi</w:t>
      </w:r>
      <w:proofErr w:type="spellEnd"/>
      <w:r>
        <w:t xml:space="preserve"> </w:t>
      </w:r>
      <w:proofErr w:type="spellStart"/>
      <w:r>
        <w:t>trasversali</w:t>
      </w:r>
      <w:proofErr w:type="spellEnd"/>
      <w:r>
        <w:t xml:space="preserve"> fl-istess gruppi b’mod </w:t>
      </w:r>
      <w:proofErr w:type="spellStart"/>
      <w:r>
        <w:t>omoġenu</w:t>
      </w:r>
      <w:proofErr w:type="spellEnd"/>
      <w:r>
        <w:t xml:space="preserve"> kemm f’termini ta’ riskju jew fondi proprji, sabiex ikunu koperti l-ammonti rapportati fil-formola CA konsolidat tal-grupp billi jiżdiedu l-ammonti rapportati għal kull </w:t>
      </w:r>
      <w:proofErr w:type="spellStart"/>
      <w:r>
        <w:t>entità</w:t>
      </w:r>
      <w:proofErr w:type="spellEnd"/>
      <w:r>
        <w:t xml:space="preserve"> fil-formola “</w:t>
      </w:r>
      <w:proofErr w:type="spellStart"/>
      <w:r>
        <w:t>Solvenza</w:t>
      </w:r>
      <w:proofErr w:type="spellEnd"/>
      <w:r>
        <w:t xml:space="preserve"> tal-Grupp”. Ma tkunx possibbli rabta diretta mal-formola CA meta ma </w:t>
      </w:r>
      <w:proofErr w:type="spellStart"/>
      <w:r>
        <w:t>jinqabiżx</w:t>
      </w:r>
      <w:proofErr w:type="spellEnd"/>
      <w:r>
        <w:t xml:space="preserve"> il-limitu ta’ 1 %.</w:t>
      </w:r>
    </w:p>
    <w:p w14:paraId="606DC9DE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36</w:t>
      </w:r>
      <w:r>
        <w:fldChar w:fldCharType="end"/>
      </w:r>
      <w:r>
        <w:t>.</w:t>
      </w:r>
      <w:r>
        <w:tab/>
        <w:t xml:space="preserve">L-istituzzjonijiet għandhom jiddefinixxu l-iktar metodu ta’ </w:t>
      </w:r>
      <w:proofErr w:type="spellStart"/>
      <w:r>
        <w:t>diżaggregazzjoni</w:t>
      </w:r>
      <w:proofErr w:type="spellEnd"/>
      <w:r>
        <w:t xml:space="preserve"> xieraq bejn l-entitajiet sabiex jitqiesu l-effetti tad-diversifikazzjoni possibbli għar-riskju tas-suq u r-riskju </w:t>
      </w:r>
      <w:proofErr w:type="spellStart"/>
      <w:r>
        <w:t>operazzjonali</w:t>
      </w:r>
      <w:proofErr w:type="spellEnd"/>
      <w:r>
        <w:t>.</w:t>
      </w:r>
    </w:p>
    <w:p w14:paraId="6EE62E0D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37</w:t>
      </w:r>
      <w:r>
        <w:fldChar w:fldCharType="end"/>
      </w:r>
      <w:r>
        <w:t>.</w:t>
      </w:r>
      <w:r>
        <w:tab/>
        <w:t>Huwa possibbli li grupp konsolidat jiġi inkluż fi grupp konsolidat ieħor. Dak ifisser li l-entitajiet f’</w:t>
      </w:r>
      <w:proofErr w:type="spellStart"/>
      <w:r>
        <w:t>sottogrupp</w:t>
      </w:r>
      <w:proofErr w:type="spellEnd"/>
      <w:r>
        <w:t xml:space="preserve"> għandhom jiġu rapportati </w:t>
      </w:r>
      <w:proofErr w:type="spellStart"/>
      <w:r>
        <w:t>entità</w:t>
      </w:r>
      <w:proofErr w:type="spellEnd"/>
      <w:r>
        <w:t xml:space="preserve"> b’</w:t>
      </w:r>
      <w:proofErr w:type="spellStart"/>
      <w:r>
        <w:t>entità</w:t>
      </w:r>
      <w:proofErr w:type="spellEnd"/>
      <w:r>
        <w:t xml:space="preserve"> fil-GS tal-grupp kollu, anki jekk </w:t>
      </w:r>
      <w:proofErr w:type="spellStart"/>
      <w:r>
        <w:t>is-sottogrupp</w:t>
      </w:r>
      <w:proofErr w:type="spellEnd"/>
      <w:r>
        <w:t xml:space="preserve"> innifsu jkun soġġett għal rekwiżiti ta’ </w:t>
      </w:r>
      <w:proofErr w:type="spellStart"/>
      <w:r>
        <w:t>rapportar</w:t>
      </w:r>
      <w:proofErr w:type="spellEnd"/>
      <w:r>
        <w:t xml:space="preserve">. </w:t>
      </w:r>
      <w:proofErr w:type="spellStart"/>
      <w:r>
        <w:t>Sottogrupp</w:t>
      </w:r>
      <w:proofErr w:type="spellEnd"/>
      <w:r>
        <w:t xml:space="preserve"> li jkun soġġett għal rekwiżiti ta’ </w:t>
      </w:r>
      <w:proofErr w:type="spellStart"/>
      <w:r>
        <w:t>rapportar</w:t>
      </w:r>
      <w:proofErr w:type="spellEnd"/>
      <w:r>
        <w:t xml:space="preserve"> għandu jirrapporta wkoll il-formola GS abbażi ta’ </w:t>
      </w:r>
      <w:proofErr w:type="spellStart"/>
      <w:r>
        <w:t>entità</w:t>
      </w:r>
      <w:proofErr w:type="spellEnd"/>
      <w:r>
        <w:t xml:space="preserve"> b’</w:t>
      </w:r>
      <w:proofErr w:type="spellStart"/>
      <w:r>
        <w:t>entità</w:t>
      </w:r>
      <w:proofErr w:type="spellEnd"/>
      <w:r>
        <w:t xml:space="preserve">, għalkemm dawk id-dettalji jiġu inklużi fil-formola GS ta’ grupp konsolidat ogħla. </w:t>
      </w:r>
    </w:p>
    <w:p w14:paraId="0F8191DA" w14:textId="77777777" w:rsidR="00173F08" w:rsidRPr="002A677E" w:rsidRDefault="00173F08" w:rsidP="00173F08">
      <w:pPr>
        <w:pStyle w:val="InstructionsText2"/>
        <w:numPr>
          <w:ilvl w:val="0"/>
          <w:numId w:val="0"/>
        </w:numPr>
      </w:pPr>
      <w:r>
        <w:fldChar w:fldCharType="begin"/>
      </w:r>
      <w:r>
        <w:instrText>seq paragraphs</w:instrText>
      </w:r>
      <w:r>
        <w:fldChar w:fldCharType="separate"/>
      </w:r>
      <w:r>
        <w:t>38</w:t>
      </w:r>
      <w:r>
        <w:fldChar w:fldCharType="end"/>
      </w:r>
      <w:r>
        <w:t>.</w:t>
      </w:r>
      <w:r>
        <w:tab/>
        <w:t xml:space="preserve">Istituzzjoni għandha tirrapporta d-data tal-kontribuzzjoni ta’ </w:t>
      </w:r>
      <w:proofErr w:type="spellStart"/>
      <w:r>
        <w:t>entità</w:t>
      </w:r>
      <w:proofErr w:type="spellEnd"/>
      <w:r>
        <w:t xml:space="preserve"> meta l-kontribuzzjoni tagħha għall-ammont tal-</w:t>
      </w:r>
      <w:proofErr w:type="spellStart"/>
      <w:r>
        <w:t>iskopertura</w:t>
      </w:r>
      <w:proofErr w:type="spellEnd"/>
      <w:r>
        <w:t xml:space="preserve"> totali għar-riskju taqbeż il-1 % tal-ammont tal-</w:t>
      </w:r>
      <w:proofErr w:type="spellStart"/>
      <w:r>
        <w:t>iskopertura</w:t>
      </w:r>
      <w:proofErr w:type="spellEnd"/>
      <w:r>
        <w:t xml:space="preserve"> totali għar-riskju tal-grupp jew meta l-kontribuzzjoni tagħha għall-fondi proprji totali taqbeż il-1 % tal-fondi proprji totali tal-grupp. Dak il-livell limitu ma japplikax fil-każ ta’ sussidjarji jew </w:t>
      </w:r>
      <w:proofErr w:type="spellStart"/>
      <w:r>
        <w:t>sottogruppi</w:t>
      </w:r>
      <w:proofErr w:type="spellEnd"/>
      <w:r>
        <w:t xml:space="preserve"> li jipprovdu fondi proprji (fil-forma ta’ interessi minoritarji jew strumenti tal-Grad 1 addizzjonali jew tal-Grad 2 </w:t>
      </w:r>
      <w:proofErr w:type="spellStart"/>
      <w:r>
        <w:t>kwalifikanti</w:t>
      </w:r>
      <w:proofErr w:type="spellEnd"/>
      <w:r>
        <w:t xml:space="preserve"> inklużi fil-fondi proprji) lill-grupp.</w:t>
      </w:r>
    </w:p>
    <w:p w14:paraId="78C505AC" w14:textId="77777777" w:rsidR="00173F08" w:rsidRPr="002A677E" w:rsidRDefault="00173F08" w:rsidP="00173F08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3" w:name="_Toc473560891"/>
      <w:bookmarkStart w:id="14" w:name="_Toc151714379"/>
      <w:r>
        <w:rPr>
          <w:rFonts w:ascii="Times New Roman" w:hAnsi="Times New Roman"/>
          <w:sz w:val="24"/>
          <w:u w:val="none"/>
        </w:rPr>
        <w:t>2.4.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C 06.01 - SOLVENZA TAL-GRUPP: INFORMAZZJONI DWAR L-AFFILJATI — Total (Total GS)</w:t>
      </w:r>
      <w:bookmarkEnd w:id="13"/>
      <w:bookmarkEnd w:id="14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173F08" w:rsidRPr="002A677E" w14:paraId="4A15857B" w14:textId="77777777" w:rsidTr="00822842">
        <w:tc>
          <w:tcPr>
            <w:tcW w:w="1188" w:type="dxa"/>
            <w:shd w:val="clear" w:color="auto" w:fill="CCCCCC"/>
          </w:tcPr>
          <w:p w14:paraId="3977A181" w14:textId="77777777" w:rsidR="00173F08" w:rsidRPr="001235ED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640" w:type="dxa"/>
            <w:shd w:val="clear" w:color="auto" w:fill="CCCCCC"/>
          </w:tcPr>
          <w:p w14:paraId="3D7B9BD1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Struzzjonijiet</w:t>
            </w:r>
          </w:p>
        </w:tc>
      </w:tr>
      <w:tr w:rsidR="00173F08" w:rsidRPr="002A677E" w14:paraId="0E9AB27C" w14:textId="77777777" w:rsidTr="00822842">
        <w:tc>
          <w:tcPr>
            <w:tcW w:w="1188" w:type="dxa"/>
          </w:tcPr>
          <w:p w14:paraId="36AE9062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0250-0400</w:t>
            </w:r>
          </w:p>
        </w:tc>
        <w:tc>
          <w:tcPr>
            <w:tcW w:w="8640" w:type="dxa"/>
          </w:tcPr>
          <w:p w14:paraId="61E5CB21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ENTITAJIET FIL-KAMP TA’ APPLIKAZZJONI TAL-KONSOLIDAMENT</w:t>
            </w:r>
          </w:p>
          <w:p w14:paraId="47AE8E6C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Ara l-istruzzjonijiet għal C 06.02</w:t>
            </w:r>
          </w:p>
        </w:tc>
      </w:tr>
      <w:tr w:rsidR="00173F08" w:rsidRPr="002A677E" w14:paraId="2B2AB6C8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EC14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0410-0480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9B7A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RIŻERVI TA’ KAPITAL</w:t>
            </w:r>
          </w:p>
          <w:p w14:paraId="4257537D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Ara l-istruzzjonijiet għal C 06.02</w:t>
            </w:r>
          </w:p>
        </w:tc>
      </w:tr>
    </w:tbl>
    <w:p w14:paraId="20B2DE5D" w14:textId="77777777" w:rsidR="00173F08" w:rsidRPr="002A677E" w:rsidRDefault="00173F08" w:rsidP="00173F08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173F08" w:rsidRPr="002A677E" w14:paraId="54185503" w14:textId="77777777" w:rsidTr="00822842">
        <w:tc>
          <w:tcPr>
            <w:tcW w:w="1188" w:type="dxa"/>
            <w:shd w:val="clear" w:color="auto" w:fill="CCCCCC"/>
          </w:tcPr>
          <w:p w14:paraId="0909691C" w14:textId="77777777" w:rsidR="00173F08" w:rsidRPr="001235ED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Ringieli</w:t>
            </w:r>
          </w:p>
        </w:tc>
        <w:tc>
          <w:tcPr>
            <w:tcW w:w="8640" w:type="dxa"/>
            <w:shd w:val="clear" w:color="auto" w:fill="CCCCCC"/>
          </w:tcPr>
          <w:p w14:paraId="49120A0C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Struzzjonijiet</w:t>
            </w:r>
          </w:p>
        </w:tc>
      </w:tr>
      <w:tr w:rsidR="00173F08" w:rsidRPr="002A677E" w14:paraId="6283A16E" w14:textId="77777777" w:rsidTr="00822842">
        <w:tc>
          <w:tcPr>
            <w:tcW w:w="1188" w:type="dxa"/>
          </w:tcPr>
          <w:p w14:paraId="44822816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50489F38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0D110F46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It-Total għandu jirrappreżenta s-somma tal-valuri rapportati fir-ringieli kollha tal-formola C 06.02.</w:t>
            </w:r>
          </w:p>
        </w:tc>
      </w:tr>
    </w:tbl>
    <w:p w14:paraId="6ED4F138" w14:textId="77777777" w:rsidR="00173F08" w:rsidRPr="002A677E" w:rsidRDefault="00173F08" w:rsidP="00173F08">
      <w:pPr>
        <w:pStyle w:val="InstructionsText"/>
      </w:pPr>
    </w:p>
    <w:p w14:paraId="7A36DFA3" w14:textId="77777777" w:rsidR="00173F08" w:rsidRPr="002A677E" w:rsidRDefault="00173F08" w:rsidP="00173F08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5" w:name="_Toc473560892"/>
      <w:bookmarkStart w:id="16" w:name="_Toc151714380"/>
      <w:r>
        <w:rPr>
          <w:rFonts w:ascii="Times New Roman" w:hAnsi="Times New Roman"/>
          <w:sz w:val="24"/>
          <w:u w:val="none"/>
        </w:rPr>
        <w:t>2.5.</w:t>
      </w:r>
      <w:r>
        <w:rPr>
          <w:rFonts w:ascii="Times New Roman" w:hAnsi="Times New Roman"/>
          <w:sz w:val="24"/>
          <w:u w:val="none"/>
        </w:rPr>
        <w:tab/>
      </w:r>
      <w:r>
        <w:rPr>
          <w:rFonts w:ascii="Times New Roman" w:hAnsi="Times New Roman"/>
          <w:sz w:val="24"/>
        </w:rPr>
        <w:t>C 06.02 - SOLVENZA TAL-GRUPP: INFORMAZZJONI DWAR L-AFFILJATI (GS)</w:t>
      </w:r>
      <w:bookmarkEnd w:id="15"/>
      <w:bookmarkEnd w:id="16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173F08" w:rsidRPr="002A677E" w14:paraId="381D52BF" w14:textId="77777777" w:rsidTr="00822842">
        <w:tc>
          <w:tcPr>
            <w:tcW w:w="1188" w:type="dxa"/>
            <w:shd w:val="clear" w:color="auto" w:fill="CCCCCC"/>
          </w:tcPr>
          <w:p w14:paraId="262E5871" w14:textId="77777777" w:rsidR="00173F08" w:rsidRPr="001235ED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Kolonni</w:t>
            </w:r>
          </w:p>
        </w:tc>
        <w:tc>
          <w:tcPr>
            <w:tcW w:w="8640" w:type="dxa"/>
            <w:shd w:val="clear" w:color="auto" w:fill="CCCCCC"/>
          </w:tcPr>
          <w:p w14:paraId="5B03B400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Struzzjonijiet</w:t>
            </w:r>
          </w:p>
        </w:tc>
      </w:tr>
      <w:tr w:rsidR="00173F08" w:rsidRPr="002A677E" w14:paraId="3BC0042D" w14:textId="77777777" w:rsidTr="00822842">
        <w:tc>
          <w:tcPr>
            <w:tcW w:w="1188" w:type="dxa"/>
          </w:tcPr>
          <w:p w14:paraId="57FC2EB2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0011-0060</w:t>
            </w:r>
          </w:p>
        </w:tc>
        <w:tc>
          <w:tcPr>
            <w:tcW w:w="8640" w:type="dxa"/>
          </w:tcPr>
          <w:p w14:paraId="00983D2E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ENTITAJIET FIL-KAMP TA’ APPLIKAZZJONI TAL-KONSOLIDAMENT</w:t>
            </w:r>
          </w:p>
          <w:p w14:paraId="6B6FD15E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Din il-formola tfasslet biex tiġbor informazzjoni dwar l-entitajiet kollha fuq bażi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b’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fl-ambitu tal-konsolidazzjoni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mal-Parti Wieħed, it-Titolu II, il-Kapitolu 2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173F08" w:rsidRPr="002A677E" w14:paraId="7681C175" w14:textId="77777777" w:rsidTr="00822842">
        <w:tc>
          <w:tcPr>
            <w:tcW w:w="1188" w:type="dxa"/>
          </w:tcPr>
          <w:p w14:paraId="506D0F7C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0011</w:t>
            </w:r>
          </w:p>
        </w:tc>
        <w:tc>
          <w:tcPr>
            <w:tcW w:w="8640" w:type="dxa"/>
          </w:tcPr>
          <w:p w14:paraId="02F7D96C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ISEM</w:t>
            </w:r>
          </w:p>
          <w:p w14:paraId="795CC1BF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Isem 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fl-ambitu tal-konsolidazzjoni.</w:t>
            </w:r>
          </w:p>
        </w:tc>
      </w:tr>
      <w:tr w:rsidR="00173F08" w:rsidRPr="002A677E" w14:paraId="2E707E2D" w14:textId="77777777" w:rsidTr="00822842">
        <w:tc>
          <w:tcPr>
            <w:tcW w:w="1188" w:type="dxa"/>
          </w:tcPr>
          <w:p w14:paraId="6AE7AD32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0021</w:t>
            </w:r>
          </w:p>
        </w:tc>
        <w:tc>
          <w:tcPr>
            <w:tcW w:w="8640" w:type="dxa"/>
          </w:tcPr>
          <w:p w14:paraId="54EC5591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</w:t>
            </w:r>
          </w:p>
          <w:p w14:paraId="099B8601" w14:textId="77777777" w:rsidR="00173F08" w:rsidRPr="002A677E" w:rsidRDefault="00173F08" w:rsidP="00822842">
            <w:pPr>
              <w:pStyle w:val="InstructionsText"/>
              <w:rPr>
                <w:rStyle w:val="InstructionsTabelleText"/>
              </w:rPr>
            </w:pPr>
            <w:r>
              <w:rPr>
                <w:rStyle w:val="InstructionsTabelleText"/>
              </w:rPr>
              <w:t xml:space="preserve">Il-kodiċi bħala parti minn </w:t>
            </w:r>
            <w:proofErr w:type="spellStart"/>
            <w:r>
              <w:rPr>
                <w:rStyle w:val="InstructionsTabelleText"/>
              </w:rPr>
              <w:t>identifikatur</w:t>
            </w:r>
            <w:proofErr w:type="spellEnd"/>
            <w:r>
              <w:rPr>
                <w:rStyle w:val="InstructionsTabelleText"/>
              </w:rPr>
              <w:t xml:space="preserve"> tar-ringiela jrid ikun uniku għal kull </w:t>
            </w:r>
            <w:proofErr w:type="spellStart"/>
            <w:r>
              <w:rPr>
                <w:rStyle w:val="InstructionsTabelleText"/>
              </w:rPr>
              <w:t>entità</w:t>
            </w:r>
            <w:proofErr w:type="spellEnd"/>
            <w:r>
              <w:rPr>
                <w:rStyle w:val="InstructionsTabelleText"/>
              </w:rPr>
              <w:t xml:space="preserve"> rapportata. Għall-istituzzjonijiet u l-impriżi tal-assigurazzjoni l-kodiċi għandu jkun il-kodiċi LEI. Għal entitajiet oħra l-kodiċi għandu jkun il-kodiċi LEI, jew jekk mhux disponibbli, il-kodiċi nazzjonali. Il-kodiċi għandu jkun uniku u użat b’mod konsistenti fil-formoli kollha u tul iż-żmien. Il-kodiċi għandu dejjem ikollu valur.</w:t>
            </w:r>
          </w:p>
        </w:tc>
      </w:tr>
      <w:tr w:rsidR="00173F08" w:rsidRPr="002A677E" w14:paraId="082E2FA1" w14:textId="77777777" w:rsidTr="00822842">
        <w:tc>
          <w:tcPr>
            <w:tcW w:w="1188" w:type="dxa"/>
          </w:tcPr>
          <w:p w14:paraId="2CA54576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0026</w:t>
            </w:r>
          </w:p>
        </w:tc>
        <w:tc>
          <w:tcPr>
            <w:tcW w:w="8640" w:type="dxa"/>
          </w:tcPr>
          <w:p w14:paraId="5B6693C9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TIP TA’ KODIĊI</w:t>
            </w:r>
          </w:p>
          <w:p w14:paraId="094070A5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L-istituzzjonijiet għandhom jidentifikaw it-tip ta’ kodiċi rrapportat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fil-kolonna 0021 bħala “kodiċi LEI” jew “Kodiċi mhux LEI”. It-tip tal-kodiċi għandu jiġi rapportat dejjem.</w:t>
            </w:r>
          </w:p>
        </w:tc>
      </w:tr>
      <w:tr w:rsidR="00173F08" w:rsidRPr="002A677E" w14:paraId="115CCEB9" w14:textId="77777777" w:rsidTr="00822842">
        <w:tc>
          <w:tcPr>
            <w:tcW w:w="1188" w:type="dxa"/>
          </w:tcPr>
          <w:p w14:paraId="6EE5E41D" w14:textId="77777777" w:rsidR="00173F08" w:rsidRPr="002A677E" w:rsidDel="00BF0637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0027</w:t>
            </w:r>
          </w:p>
        </w:tc>
        <w:tc>
          <w:tcPr>
            <w:tcW w:w="8640" w:type="dxa"/>
          </w:tcPr>
          <w:p w14:paraId="046D2852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 NAZZJONALI</w:t>
            </w:r>
          </w:p>
          <w:p w14:paraId="6AB087F6" w14:textId="77777777" w:rsidR="00173F08" w:rsidRPr="002A677E" w:rsidDel="00BF0637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jistgħu jirrapportaw ukoll il-kodiċi nazzjonali meta jirrapportaw il-kodiċi LEI bħala </w:t>
            </w:r>
            <w:proofErr w:type="spellStart"/>
            <w:r>
              <w:rPr>
                <w:rFonts w:ascii="Times New Roman" w:hAnsi="Times New Roman"/>
                <w:sz w:val="24"/>
              </w:rPr>
              <w:t>identifikatur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fil-kolonna “Kodiċi”.</w:t>
            </w:r>
          </w:p>
        </w:tc>
      </w:tr>
      <w:tr w:rsidR="00173F08" w:rsidRPr="002A677E" w14:paraId="6D220418" w14:textId="77777777" w:rsidTr="00822842">
        <w:tc>
          <w:tcPr>
            <w:tcW w:w="1188" w:type="dxa"/>
          </w:tcPr>
          <w:p w14:paraId="30734754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640" w:type="dxa"/>
          </w:tcPr>
          <w:p w14:paraId="51843D3A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ISTITUZZJONI JEW EKWIVALENTI (IVA/LE)</w:t>
            </w:r>
          </w:p>
          <w:p w14:paraId="592DC07F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“IVA” għandha tkun rapportata meta 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tkun soġġetta għar-rekwiżiti ta’ fondi proprji skont</w:t>
            </w:r>
            <w:r>
              <w:rPr>
                <w:rFonts w:ascii="Times New Roman" w:hAnsi="Times New Roman"/>
                <w:sz w:val="24"/>
              </w:rPr>
              <w:t xml:space="preserve"> ir-Regolament (UE) Nru 575/2013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u</w:t>
            </w:r>
            <w:r>
              <w:rPr>
                <w:rFonts w:ascii="Times New Roman" w:hAnsi="Times New Roman"/>
                <w:sz w:val="24"/>
              </w:rPr>
              <w:t xml:space="preserve"> d-Direttiva 2013/36/UE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jew dispożizzjonijiet li tal-inqas huma ekwivalenti għad-dispożizzjonijiet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Basel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4B3EAD97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“LE” għandha tkun rapportata mod ieħor.</w:t>
            </w:r>
          </w:p>
          <w:p w14:paraId="3E965172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</w:p>
          <w:p w14:paraId="27BF6938" w14:textId="77777777" w:rsidR="00173F08" w:rsidRPr="002A677E" w:rsidRDefault="00173F08" w:rsidP="00822842">
            <w:pPr>
              <w:ind w:left="372" w:hanging="360"/>
              <w:contextualSpacing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Wingdings" w:hAnsi="Wingdings"/>
                <w:sz w:val="24"/>
              </w:rPr>
              <w:t></w:t>
            </w:r>
            <w:r>
              <w:rPr>
                <w:rStyle w:val="InstructionsTabelleText"/>
                <w:rFonts w:ascii="Wingdings" w:hAnsi="Wingdings"/>
                <w:sz w:val="24"/>
              </w:rPr>
              <w:tab/>
            </w:r>
            <w:r>
              <w:rPr>
                <w:rStyle w:val="InstructionsTabelleText"/>
                <w:rFonts w:ascii="Times New Roman" w:hAnsi="Times New Roman"/>
                <w:sz w:val="24"/>
              </w:rPr>
              <w:t>Interessi minoritarji:</w:t>
            </w:r>
          </w:p>
          <w:p w14:paraId="753444E9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l-Artikolu 81(1), il-punt (a)(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u l-Artikolu 82(1), il-punt (a)(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tar-Regolament (UE) Nru 575/2013</w:t>
            </w:r>
          </w:p>
          <w:p w14:paraId="714487FE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Għall-effetti tal-interessi minoritarji u strumenti tal-Grad 1 addizzjonali u tal-Grad 2 maħruġin minn sussidjarji, is-sussidjarji li l-istrumenti tagħhom jistgħu jkunu eliġibbli għandhom ikunu istituzzjonijiet jew impriżi soġġetti għar-rekwiżiti tar-Regolament (UE) Nru 575/2013 permezz tad-dritt nazzjonali applikabbli.</w:t>
            </w:r>
          </w:p>
        </w:tc>
      </w:tr>
      <w:tr w:rsidR="00173F08" w:rsidRPr="002A677E" w14:paraId="7BBFE780" w14:textId="77777777" w:rsidTr="00822842">
        <w:tc>
          <w:tcPr>
            <w:tcW w:w="1188" w:type="dxa"/>
          </w:tcPr>
          <w:p w14:paraId="4D04116B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0035</w:t>
            </w:r>
          </w:p>
        </w:tc>
        <w:tc>
          <w:tcPr>
            <w:tcW w:w="8640" w:type="dxa"/>
          </w:tcPr>
          <w:p w14:paraId="301D03B9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TIP TA’ ENTITÀ</w:t>
            </w:r>
          </w:p>
          <w:p w14:paraId="64249F7B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It-tip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għandha tiġi rapportata fuq il-bażi tal-kategoriji li ġejjin:</w:t>
            </w:r>
          </w:p>
          <w:p w14:paraId="6C071244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(a)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>istituzzjoni ta’ kreditu</w:t>
            </w:r>
          </w:p>
          <w:p w14:paraId="665499B6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>l-Artikolu 4(1), il-punt (1)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;</w:t>
            </w:r>
          </w:p>
          <w:p w14:paraId="5699C13E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(b)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>ditta tal-investiment</w:t>
            </w:r>
          </w:p>
          <w:p w14:paraId="63975777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>l-Artikolu 4(1), il-punt (2)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;</w:t>
            </w:r>
          </w:p>
          <w:p w14:paraId="4003584E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(c)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>istituzzjoni finanzjarja (oħra)</w:t>
            </w:r>
          </w:p>
          <w:p w14:paraId="5B5F8DA3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>l-Artikolu 4(1), il-punti (20), (21) u (26)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  <w:p w14:paraId="7BC9963B" w14:textId="76B95B64" w:rsidR="00173F08" w:rsidRPr="002A677E" w:rsidRDefault="00173F08" w:rsidP="00822842">
            <w:pPr>
              <w:tabs>
                <w:tab w:val="left" w:pos="372"/>
              </w:tabs>
              <w:ind w:left="399" w:hanging="399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>Istituzzjonijiet finanzjarji fit-tifsira tal-Artikolu 4(1), il-punt (26)</w:t>
            </w:r>
            <w:r>
              <w:rPr>
                <w:rFonts w:ascii="Times New Roman" w:hAnsi="Times New Roman"/>
                <w:sz w:val="24"/>
              </w:rPr>
              <w:t xml:space="preserve"> tar-Regolament (UE) Nru 575/2013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li mhumiex inklużi fi kwalunkwe waħda mill-kategoriji (d), (e) jew (g);</w:t>
            </w:r>
          </w:p>
          <w:p w14:paraId="7F954479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(d)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 xml:space="preserve">kumpanija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azzjonarja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finanzjarja (mħallta)</w:t>
            </w:r>
          </w:p>
          <w:p w14:paraId="1C70DDA8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>l-Artikolu 4(1), il-punti (20) u (21)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;</w:t>
            </w:r>
          </w:p>
          <w:p w14:paraId="30F427B6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(e)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>impriża ta’ servizzi anċillari</w:t>
            </w:r>
          </w:p>
          <w:p w14:paraId="21A43501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>l-Artikolu 4(1), il-punt (18)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;</w:t>
            </w:r>
          </w:p>
          <w:p w14:paraId="33923092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(f)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ab/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bi skop speċjali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titolizzazzjoni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securitisation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special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purpose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entity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, SSPE),</w:t>
            </w:r>
          </w:p>
          <w:p w14:paraId="0A5E1647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>l-Artikolu 4(1), il-punt (66)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;</w:t>
            </w:r>
          </w:p>
          <w:p w14:paraId="56894EF9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(g)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>kumpanija ta’ bonds koperti</w:t>
            </w:r>
          </w:p>
          <w:p w14:paraId="6CA79499" w14:textId="77777777" w:rsidR="00173F08" w:rsidRPr="002A677E" w:rsidRDefault="00173F08" w:rsidP="00822842">
            <w:pPr>
              <w:tabs>
                <w:tab w:val="left" w:pos="372"/>
              </w:tabs>
              <w:ind w:left="372"/>
              <w:rPr>
                <w:rStyle w:val="InstructionsTabelleText"/>
                <w:rFonts w:ascii="Times New Roman" w:hAnsi="Times New Roman"/>
                <w:bCs/>
                <w:sz w:val="24"/>
              </w:rPr>
            </w:pP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mwaqqfa biex toħroġ bonds koperti jew li żżomm il-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kollateral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li jiggarantixxi bond kopert, jekk mhux inkluża f’xi waħda mill-kategoriji (a), (b) jew minn (d) sa (f) hawn fuq;</w:t>
            </w:r>
          </w:p>
          <w:p w14:paraId="73FCB23B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(h)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ab/>
              <w:t xml:space="preserve">tip ieħor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</w:p>
          <w:p w14:paraId="404E7CFE" w14:textId="77777777" w:rsidR="00173F08" w:rsidRPr="002A677E" w:rsidRDefault="00173F08" w:rsidP="00822842">
            <w:pPr>
              <w:tabs>
                <w:tab w:val="left" w:pos="372"/>
              </w:tabs>
              <w:ind w:left="372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oħra minbarra dawk imsemmija fil-punti minn (a) sa (g).</w:t>
            </w:r>
          </w:p>
          <w:p w14:paraId="1E1DE3FB" w14:textId="77777777" w:rsidR="00173F08" w:rsidRPr="002A677E" w:rsidRDefault="00173F08" w:rsidP="00822842">
            <w:pPr>
              <w:tabs>
                <w:tab w:val="left" w:pos="372"/>
              </w:tabs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Meta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ma tkunx soġġetta</w:t>
            </w:r>
            <w:r>
              <w:rPr>
                <w:rFonts w:ascii="Times New Roman" w:hAnsi="Times New Roman"/>
                <w:sz w:val="24"/>
              </w:rPr>
              <w:t xml:space="preserve"> għar-Regolament (UE) Nru 575/2013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</w:t>
            </w:r>
            <w:r>
              <w:rPr>
                <w:rFonts w:ascii="Times New Roman" w:hAnsi="Times New Roman"/>
                <w:sz w:val="24"/>
              </w:rPr>
              <w:t xml:space="preserve"> d-Direttiva 2013/36/UE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, iżda soġġetta għal dispożizzjonijiet li tal-inqas huma ekwivalenti għad-dispożizzjonijiet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Basel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, il-kategorija relevanti għandha tiġi determinata fuq il-bażi tal-aħjar sforz.</w:t>
            </w:r>
          </w:p>
        </w:tc>
      </w:tr>
      <w:tr w:rsidR="00173F08" w:rsidRPr="002A677E" w14:paraId="177D0BA5" w14:textId="77777777" w:rsidTr="00822842">
        <w:tc>
          <w:tcPr>
            <w:tcW w:w="1188" w:type="dxa"/>
          </w:tcPr>
          <w:p w14:paraId="0C21191B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640" w:type="dxa"/>
          </w:tcPr>
          <w:p w14:paraId="6CCCE12B" w14:textId="77777777" w:rsidR="00173F08" w:rsidRPr="002A677E" w:rsidRDefault="00173F0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AMBITU TAD-DATA: </w:t>
            </w: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weħidha konsolidata totalment (SF, solo fully) JEW weħidha konsolidata parzjalment (SP, solo partially)</w:t>
            </w:r>
          </w:p>
          <w:p w14:paraId="0AE72FF3" w14:textId="77777777" w:rsidR="00173F08" w:rsidRPr="002A677E" w:rsidRDefault="00173F08" w:rsidP="00822842">
            <w:pPr>
              <w:rPr>
                <w:rStyle w:val="Heading1Char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“SF”</w:t>
            </w:r>
            <w:r>
              <w:rPr>
                <w:rFonts w:ascii="Times New Roman" w:hAnsi="Times New Roman"/>
                <w:sz w:val="24"/>
              </w:rPr>
              <w:t xml:space="preserve"> għandha tiġi rapportata għal sussidjarji individwali konsolidati totalment.</w:t>
            </w:r>
            <w:r>
              <w:rPr>
                <w:rStyle w:val="Heading1Char"/>
                <w:rFonts w:ascii="Times New Roman" w:hAnsi="Times New Roman"/>
                <w:sz w:val="24"/>
              </w:rPr>
              <w:t xml:space="preserve"> </w:t>
            </w:r>
          </w:p>
          <w:p w14:paraId="62274488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mallCap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“SP”</w:t>
            </w:r>
            <w:r>
              <w:rPr>
                <w:rFonts w:ascii="Times New Roman" w:hAnsi="Times New Roman"/>
                <w:sz w:val="24"/>
              </w:rPr>
              <w:t xml:space="preserve"> għandha tiġi rapportata għal sussidjarji individwali konsolidati parzjalment.</w:t>
            </w:r>
            <w:r>
              <w:rPr>
                <w:rStyle w:val="InstructionsTabelleText"/>
                <w:rFonts w:ascii="Times New Roman" w:hAnsi="Times New Roman"/>
                <w:i/>
                <w:sz w:val="24"/>
              </w:rPr>
              <w:t xml:space="preserve"> </w:t>
            </w:r>
          </w:p>
        </w:tc>
      </w:tr>
      <w:tr w:rsidR="00173F08" w:rsidRPr="002A677E" w14:paraId="5114D2FB" w14:textId="77777777" w:rsidTr="00822842">
        <w:tc>
          <w:tcPr>
            <w:tcW w:w="1188" w:type="dxa"/>
          </w:tcPr>
          <w:p w14:paraId="3334848C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640" w:type="dxa"/>
          </w:tcPr>
          <w:p w14:paraId="00CDACE7" w14:textId="77777777" w:rsidR="00173F08" w:rsidRPr="002A677E" w:rsidRDefault="00173F0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KODIĊI TAL-PAJJIŻ </w:t>
            </w:r>
          </w:p>
          <w:p w14:paraId="6D6EDCAD" w14:textId="3FF412B9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L-istituzzjonijiet għandhom jirrapportaw il-kodiċi b’żewġ ittri msemmija fl-ISO 3166-1 alpha-2. </w:t>
            </w:r>
          </w:p>
        </w:tc>
      </w:tr>
      <w:tr w:rsidR="00173F08" w:rsidRPr="002A677E" w14:paraId="78D1D7A5" w14:textId="77777777" w:rsidTr="00822842">
        <w:tc>
          <w:tcPr>
            <w:tcW w:w="1188" w:type="dxa"/>
          </w:tcPr>
          <w:p w14:paraId="26EECF69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3297BC06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SEHEM TAL-PARTEĊIPAZZJONI (%)</w:t>
            </w:r>
          </w:p>
          <w:p w14:paraId="0214F399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Dan il-persentaġġ jirreferi għas-sehem reali ta’ kapital li l-impriża omm ikollha fis-sussidjarji. Fil-każ ta’ konsolidazzjoni sħiħa ta’ sussidjarja diretta, is-sehem reali jkun eż. 70 %.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mal-Artikolu 4(1), il-punt (16)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, is-sehem ta’ parteċipazzjoni ta’ sussidjarja li għandu jiġi rapportat jirriżulta minn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multiplikazzjoni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 bejn is-sussidjarji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kkonċernati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173F08" w:rsidRPr="002A677E" w14:paraId="55A34781" w14:textId="77777777" w:rsidTr="00822842">
        <w:tc>
          <w:tcPr>
            <w:tcW w:w="1188" w:type="dxa"/>
          </w:tcPr>
          <w:p w14:paraId="254AD573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0065</w:t>
            </w:r>
          </w:p>
        </w:tc>
        <w:tc>
          <w:tcPr>
            <w:tcW w:w="8640" w:type="dxa"/>
          </w:tcPr>
          <w:p w14:paraId="42EB5499" w14:textId="77777777" w:rsidR="00173F08" w:rsidRPr="002A677E" w:rsidRDefault="00173F0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GRUPP TA’ TPAĊIJA</w:t>
            </w:r>
          </w:p>
          <w:p w14:paraId="591957C8" w14:textId="77777777" w:rsidR="00173F08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“Grupp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” għandha tfisser kwalunkwe waħda minn dawn li ġejjin:</w:t>
            </w:r>
          </w:p>
          <w:p w14:paraId="3C498A91" w14:textId="77777777" w:rsidR="00173F08" w:rsidRPr="000F4F88" w:rsidRDefault="00173F08" w:rsidP="00173F08">
            <w:pPr>
              <w:pStyle w:val="ListParagraph"/>
              <w:numPr>
                <w:ilvl w:val="0"/>
                <w:numId w:val="3"/>
              </w:num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grupp ta’ entitajiet, li l-awtorità kompetenti tkun tathom il-permess li jużaw pożizzjonijiet f’istituzzjoni jew f’impriża waħda ta’ dak il-grupp biex jiġu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paċuti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pożizzjonijiet f’istituzzjoni jew f’impriża oħra ta’ dak il-grupp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mal-Artikolu 325b tar-Regolament (UE) Nru 575/2013;</w:t>
            </w:r>
          </w:p>
          <w:p w14:paraId="6C55C0A1" w14:textId="77777777" w:rsidR="00173F08" w:rsidRPr="000059B8" w:rsidRDefault="00173F08" w:rsidP="00173F08">
            <w:pPr>
              <w:pStyle w:val="ListParagraph"/>
              <w:numPr>
                <w:ilvl w:val="0"/>
                <w:numId w:val="3"/>
              </w:numPr>
              <w:rPr>
                <w:rStyle w:val="InstructionsTabelleText"/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kwalunkwe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individwali li l-pożizzjonijiet tagħha ma jistgħux jiġu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paċuti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mal-pożizzjonijiet ta’ kwalunkwe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oħra tal-istess grupp soġġetta għal superviżjoni konsolidata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mad-Direttiva 2013/36/UE, minħabba li l-awtorità kompetenti ma tkunx tat il-permess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mal-Artikolu 325b ta’ dak ir-Regolament.</w:t>
            </w:r>
          </w:p>
          <w:p w14:paraId="30CBC62B" w14:textId="77777777" w:rsidR="00173F08" w:rsidRPr="000059B8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L-istituzzjonijiet għandhom jindikaw il-grupp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li kull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elenkata fil-formola tappartjeni għalih, jekk jissodisfaw iż-żewġ kundizzjonijiet li ġejjin:</w:t>
            </w:r>
          </w:p>
          <w:p w14:paraId="147E25D5" w14:textId="77777777" w:rsidR="00173F08" w:rsidRPr="000059B8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(a) Jikkalkulaw ir-rekwiżiti ta’ fondi proprji għan-negozju tagħhom soġġett għar-riskju tas-suq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mal-Parti Tlieta, it-Titolu IV, il-Kapitolu 1a jew il-Kapitolu 1b, jew it-tnejn, tar-Regolament (UE) Nru 575/2013, jew ikunu soġġetti għall-obbligu li jirrapportaw informazzjoni dwar dawk ir-rekwiżiti ta’ fondi proprji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mal-Artikolu 430(2a) jew (2b) ta’ dak ir-Regolament;</w:t>
            </w:r>
          </w:p>
          <w:p w14:paraId="467E176C" w14:textId="77777777" w:rsidR="00173F08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(b) Il-grupp soġġett għal superviżjoni konsolidata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mad-Direttiva 2013/36/UE jinkludi mill-inqas żewġ gruppi ta’ kumpens.</w:t>
            </w:r>
          </w:p>
          <w:p w14:paraId="6E55692B" w14:textId="77777777" w:rsidR="00173F08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Il-valuri rapportati f’din il-kolonna għandhom ikunu “Grupp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1”, “Grupp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2”, eċċ. 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immappjar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ipprovdut bejn l-entitajiet legali u l-gruppi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għandu jkun konsistenti maż-żmien, konsistenti fir-rapporti kollha tal-istess grupp soġġett għal superviżjoni konsolidata kif ukoll konsistenti mal-identifikazzjoni tal-gruppi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fil-formoli inklużi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fl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-</w:t>
            </w:r>
            <w:r>
              <w:rPr>
                <w:rStyle w:val="InstructionsTabelleText"/>
                <w:rFonts w:ascii="Times New Roman" w:hAnsi="Times New Roman"/>
                <w:sz w:val="24"/>
                <w:highlight w:val="yellow"/>
              </w:rPr>
              <w:t>[Anness I tar-Regolament (UE) 2021/453].</w:t>
            </w:r>
          </w:p>
          <w:p w14:paraId="5DB075C7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Meta l-istituzzjoni tissodisfa l-kundizzjoni (a) speċifikata hawn fuq, iżda l-grupp soġġett għal superviżjoni konsolidata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mad-Direttiva 2013/36/UE jinkludi grupp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tpaċija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wieħed biss, l-istituzzjonijiet għandhom jindikaw “Grupp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tpaċija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uniku” fir-ringiela li tikkorrispondi għall-kumpanija omm tal-grupp irrapportata f’din il-formola.</w:t>
            </w:r>
          </w:p>
        </w:tc>
      </w:tr>
      <w:tr w:rsidR="00173F08" w:rsidRPr="002A677E" w14:paraId="79BDBC0E" w14:textId="77777777" w:rsidTr="00822842">
        <w:tc>
          <w:tcPr>
            <w:tcW w:w="1188" w:type="dxa"/>
          </w:tcPr>
          <w:p w14:paraId="73FB157F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0070-0240</w:t>
            </w:r>
          </w:p>
        </w:tc>
        <w:tc>
          <w:tcPr>
            <w:tcW w:w="8640" w:type="dxa"/>
          </w:tcPr>
          <w:p w14:paraId="0274B016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INFORMAZZJONI DWAR ENTITAJIET SOĠĠETTI GĦAL REKWIŻITI TA’ FONDI PROPRJI</w:t>
            </w:r>
          </w:p>
          <w:p w14:paraId="5193F4B6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It-taqsima dwar l-informazzjoni dettaljata (jiġifieri l-kolonni minn 0070 sa 0240) għandha tiġbor informazzjoni biss fuq dawk l-entitajiet u s-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sottogruppi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li, billi jaqgħu fl-ambitu tal-konsolidazzjoni (</w:t>
            </w:r>
            <w:r>
              <w:rPr>
                <w:rFonts w:ascii="Times New Roman" w:hAnsi="Times New Roman"/>
                <w:sz w:val="24"/>
              </w:rPr>
              <w:t>il-Parti Wieħed, it-Titolu II, il-Kapitolu 2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), huma effettivament soġġetti għal rekwiżiti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tas-solvenza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stipulati</w:t>
            </w:r>
            <w:r>
              <w:rPr>
                <w:rFonts w:ascii="Times New Roman" w:hAnsi="Times New Roman"/>
                <w:sz w:val="24"/>
              </w:rPr>
              <w:t xml:space="preserve"> fir-Regolament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jew dispożizzjonijiet li tal-inqas huma ekwivalenti għad-dispożizzjonijiet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Basel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(jiġifieri, li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rrapportaw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iva fil-kolonna 0030). </w:t>
            </w:r>
          </w:p>
          <w:p w14:paraId="341FD737" w14:textId="77777777" w:rsidR="00173F08" w:rsidRPr="002A677E" w:rsidRDefault="00173F08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Għandha tiġi inkluża informazzjoni dwar l-istituzzjonijiet individwali kollha ta’ grupp konsolidat li huma soġġetti għar-rekwiżiti ta’ fondi proprji, irrelevanti minn fejn jinsabu. </w:t>
            </w:r>
          </w:p>
          <w:p w14:paraId="44903571" w14:textId="77777777" w:rsidR="00173F08" w:rsidRPr="002A677E" w:rsidRDefault="00173F08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L-informazzjoni rapportata f’din il-parti għandha tirrifletti r-regoli lokali dwar </w:t>
            </w:r>
            <w:proofErr w:type="spellStart"/>
            <w:r>
              <w:rPr>
                <w:rFonts w:ascii="Times New Roman" w:hAnsi="Times New Roman"/>
                <w:sz w:val="24"/>
              </w:rPr>
              <w:t>is-solvenza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tal-</w:t>
            </w:r>
            <w:proofErr w:type="spellStart"/>
            <w:r>
              <w:rPr>
                <w:rFonts w:ascii="Times New Roman" w:hAnsi="Times New Roman"/>
                <w:sz w:val="24"/>
              </w:rPr>
              <w:t>ġuriżdizzjoni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fejn qed topera l-istituzzjoni (għaldaqstant, għal din il-formola, ma hemmx bżonn li jsir kalkolu doppju fuq bażi individwali fuq il-bażi tar-regoli tal-istituzzjoni omm). Meta r-regoli lokali </w:t>
            </w:r>
            <w:proofErr w:type="spellStart"/>
            <w:r>
              <w:rPr>
                <w:rFonts w:ascii="Times New Roman" w:hAnsi="Times New Roman"/>
                <w:sz w:val="24"/>
              </w:rPr>
              <w:t>tas-solvenza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jvarjaw mir-Regolament (UE) Nru 575/2013 u ma tingħatax </w:t>
            </w:r>
            <w:proofErr w:type="spellStart"/>
            <w:r>
              <w:rPr>
                <w:rFonts w:ascii="Times New Roman" w:hAnsi="Times New Roman"/>
                <w:sz w:val="24"/>
              </w:rPr>
              <w:t>diżaggregazzjoni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paragunabbli, għandha timtela l-informazzjoni fejn tkun disponibbli d-data, fil-</w:t>
            </w:r>
            <w:proofErr w:type="spellStart"/>
            <w:r>
              <w:rPr>
                <w:rFonts w:ascii="Times New Roman" w:hAnsi="Times New Roman"/>
                <w:sz w:val="24"/>
              </w:rPr>
              <w:t>granularità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rispettiva. Għaldaqstant, din il-parti hija formola fattwali li tiġbor fil-qosor il-kalkoli li għandhom jitwettqu mill-istituzzjonijiet individwali ta’ grupp, filwaqt li tqis li wħud minn dawk l-istituzzjonijiet jistgħu jkunu soġġetti għal regoli differenti </w:t>
            </w:r>
            <w:proofErr w:type="spellStart"/>
            <w:r>
              <w:rPr>
                <w:rFonts w:ascii="Times New Roman" w:hAnsi="Times New Roman"/>
                <w:sz w:val="24"/>
              </w:rPr>
              <w:t>tas-solvenza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14:paraId="6B5F0F6F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  <w:t>Rapportar</w:t>
            </w:r>
            <w:proofErr w:type="spellEnd"/>
            <w:r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  <w:t xml:space="preserve"> ta’ spejjeż ġenerali fissi tad-ditti tal-investiment:</w:t>
            </w:r>
          </w:p>
          <w:p w14:paraId="38DFF7EE" w14:textId="77777777" w:rsidR="00173F08" w:rsidRPr="002A677E" w:rsidRDefault="00173F08" w:rsidP="00822842">
            <w:pPr>
              <w:autoSpaceDE w:val="0"/>
              <w:autoSpaceDN w:val="0"/>
              <w:adjustRightInd w:val="0"/>
              <w:spacing w:after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Id-ditti tal-investiment għandhom jinkludu rekwiżiti ta’ fondi proprji relatati ma’ spejjeż ġenerali fissi fil-kalkolu tal-proporzjon tal-kapital tagħhom skont l-Artikoli 95, 96, 97 u 98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033740CD" w14:textId="77777777" w:rsidR="00173F08" w:rsidRPr="002A677E" w:rsidRDefault="00173F08" w:rsidP="00822842">
            <w:pPr>
              <w:autoSpaceDE w:val="0"/>
              <w:autoSpaceDN w:val="0"/>
              <w:adjustRightInd w:val="0"/>
              <w:spacing w:after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Il-parti tal-ammont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totali għar-riskju relatata mal-ispejjeż ġenerali fissi għandha tiġi rapportata fil-kolonna 0100 ta’ din il-formola. </w:t>
            </w:r>
          </w:p>
        </w:tc>
      </w:tr>
      <w:tr w:rsidR="00173F08" w:rsidRPr="002A677E" w14:paraId="63C531B9" w14:textId="77777777" w:rsidTr="00822842">
        <w:tc>
          <w:tcPr>
            <w:tcW w:w="1188" w:type="dxa"/>
          </w:tcPr>
          <w:p w14:paraId="7EE45F25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1A22FB2A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AMMONT TAL-ISKOPERTURA TOTALI GĦAR-RISKJU </w:t>
            </w:r>
          </w:p>
          <w:p w14:paraId="4B0A4350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Is-somma tal-kolonni minn 0080 sa 0110 għandha tiġi rapportata.</w:t>
            </w:r>
          </w:p>
        </w:tc>
      </w:tr>
      <w:tr w:rsidR="00173F08" w:rsidRPr="002A677E" w14:paraId="1431A12F" w14:textId="77777777" w:rsidTr="00822842">
        <w:tc>
          <w:tcPr>
            <w:tcW w:w="1188" w:type="dxa"/>
          </w:tcPr>
          <w:p w14:paraId="1F1161FF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0075</w:t>
            </w:r>
          </w:p>
        </w:tc>
        <w:tc>
          <w:tcPr>
            <w:tcW w:w="8640" w:type="dxa"/>
          </w:tcPr>
          <w:p w14:paraId="78E93AAA" w14:textId="77777777" w:rsidR="00173F08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AĠĠUSTAMENT TAR-RATA MINIMA TAL-IMGĦAX (MINIMU TAL-OUTPUT TREA)</w:t>
            </w:r>
          </w:p>
          <w:p w14:paraId="267C9374" w14:textId="77777777" w:rsidR="00173F08" w:rsidRPr="00601EA3" w:rsidRDefault="00173F08" w:rsidP="00822842">
            <w:pPr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L-entitajiet għandhom jirrapportaw l-aġġustament tar-rata minima tal-imgħax ikkalkulat fuq bażi individwali.</w:t>
            </w:r>
          </w:p>
        </w:tc>
      </w:tr>
      <w:tr w:rsidR="00173F08" w:rsidRPr="002A677E" w14:paraId="5B3929C2" w14:textId="77777777" w:rsidTr="00822842">
        <w:tc>
          <w:tcPr>
            <w:tcW w:w="1188" w:type="dxa"/>
          </w:tcPr>
          <w:p w14:paraId="4F014BF5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7FCBE592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KREDITU; KREDITU TAL-KONTROPARTI; RISKJI TA’ DILWIZZJONI, KONSENJI BLA ĦLAS U RISKJU TAS-SALDU/TAL-KONSENJA</w:t>
            </w:r>
          </w:p>
          <w:p w14:paraId="4C32FDA3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f’din il-kolonna għandu jikkorrispondi għas-somma tal-ammonti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iskoperturi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għar-riskju li huma daqs jew ekwivalenti għal dawk li jridu jiġu rapportati fir-ringiela 0040 “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AMMONTI TAL-ISKOPERTURI PONDERATI GĦAR-RISKJU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GĦAL RISKJI TA’ KREDITU, KREDITU TA’ KONTROPARTI U DILWIZZJONI U KONSENJI BLA ĦLAS” u l-ammonti tar-rekwiżiti ta’ fondi proprji li huma daqs jew ekwivalenti għal dawk li jridu jiġu rapportati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fir-ringiela 0490 “AMMONT TOTALI TAL-ISKOPERTURA GĦAR-RISKJI TAS-SALDU/TAL-KONSENJA” tal-formola CA2.</w:t>
            </w:r>
          </w:p>
        </w:tc>
      </w:tr>
      <w:tr w:rsidR="00173F08" w:rsidRPr="002A677E" w14:paraId="48538122" w14:textId="77777777" w:rsidTr="00822842">
        <w:tc>
          <w:tcPr>
            <w:tcW w:w="1188" w:type="dxa"/>
          </w:tcPr>
          <w:p w14:paraId="3B03E59F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640" w:type="dxa"/>
          </w:tcPr>
          <w:p w14:paraId="1F8CDF0D" w14:textId="117F25BE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RISKJI TAS-SUQ</w:t>
            </w:r>
          </w:p>
          <w:p w14:paraId="7A55CAD7" w14:textId="55D7980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f’din il-kolonna għandu jikkorrispondi għall-ammont tar-rekwiżiti ta’ fondi proprji li huma daqs jew ekwivalenti għal dawk li jridu jiġu rapportati fir-ringiela 0520 “AMMONT TAL-ISKOPERTURA TOTALI GĦAR-RISKJU TAL-POŻIZZJONI, TAL-KAMBJU U TAL-KOMODITAJIET” tal-formola CA2.</w:t>
            </w:r>
          </w:p>
        </w:tc>
      </w:tr>
      <w:tr w:rsidR="00173F08" w:rsidRPr="002A677E" w14:paraId="292EDAF3" w14:textId="77777777" w:rsidTr="00822842">
        <w:tc>
          <w:tcPr>
            <w:tcW w:w="1188" w:type="dxa"/>
          </w:tcPr>
          <w:p w14:paraId="468DC5E6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640" w:type="dxa"/>
          </w:tcPr>
          <w:p w14:paraId="47EDEC82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RISKJU OPERAZZJONALI</w:t>
            </w:r>
          </w:p>
          <w:p w14:paraId="0D971CE8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f’din il-kolonna għandu jikkorrispondi għall-ammont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għar-riskju li huwa daqs jew ekwivalenti għal dak li għandu jiġi rapportat fir-ringiela 0590 ‘AMMONT TAL-ISKOPERTURA TOTALI GĦAR-RISKJU GĦAL RISKJI OPERAZZJONALI (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OpR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)’ tal-formola CA2.</w:t>
            </w:r>
          </w:p>
          <w:p w14:paraId="793CB669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Spejjeż ġenerali fissi għandhom jiġu inklużi f’din il-kolonna, inkluż ir-ringiela 0630 ‘AMMONT TA’ SKOPERTURA GĦAR-RISKJU ADDIZZJONALI MINĦABBA SPEJJEŻ ĠENERALI FISSI’ tal-formola CA2.</w:t>
            </w:r>
          </w:p>
        </w:tc>
      </w:tr>
      <w:tr w:rsidR="00173F08" w:rsidRPr="002A677E" w14:paraId="21616B84" w14:textId="77777777" w:rsidTr="00822842">
        <w:tc>
          <w:tcPr>
            <w:tcW w:w="1188" w:type="dxa"/>
          </w:tcPr>
          <w:p w14:paraId="0592590C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640" w:type="dxa"/>
          </w:tcPr>
          <w:p w14:paraId="5A6EE0BF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AMMONTI OĦRAJN TAL-ISKOPERTURA GĦAR-RISKJU</w:t>
            </w:r>
          </w:p>
          <w:p w14:paraId="6AB0F2D9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f’din il-kolonna għandu jikkorrispondi għall-ammont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għar-riskju mhux elenkat b’mod speċjali iktar ’il fuq. Dan għandu jkun is-somma tal-ammonti tar-ringieli 0640, 0680 u 0690 tal-formola CA2.</w:t>
            </w:r>
          </w:p>
        </w:tc>
      </w:tr>
      <w:tr w:rsidR="00173F08" w:rsidRPr="002A677E" w14:paraId="1AA509B5" w14:textId="77777777" w:rsidTr="00822842">
        <w:tc>
          <w:tcPr>
            <w:tcW w:w="1188" w:type="dxa"/>
          </w:tcPr>
          <w:p w14:paraId="31666405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0120-0240</w:t>
            </w:r>
          </w:p>
        </w:tc>
        <w:tc>
          <w:tcPr>
            <w:tcW w:w="8640" w:type="dxa"/>
          </w:tcPr>
          <w:p w14:paraId="4017EF14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INFORMAZZJONI DETTALJATA DWAR IL-FONDI PROPRJI TAS-SOLVENZA TAL-GRUPP</w:t>
            </w:r>
          </w:p>
          <w:p w14:paraId="713BB53E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L-informazzjoni rapportata fil-kolonni li ġejjin għandha tirrifletti r-regoli lokali dwar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is-solvenza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tal-Istat Membru li fih ikunu qed joperaw 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jew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is-sottogrupp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173F08" w:rsidRPr="002A677E" w14:paraId="5A140096" w14:textId="77777777" w:rsidTr="00822842">
        <w:tc>
          <w:tcPr>
            <w:tcW w:w="1188" w:type="dxa"/>
          </w:tcPr>
          <w:p w14:paraId="487213BC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640" w:type="dxa"/>
          </w:tcPr>
          <w:p w14:paraId="5B6BE8DD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</w:t>
            </w:r>
          </w:p>
          <w:p w14:paraId="55D150C2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f’din il-kolonna jikkorrispondi għall-ammont ta’ fondi proprji li huma daqs jew ekwivalenti għal dawk li jridu jiġu rapportati fir-ringiela 0010 ‘FONDI PROPRJI’ tal-formola CA1.</w:t>
            </w:r>
          </w:p>
        </w:tc>
      </w:tr>
      <w:tr w:rsidR="00173F08" w:rsidRPr="002A677E" w14:paraId="40713F8A" w14:textId="77777777" w:rsidTr="00822842">
        <w:tc>
          <w:tcPr>
            <w:tcW w:w="1188" w:type="dxa"/>
          </w:tcPr>
          <w:p w14:paraId="4C6759BA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640" w:type="dxa"/>
          </w:tcPr>
          <w:p w14:paraId="33EA093E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LI MINNU: FONDI PROPRJI KWALIFIKATTIVI </w:t>
            </w:r>
          </w:p>
          <w:p w14:paraId="34714CBE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82</w:t>
            </w:r>
            <w:r>
              <w:rPr>
                <w:rFonts w:ascii="Times New Roman" w:hAnsi="Times New Roman"/>
                <w:sz w:val="24"/>
              </w:rPr>
              <w:t xml:space="preserve"> tar-Regolament (UE) Nru 575/2013 </w:t>
            </w:r>
          </w:p>
          <w:p w14:paraId="7999D7DB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Din il-kolonna għandha tiġi pprovduta biss għas-sussidjarji rapportati fuq bażi individwali li huma kompletament konsolidati u li huma istituzzjonijiet. </w:t>
            </w:r>
          </w:p>
          <w:p w14:paraId="1DFAEDAA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Għas-sussidjarji speċifikati aktar ’il fuq, il-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huma l-istrumenti (flimkien mal-qligħ ikkonservat, 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 u riżervi oħrajn relatati) li huma proprjetà ta’ persuni li mhumiex l-impriżi u inklużi fil-konsolidazzjoni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3E7C4509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għandu jinkludi l-effetti ta’ kwalunkwe dispożizzjoni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 Dan għandu jkun l-ammont eliġibbli fid-data tar-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173F08" w:rsidRPr="002A677E" w14:paraId="6C60DC0C" w14:textId="77777777" w:rsidTr="00822842">
        <w:tc>
          <w:tcPr>
            <w:tcW w:w="1188" w:type="dxa"/>
          </w:tcPr>
          <w:p w14:paraId="539F5FBB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0140</w:t>
            </w:r>
          </w:p>
        </w:tc>
        <w:tc>
          <w:tcPr>
            <w:tcW w:w="8640" w:type="dxa"/>
          </w:tcPr>
          <w:p w14:paraId="24287788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FONDI PROPRJI RELATATI, QLIGĦ IMFADDAL RELATAT, KONTIJIET TA’ PRIMJUMS TAL-ISHMA U RIŻERVI OĦRAJN</w:t>
            </w:r>
          </w:p>
          <w:p w14:paraId="3F7E53C7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Artikolu 87(1), il-punt (b)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</w:tc>
      </w:tr>
      <w:tr w:rsidR="00173F08" w:rsidRPr="002A677E" w14:paraId="389DE242" w14:textId="77777777" w:rsidTr="00822842">
        <w:tc>
          <w:tcPr>
            <w:tcW w:w="1188" w:type="dxa"/>
          </w:tcPr>
          <w:p w14:paraId="5AE6A1A2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640" w:type="dxa"/>
          </w:tcPr>
          <w:p w14:paraId="5CD3A5A2" w14:textId="77777777" w:rsidR="00173F08" w:rsidRPr="001235ED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 1 TOTALI</w:t>
            </w:r>
          </w:p>
          <w:p w14:paraId="3E861344" w14:textId="77777777" w:rsidR="00173F08" w:rsidRPr="001235ED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25</w:t>
            </w:r>
            <w:r>
              <w:rPr>
                <w:rFonts w:ascii="Times New Roman" w:hAnsi="Times New Roman"/>
                <w:sz w:val="24"/>
              </w:rPr>
              <w:t xml:space="preserve"> tar-Regolament (UE) Nru 575/2013</w:t>
            </w:r>
          </w:p>
        </w:tc>
      </w:tr>
      <w:tr w:rsidR="00173F08" w:rsidRPr="002A677E" w14:paraId="7471167E" w14:textId="77777777" w:rsidTr="00822842">
        <w:tc>
          <w:tcPr>
            <w:tcW w:w="1188" w:type="dxa"/>
          </w:tcPr>
          <w:p w14:paraId="1BFDCD8E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640" w:type="dxa"/>
          </w:tcPr>
          <w:p w14:paraId="72C37050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KAPITAL TAL-GRAD 1 KWALIFIKANTI</w:t>
            </w:r>
          </w:p>
          <w:p w14:paraId="4EB8A1F3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82</w:t>
            </w:r>
            <w:r>
              <w:rPr>
                <w:rFonts w:ascii="Times New Roman" w:hAnsi="Times New Roman"/>
                <w:sz w:val="24"/>
              </w:rPr>
              <w:t xml:space="preserve"> tar-Regolament (UE) Nru 575/2013</w:t>
            </w:r>
          </w:p>
          <w:p w14:paraId="1C29CEE8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Din il-kolonna għandha tiġi pprovduta biss għas-sussidjarji rapportati fuq bażi individwali li huma kompletament konsolidati u li huma istituzzjonijiet.</w:t>
            </w:r>
          </w:p>
          <w:p w14:paraId="0AF355C7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Għas-sussidjarji speċifikati aktar ’il fuq, il-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parteċipazzjonijiet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huma l-istrumenti (flimkien mal-qligħ ikkonservat u l-kontijiet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tal-ishma) li huma proprjetà ta’ persuni li mhumiex l-impriżi inklużi fil-konsolidazzjoni tar-Regolament</w:t>
            </w:r>
            <w:r>
              <w:rPr>
                <w:rFonts w:ascii="Times New Roman" w:hAnsi="Times New Roman"/>
                <w:sz w:val="24"/>
              </w:rPr>
              <w:t xml:space="preserve">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342E6F50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jkun irrapportat għandu jinkludi l-effetti ta’ kwalunkwe dispożizzjoni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 Dan għandu jkun l-ammont eliġibbli fid-data tar-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173F08" w:rsidRPr="002A677E" w14:paraId="4A7FFA9C" w14:textId="77777777" w:rsidTr="00822842">
        <w:tc>
          <w:tcPr>
            <w:tcW w:w="1188" w:type="dxa"/>
          </w:tcPr>
          <w:p w14:paraId="3178D616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8640" w:type="dxa"/>
          </w:tcPr>
          <w:p w14:paraId="03B9DCA4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TAL-GRAD 1 RELATATI, QLIGĦ IMFADDAL RELATAT U KONTIJIET TAL-PRIMJUMS AZZJONARJI RELATATI</w:t>
            </w:r>
          </w:p>
          <w:p w14:paraId="0C524078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Artikolu 85(1), il-punt (b)</w:t>
            </w:r>
            <w:r>
              <w:rPr>
                <w:rFonts w:ascii="Times New Roman" w:hAnsi="Times New Roman"/>
                <w:sz w:val="24"/>
              </w:rPr>
              <w:t xml:space="preserve"> tar-Regolament (UE) Nru 575/2013 </w:t>
            </w:r>
          </w:p>
        </w:tc>
      </w:tr>
      <w:tr w:rsidR="00173F08" w:rsidRPr="002A677E" w14:paraId="03F84939" w14:textId="77777777" w:rsidTr="00822842">
        <w:tc>
          <w:tcPr>
            <w:tcW w:w="1188" w:type="dxa"/>
          </w:tcPr>
          <w:p w14:paraId="2ABE034C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640" w:type="dxa"/>
          </w:tcPr>
          <w:p w14:paraId="56913F2B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 1 TA’ EKWITÀ KOMUNI</w:t>
            </w:r>
          </w:p>
          <w:p w14:paraId="1D31362E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50</w:t>
            </w:r>
            <w:r>
              <w:rPr>
                <w:rFonts w:ascii="Times New Roman" w:hAnsi="Times New Roman"/>
                <w:sz w:val="24"/>
              </w:rPr>
              <w:t xml:space="preserve"> tar-Regolament (UE) Nru 575/2013</w:t>
            </w:r>
          </w:p>
        </w:tc>
      </w:tr>
      <w:tr w:rsidR="00173F08" w:rsidRPr="002A677E" w14:paraId="0E2BA238" w14:textId="77777777" w:rsidTr="00822842">
        <w:tc>
          <w:tcPr>
            <w:tcW w:w="1188" w:type="dxa"/>
          </w:tcPr>
          <w:p w14:paraId="671DC042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8640" w:type="dxa"/>
          </w:tcPr>
          <w:p w14:paraId="7B6598C9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INTERESSI MINORITARJI</w:t>
            </w:r>
          </w:p>
          <w:p w14:paraId="03A35E0B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81</w:t>
            </w:r>
            <w:r>
              <w:rPr>
                <w:rFonts w:ascii="Times New Roman" w:hAnsi="Times New Roman"/>
                <w:sz w:val="24"/>
              </w:rPr>
              <w:t xml:space="preserve"> tar-Regolament (UE) Nru 575/2013</w:t>
            </w:r>
          </w:p>
          <w:p w14:paraId="2D5B8BC3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Din il-kolonna għandha tiġi rapportata biss għas-sussidjarji li huma konsolidati totalment u li huma istituzzjonijiet, ħlief għas-sussidjarji msemmijin fl-Artikolu 84(3)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Kull sussidjarja għandha titqies fuq bażi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subkonsolidata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għall-kalkoli kollha meħtieġa mill-Artikolu 84</w:t>
            </w:r>
            <w:r>
              <w:rPr>
                <w:rFonts w:ascii="Times New Roman" w:hAnsi="Times New Roman"/>
                <w:sz w:val="24"/>
              </w:rPr>
              <w:t xml:space="preserve"> tar-Regolament (UE) Nru 575/2013,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fejn relevanti,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mal-Artikolu 84(2), inkella fuq bażi individwali.</w:t>
            </w:r>
          </w:p>
          <w:p w14:paraId="2C0D816C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Għas-sussidjarji speċifikati aktar ’il fuq, l-interessi minoritarji huma l-istrumenti tal-kapital tal-Grad 1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komuni (flimkien mal-qligħ ikkonservat u 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tal-ishma) li huma proprjetà ta’ persuni li mhumiex l-impriżi inklużi</w:t>
            </w:r>
            <w:r>
              <w:rPr>
                <w:rFonts w:ascii="Times New Roman" w:hAnsi="Times New Roman"/>
                <w:sz w:val="24"/>
              </w:rPr>
              <w:t xml:space="preserve"> fil-konsolidazzjoni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1D2ACDF3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għandu jinkludi l-effetti ta’ kwalunkwe dispożizzjoni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 Dan għandu jkun l-ammont eliġibbli fid-data tar-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173F08" w:rsidRPr="002A677E" w14:paraId="0252C0BA" w14:textId="77777777" w:rsidTr="00822842">
        <w:tc>
          <w:tcPr>
            <w:tcW w:w="1188" w:type="dxa"/>
          </w:tcPr>
          <w:p w14:paraId="3AFB0800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640" w:type="dxa"/>
          </w:tcPr>
          <w:p w14:paraId="4B6EB0AE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FONDI PROPRJI RELATATI, QLIGĦ IMFADDAL RELATAT, KONTIJIET TA’ PRIMJUMS TAL-ISHMA U RIŻERVI OĦRAJN</w:t>
            </w:r>
          </w:p>
          <w:p w14:paraId="707CE464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Artikolu 84(1), il-punt (b)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</w:tc>
      </w:tr>
      <w:tr w:rsidR="00173F08" w:rsidRPr="002A677E" w14:paraId="79B83B2A" w14:textId="77777777" w:rsidTr="00822842">
        <w:tc>
          <w:tcPr>
            <w:tcW w:w="1188" w:type="dxa"/>
          </w:tcPr>
          <w:p w14:paraId="3BB83E5E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640" w:type="dxa"/>
          </w:tcPr>
          <w:p w14:paraId="263D68BB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 1 ADDIZZJONALI</w:t>
            </w:r>
          </w:p>
          <w:p w14:paraId="1CE78A7A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61</w:t>
            </w:r>
            <w:r>
              <w:rPr>
                <w:rFonts w:ascii="Times New Roman" w:hAnsi="Times New Roman"/>
                <w:sz w:val="24"/>
              </w:rPr>
              <w:t xml:space="preserve"> tar-Regolament (UE) Nru 575/2013</w:t>
            </w:r>
          </w:p>
        </w:tc>
      </w:tr>
      <w:tr w:rsidR="00173F08" w:rsidRPr="002A677E" w14:paraId="3A09E2CF" w14:textId="77777777" w:rsidTr="00822842">
        <w:tc>
          <w:tcPr>
            <w:tcW w:w="1188" w:type="dxa"/>
          </w:tcPr>
          <w:p w14:paraId="2BC2BA16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0220</w:t>
            </w:r>
          </w:p>
        </w:tc>
        <w:tc>
          <w:tcPr>
            <w:tcW w:w="8640" w:type="dxa"/>
          </w:tcPr>
          <w:p w14:paraId="6869B355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KAPITAL TAL-GRAD 1 KWALIFIKANTI ADDIZZJONALI</w:t>
            </w:r>
          </w:p>
          <w:p w14:paraId="3A11BFD0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Artikoli 82 u 83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  <w:p w14:paraId="55F852AC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Din il-kolonna għandha tkun ipprovduta biss għas-sussidjarji li huma konsolidati totalment u li huma istituzzjonijiet, ħlief għas-sussidjarji msemmijin fl-Artikolu 85(2)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Kull sussidjarja għandha titqies fuq bażi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subkonsolidata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għall-kalkoli kollha meħtieġa mill-Artikolu 85</w:t>
            </w:r>
            <w:r>
              <w:rPr>
                <w:rFonts w:ascii="Times New Roman" w:hAnsi="Times New Roman"/>
                <w:sz w:val="24"/>
              </w:rPr>
              <w:t xml:space="preserve"> tar-Regolament (UE) Nru 575/2013,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fejn relevanti,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mal-Artikolu 85(2), inkella fuq bażi individwali.</w:t>
            </w:r>
          </w:p>
          <w:p w14:paraId="32886E98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Għas-sussidjarji speċifikati aktar ’il fuq, l-interessi minoritarji huma l-istrumenti tal-Grad 1 addizzjonali (flimkien mal-qligħ ikkonservat u 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tal-ishma) li huma proprjetà ta’ persuni li mhumiex l-impriżi inklużi</w:t>
            </w:r>
            <w:r>
              <w:rPr>
                <w:rFonts w:ascii="Times New Roman" w:hAnsi="Times New Roman"/>
                <w:sz w:val="24"/>
              </w:rPr>
              <w:t xml:space="preserve"> fil-konsolidazzjoni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37079C74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għandu jinkludi l-effetti ta’ kwalunkwe dispożizzjoni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 Dan għandu jkun l-ammont eliġibbli fid-data tar-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173F08" w:rsidRPr="002A677E" w14:paraId="3A46A33B" w14:textId="77777777" w:rsidTr="00822842">
        <w:tc>
          <w:tcPr>
            <w:tcW w:w="1188" w:type="dxa"/>
          </w:tcPr>
          <w:p w14:paraId="284F02C8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640" w:type="dxa"/>
          </w:tcPr>
          <w:p w14:paraId="7A2A757D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KAPITAL TAL-GRAD 2</w:t>
            </w:r>
          </w:p>
          <w:p w14:paraId="49EA3D83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71</w:t>
            </w:r>
            <w:r>
              <w:rPr>
                <w:rFonts w:ascii="Times New Roman" w:hAnsi="Times New Roman"/>
                <w:sz w:val="24"/>
              </w:rPr>
              <w:t xml:space="preserve"> tar-Regolament (UE) Nru 575/2013</w:t>
            </w:r>
          </w:p>
        </w:tc>
      </w:tr>
      <w:tr w:rsidR="00173F08" w:rsidRPr="002A677E" w14:paraId="127ECDAA" w14:textId="77777777" w:rsidTr="00822842">
        <w:tc>
          <w:tcPr>
            <w:tcW w:w="1188" w:type="dxa"/>
          </w:tcPr>
          <w:p w14:paraId="42F0E3B4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640" w:type="dxa"/>
          </w:tcPr>
          <w:p w14:paraId="2E5C3EFE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KAPITAL TAL-GRAD 2 KWALIFIKANTI</w:t>
            </w:r>
          </w:p>
          <w:p w14:paraId="23E95E82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Artikoli 82 u 83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  <w:p w14:paraId="4ADB5899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Din il-kolonna għandha tkun ipprovduta biss għas-sussidjarji li huma konsolidati totalment u li huma istituzzjonijiet, ħlief għas-sussidjarji msemmijin fl-Artikolu 87(2)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Kull sussidjarja għandha titqies fuq bażi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subkonsolidata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għall-iskop tal-kalkoli kollha meħtieġa fl-Artikolu 87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, jekk relevanti,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mal-Artikolu 87(2)</w:t>
            </w:r>
            <w:r>
              <w:rPr>
                <w:rFonts w:ascii="Times New Roman" w:hAnsi="Times New Roman"/>
                <w:sz w:val="24"/>
              </w:rPr>
              <w:t xml:space="preserve"> ta’ dak ir-Regolament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, inkella fuq bażi individwali. </w:t>
            </w:r>
          </w:p>
          <w:p w14:paraId="5BE2C856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Għas-sussidjarji speċifikati aktar ’il fuq, l-interessi minoritarji huma l-istrumenti tal-T2 (flimkien mal-qligħ ikkonservat u kontijiet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primjums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tal-ishma) li huma proprjetà ta’ persuni li mhumiex l-impriżi inklużi</w:t>
            </w:r>
            <w:r>
              <w:rPr>
                <w:rFonts w:ascii="Times New Roman" w:hAnsi="Times New Roman"/>
                <w:sz w:val="24"/>
              </w:rPr>
              <w:t xml:space="preserve"> fil-konsolidazzjoni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262C7485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għandu jinkludi l-effetti ta’ kwalunkwe dispożizzjoni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tranżizzjonali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 Dan għandu jkun l-ammont eliġibbli fid-data tar-referenza.</w:t>
            </w:r>
          </w:p>
        </w:tc>
      </w:tr>
      <w:tr w:rsidR="00173F08" w:rsidRPr="002A677E" w14:paraId="21CB95DC" w14:textId="77777777" w:rsidTr="00822842">
        <w:tc>
          <w:tcPr>
            <w:tcW w:w="1188" w:type="dxa"/>
          </w:tcPr>
          <w:p w14:paraId="25A4A0D7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0250-0400</w:t>
            </w:r>
          </w:p>
        </w:tc>
        <w:tc>
          <w:tcPr>
            <w:tcW w:w="8640" w:type="dxa"/>
          </w:tcPr>
          <w:p w14:paraId="37BB26C8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INFORMAZZJONI DWAR IL-KONTRIBUZZJONI TA’ ENTITAJIET GĦAS-SOLVENZA TAL-GRUPP</w:t>
            </w:r>
          </w:p>
        </w:tc>
      </w:tr>
      <w:tr w:rsidR="00173F08" w:rsidRPr="002A677E" w14:paraId="2F4DF8FC" w14:textId="77777777" w:rsidTr="00822842">
        <w:tc>
          <w:tcPr>
            <w:tcW w:w="1188" w:type="dxa"/>
          </w:tcPr>
          <w:p w14:paraId="1A40CC2D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0250-0290</w:t>
            </w:r>
          </w:p>
        </w:tc>
        <w:tc>
          <w:tcPr>
            <w:tcW w:w="8640" w:type="dxa"/>
          </w:tcPr>
          <w:p w14:paraId="42E5971D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KONTRIBUZZJONI GĦAR-RISKJI</w:t>
            </w:r>
          </w:p>
          <w:p w14:paraId="7CE31949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L-informazzjoni rapportata fil-kolonni li ġejjin għandha tkun konformi mar-regoli dwar </w:t>
            </w:r>
            <w:proofErr w:type="spellStart"/>
            <w:r>
              <w:rPr>
                <w:rFonts w:ascii="Times New Roman" w:hAnsi="Times New Roman"/>
                <w:sz w:val="24"/>
              </w:rPr>
              <w:t>is-solvenza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applikabbli għall-istituzzjoni tar-</w:t>
            </w:r>
            <w:proofErr w:type="spellStart"/>
            <w:r>
              <w:rPr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173F08" w:rsidRPr="002A677E" w14:paraId="2B71B535" w14:textId="77777777" w:rsidTr="00822842">
        <w:tc>
          <w:tcPr>
            <w:tcW w:w="1188" w:type="dxa"/>
          </w:tcPr>
          <w:p w14:paraId="5D55B1F0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8640" w:type="dxa"/>
          </w:tcPr>
          <w:p w14:paraId="3B982E96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 TAL-ISKOPERTURA TOTALI GĦAR-RISKJU</w:t>
            </w:r>
          </w:p>
          <w:p w14:paraId="584007A2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Is-somma tal-kolonni minn 0260 sa 0290 għandha tiġi rapportata.</w:t>
            </w:r>
          </w:p>
        </w:tc>
      </w:tr>
      <w:tr w:rsidR="00173F08" w:rsidRPr="002A677E" w14:paraId="04A08911" w14:textId="77777777" w:rsidTr="00822842">
        <w:tc>
          <w:tcPr>
            <w:tcW w:w="1188" w:type="dxa"/>
          </w:tcPr>
          <w:p w14:paraId="4441868C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0260</w:t>
            </w:r>
          </w:p>
        </w:tc>
        <w:tc>
          <w:tcPr>
            <w:tcW w:w="8640" w:type="dxa"/>
          </w:tcPr>
          <w:p w14:paraId="20D38FF7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KREDITU; KREDITU TAL-KONTROPARTI; RISKJI TA’ DILWIZZJONI, KONSENJI BLA ĦLAS U RISKJU TAS-SALDU/TAL-KONSENJA</w:t>
            </w:r>
          </w:p>
          <w:p w14:paraId="6F46A7CE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għandu jkun l-ammonti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iskoperturi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ponderati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għar-riskju għal riskju ta’ kreditu u r-rekwiżiti ta’ fondi proprji għar-riskju tas-saldu/tal-konsenja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, eskluż kwalunkwe ammont relatat ma’ tranżazzjonijiet ma’ entitajiet oħrajn inklużi fil-komputazzjoni tal-proporzjon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tas-solvenza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kkonsolidata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tal-grupp.</w:t>
            </w:r>
          </w:p>
        </w:tc>
      </w:tr>
      <w:tr w:rsidR="00173F08" w:rsidRPr="002A677E" w14:paraId="659CB778" w14:textId="77777777" w:rsidTr="00822842">
        <w:tc>
          <w:tcPr>
            <w:tcW w:w="1188" w:type="dxa"/>
          </w:tcPr>
          <w:p w14:paraId="1DB71523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640" w:type="dxa"/>
          </w:tcPr>
          <w:p w14:paraId="13B2AFE4" w14:textId="4AF0329D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RISKJI TAS-SUQ</w:t>
            </w:r>
          </w:p>
          <w:p w14:paraId="49127EF1" w14:textId="157C9035" w:rsidR="00173F08" w:rsidRPr="001235ED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L-ammonti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skopertura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għar-riskju għar-riskji tas-suq għandhom ikunu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kkalkolati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fil-livell ta’ kull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 L-entitajiet għandhom jirrapportaw il-kontribuzzjoni għall-ammonti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totali ta’ riskju għal riskju tas-suq tal-grupp. </w:t>
            </w:r>
            <w:r>
              <w:rPr>
                <w:rStyle w:val="InstructionsTabelleText"/>
              </w:rPr>
              <w:t xml:space="preserve">Is-somma tal-ammonti </w:t>
            </w:r>
            <w:proofErr w:type="spellStart"/>
            <w:r>
              <w:rPr>
                <w:rStyle w:val="InstructionsTabelleText"/>
              </w:rPr>
              <w:t>rrapportati</w:t>
            </w:r>
            <w:proofErr w:type="spellEnd"/>
            <w:r>
              <w:rPr>
                <w:rStyle w:val="InstructionsTabelleText"/>
              </w:rPr>
              <w:t xml:space="preserve"> hawnhekk għandha tikkorrispondi mal-ammont irrapportat fir-ringiela 0520 “AMMONT TAL-ISKOPERTURA TOTALI GĦAN-NEGOZJU SOĠĠETT GĦAL RISKJU TAS-SUQ”</w:t>
            </w:r>
            <w:r>
              <w:t xml:space="preserve"> tar-rapport konsolidat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173F08" w:rsidRPr="002A677E" w14:paraId="50F614F9" w14:textId="77777777" w:rsidTr="00822842">
        <w:tc>
          <w:tcPr>
            <w:tcW w:w="1188" w:type="dxa"/>
          </w:tcPr>
          <w:p w14:paraId="48376137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8640" w:type="dxa"/>
          </w:tcPr>
          <w:p w14:paraId="0F996708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RISKJU OPERAZZJONALI</w:t>
            </w:r>
          </w:p>
          <w:p w14:paraId="58C1AE53" w14:textId="2055313A" w:rsidR="00702B2E" w:rsidRPr="00702B2E" w:rsidRDefault="00702B2E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L-ammont li għandu jiġi rapportat f’din il-kolonna għandu jikkorrispondi mal-ammont tal-</w:t>
            </w:r>
            <w:proofErr w:type="spellStart"/>
            <w:r>
              <w:rPr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għar-riskju għal riskji </w:t>
            </w:r>
            <w:proofErr w:type="spellStart"/>
            <w:r>
              <w:rPr>
                <w:rFonts w:ascii="Times New Roman" w:hAnsi="Times New Roman"/>
                <w:sz w:val="24"/>
              </w:rPr>
              <w:t>operazzjonali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14:paraId="585BB330" w14:textId="03A1297F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L-ispejjeż ġenerali fissi għandhom ikunu inklużi f’din il-kolonna.</w:t>
            </w:r>
          </w:p>
        </w:tc>
      </w:tr>
      <w:tr w:rsidR="00173F08" w:rsidRPr="002A677E" w14:paraId="3D9214F2" w14:textId="77777777" w:rsidTr="00822842">
        <w:tc>
          <w:tcPr>
            <w:tcW w:w="1188" w:type="dxa"/>
          </w:tcPr>
          <w:p w14:paraId="0B8F7AD0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8640" w:type="dxa"/>
          </w:tcPr>
          <w:p w14:paraId="1A6735B0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AMMONTI OĦRAJN TAL-ISKOPERTURA GĦAR-RISKJU</w:t>
            </w:r>
          </w:p>
          <w:p w14:paraId="0483564A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L-ammont li għandu jiġi rapportat f’din il-kolonna għandu jikkorrispondi għall-ammont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iskopertura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għar-riskji għajr dawk elenkati iktar ’il fuq.</w:t>
            </w:r>
          </w:p>
        </w:tc>
      </w:tr>
      <w:tr w:rsidR="00173F08" w:rsidRPr="002A677E" w14:paraId="120F25EE" w14:textId="77777777" w:rsidTr="00822842">
        <w:tc>
          <w:tcPr>
            <w:tcW w:w="1188" w:type="dxa"/>
          </w:tcPr>
          <w:p w14:paraId="283A6D5E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0300-0400</w:t>
            </w:r>
          </w:p>
        </w:tc>
        <w:tc>
          <w:tcPr>
            <w:tcW w:w="8640" w:type="dxa"/>
          </w:tcPr>
          <w:p w14:paraId="648286BD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KONTRIBUZZJONI GĦALL-FONDI PROPRJI</w:t>
            </w:r>
          </w:p>
          <w:p w14:paraId="7E77E775" w14:textId="77777777" w:rsidR="00173F08" w:rsidRPr="001235ED" w:rsidRDefault="00173F08" w:rsidP="00822842">
            <w:pPr>
              <w:pStyle w:val="Texte2"/>
              <w:ind w:left="0"/>
              <w:rPr>
                <w:rStyle w:val="InstructionsTabelleText"/>
                <w:rFonts w:ascii="Times New Roman" w:hAnsi="Times New Roman"/>
                <w:sz w:val="24"/>
                <w:szCs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Din il-parti tal-formola ma għandhiex l-għan li timponi fuq l-istituzzjonijiet kalkolu sħiħ tal-proporzjon kapitali totali fil-livell ta’ kull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  <w:p w14:paraId="58F77BCC" w14:textId="77777777" w:rsidR="00173F08" w:rsidRPr="002A677E" w:rsidRDefault="00173F08" w:rsidP="00822842">
            <w:pPr>
              <w:pStyle w:val="Texte2"/>
              <w:ind w:left="0"/>
              <w:rPr>
                <w:rStyle w:val="InstructionsTabelleText"/>
                <w:rFonts w:ascii="Times New Roman" w:hAnsi="Times New Roman"/>
                <w:sz w:val="24"/>
                <w:szCs w:val="24"/>
              </w:rPr>
            </w:pPr>
            <w:r>
              <w:t xml:space="preserve">Il-kolonni minn 0300 sa 0350 għandhom jiġu rapportati għal entitajiet konsolidati li jikkontribwixxu għal fondi proprji minn interessi minoritarji, kapital tal-Grad 1 </w:t>
            </w:r>
            <w:proofErr w:type="spellStart"/>
            <w:r>
              <w:t>kwalifikanti</w:t>
            </w:r>
            <w:proofErr w:type="spellEnd"/>
            <w:r>
              <w:t xml:space="preserve"> jew fondi proprji </w:t>
            </w:r>
            <w:proofErr w:type="spellStart"/>
            <w:r>
              <w:t>kwalifikanti</w:t>
            </w:r>
            <w:proofErr w:type="spellEnd"/>
            <w:r>
              <w:t>.</w:t>
            </w:r>
            <w:r>
              <w:rPr>
                <w:rFonts w:ascii="Times New Roman" w:hAnsi="Times New Roman"/>
                <w:sz w:val="24"/>
              </w:rPr>
              <w:t xml:space="preserve"> Il-Kolonni minn 0360 sa 0400 għandhom jiġu rapportati għall-entitajiet </w:t>
            </w:r>
            <w:proofErr w:type="spellStart"/>
            <w:r>
              <w:rPr>
                <w:rFonts w:ascii="Times New Roman" w:hAnsi="Times New Roman"/>
                <w:sz w:val="24"/>
              </w:rPr>
              <w:t>ikkonsolidati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kollha li jikkontribwixxu għall-fondi proprji </w:t>
            </w:r>
            <w:proofErr w:type="spellStart"/>
            <w:r>
              <w:rPr>
                <w:rFonts w:ascii="Times New Roman" w:hAnsi="Times New Roman"/>
                <w:sz w:val="24"/>
              </w:rPr>
              <w:t>kkonsolidati</w:t>
            </w:r>
            <w:proofErr w:type="spellEnd"/>
            <w:r>
              <w:rPr>
                <w:rFonts w:ascii="Times New Roman" w:hAnsi="Times New Roman"/>
                <w:sz w:val="24"/>
              </w:rPr>
              <w:t>, soġġetti għal-livell limitu msemmi fl-aħħar paragrafu tal-Kapitolu 2.3 tal-Parti II hawn fuq.</w:t>
            </w:r>
          </w:p>
          <w:p w14:paraId="29552A89" w14:textId="77777777" w:rsidR="00173F08" w:rsidRPr="002A677E" w:rsidRDefault="00173F08" w:rsidP="00822842">
            <w:pPr>
              <w:pStyle w:val="Texte2"/>
              <w:ind w:left="0"/>
              <w:rPr>
                <w:rStyle w:val="InstructionsTabelleText"/>
                <w:rFonts w:ascii="Times New Roman" w:hAnsi="Times New Roman"/>
                <w:sz w:val="24"/>
                <w:szCs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Il-fondi proprji miġjuba għal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mill-bqija tal-entitajiet inklużi fl-ambitu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ma għandhomx jittieħdu f’kunsiderazzjoni, u l-kontribuzzjoni netta għall-fondi proprji tal-grupp biss għandha tiġi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rrapportata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f’din il-kolonna (primarjament il-fondi proprji miġbura minn partijiet terzi u riżervi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akkumulati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). </w:t>
            </w:r>
          </w:p>
          <w:p w14:paraId="434D930D" w14:textId="77777777" w:rsidR="00173F08" w:rsidRPr="002A677E" w:rsidRDefault="00173F08" w:rsidP="00822842">
            <w:pPr>
              <w:pStyle w:val="Texte2"/>
              <w:spacing w:after="120"/>
              <w:ind w:left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L-informazzjoni rapportata fil-kolonni li ġejjin għandha tkun konformi mar-regoli dwar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is-solvenza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applikabbli għall-istituzzjoni tar-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173F08" w:rsidRPr="002A677E" w14:paraId="00233A1B" w14:textId="77777777" w:rsidTr="00822842">
        <w:tc>
          <w:tcPr>
            <w:tcW w:w="1188" w:type="dxa"/>
          </w:tcPr>
          <w:p w14:paraId="6A2EC485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0300-0350</w:t>
            </w:r>
          </w:p>
        </w:tc>
        <w:tc>
          <w:tcPr>
            <w:tcW w:w="8640" w:type="dxa"/>
          </w:tcPr>
          <w:p w14:paraId="1F3610D7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KWALIFIKANTI INKLUŻI F’FONDI PROPRJI KONSOLIDATI</w:t>
            </w:r>
          </w:p>
          <w:p w14:paraId="7830B882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bħala ‘FONDI PROPRJI KWALIFIKANTI F’FONDI PROPRJI KONSOLIDATI’ għandu jkun l-ammont kif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derivat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mill-Parti Tnejn, it-Titolu 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II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, minbarra kull fond miġjub minn entitajiet ta’ grupp oħrajn.</w:t>
            </w:r>
          </w:p>
        </w:tc>
      </w:tr>
      <w:tr w:rsidR="00173F08" w:rsidRPr="002A677E" w14:paraId="2D948A28" w14:textId="77777777" w:rsidTr="00822842">
        <w:tc>
          <w:tcPr>
            <w:tcW w:w="1188" w:type="dxa"/>
          </w:tcPr>
          <w:p w14:paraId="6278E06B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0300</w:t>
            </w:r>
          </w:p>
        </w:tc>
        <w:tc>
          <w:tcPr>
            <w:tcW w:w="8640" w:type="dxa"/>
          </w:tcPr>
          <w:p w14:paraId="52465511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KWALIFIKANTI INKLUŻI F’FONDI PROPRJI KONSOLIDATI</w:t>
            </w:r>
          </w:p>
          <w:p w14:paraId="6F3A607D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87</w:t>
            </w:r>
            <w:r>
              <w:rPr>
                <w:rFonts w:ascii="Times New Roman" w:hAnsi="Times New Roman"/>
                <w:sz w:val="24"/>
              </w:rPr>
              <w:t xml:space="preserve"> tar-Regolament (UE) Nru 575/2013</w:t>
            </w:r>
          </w:p>
        </w:tc>
      </w:tr>
      <w:tr w:rsidR="00173F08" w:rsidRPr="002A677E" w14:paraId="1998204E" w14:textId="77777777" w:rsidTr="00822842">
        <w:tc>
          <w:tcPr>
            <w:tcW w:w="1188" w:type="dxa"/>
          </w:tcPr>
          <w:p w14:paraId="3684E5FE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8640" w:type="dxa"/>
          </w:tcPr>
          <w:p w14:paraId="2378035D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TAL-GRAD 1 KWALIFIKANTI INKLUŻI FIL-KAPITAL TAL-GRAD 1 KONSOLIDAT</w:t>
            </w:r>
          </w:p>
          <w:p w14:paraId="4E25C234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85</w:t>
            </w:r>
            <w:r>
              <w:rPr>
                <w:rFonts w:ascii="Times New Roman" w:hAnsi="Times New Roman"/>
                <w:sz w:val="24"/>
              </w:rPr>
              <w:t xml:space="preserve"> tar-Regolament (UE) Nru 575/2013</w:t>
            </w:r>
          </w:p>
        </w:tc>
      </w:tr>
      <w:tr w:rsidR="00173F08" w:rsidRPr="002A677E" w14:paraId="70CC0CF1" w14:textId="77777777" w:rsidTr="00822842">
        <w:tc>
          <w:tcPr>
            <w:tcW w:w="1188" w:type="dxa"/>
          </w:tcPr>
          <w:p w14:paraId="7C1C1AE3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8640" w:type="dxa"/>
          </w:tcPr>
          <w:p w14:paraId="5D406C67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INTERESSI MINORITARJI INKLUŻI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br/>
              <w:t>FIL-KAPITAL TA’ GRAD 1 TA’ EKWITÀ KOMUNI</w:t>
            </w:r>
          </w:p>
          <w:p w14:paraId="0B8B81AA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84</w:t>
            </w:r>
            <w:r>
              <w:rPr>
                <w:rFonts w:ascii="Times New Roman" w:hAnsi="Times New Roman"/>
                <w:sz w:val="24"/>
              </w:rPr>
              <w:t xml:space="preserve"> tar-Regolament (UE) Nru 575/2013</w:t>
            </w:r>
          </w:p>
          <w:p w14:paraId="01FA0CDC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għandu jkun l-ammont ta’ interessi minoritarji ta’ sussidjarja li huwa inkluż fil-kapital tal-Grad 1 ta’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ekwità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komuni konsolidat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173F08" w:rsidRPr="002A677E" w14:paraId="72674BB4" w14:textId="77777777" w:rsidTr="00822842">
        <w:tc>
          <w:tcPr>
            <w:tcW w:w="1188" w:type="dxa"/>
          </w:tcPr>
          <w:p w14:paraId="5F195C28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8640" w:type="dxa"/>
          </w:tcPr>
          <w:p w14:paraId="6AF15CF2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TAL-GRAD 1 KWALIFIKANTI INKLUŻI FIL-KAPITAL TAL-GRAD 1 ADDIZZJONALI KONSOLIDAT</w:t>
            </w:r>
          </w:p>
          <w:p w14:paraId="488797C4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86</w:t>
            </w:r>
            <w:r>
              <w:rPr>
                <w:rFonts w:ascii="Times New Roman" w:hAnsi="Times New Roman"/>
                <w:sz w:val="24"/>
              </w:rPr>
              <w:t xml:space="preserve"> tar-Regolament (UE) Nru 575/2013</w:t>
            </w:r>
          </w:p>
          <w:p w14:paraId="14D60AC1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għandu jkun l-ammont ta’ kapital tal-Grad 1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ta’ sussidjarja li huwa inkluż fil-Grad 1 addizzjonali konsolidat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173F08" w:rsidRPr="002A677E" w14:paraId="26437422" w14:textId="77777777" w:rsidTr="00822842">
        <w:tc>
          <w:tcPr>
            <w:tcW w:w="1188" w:type="dxa"/>
          </w:tcPr>
          <w:p w14:paraId="7FD01E11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0340</w:t>
            </w:r>
          </w:p>
        </w:tc>
        <w:tc>
          <w:tcPr>
            <w:tcW w:w="8640" w:type="dxa"/>
          </w:tcPr>
          <w:p w14:paraId="6E1E5EBF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FONDI PROPJI INKLUŻI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br/>
              <w:t>FIL-KAPITAL TAL-GRAD 2</w:t>
            </w:r>
          </w:p>
          <w:p w14:paraId="1E25A6DF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88</w:t>
            </w:r>
            <w:r>
              <w:rPr>
                <w:rFonts w:ascii="Times New Roman" w:hAnsi="Times New Roman"/>
                <w:sz w:val="24"/>
              </w:rPr>
              <w:t xml:space="preserve"> tar-Regolament (UE) Nru 575/2013</w:t>
            </w:r>
          </w:p>
          <w:p w14:paraId="257F78A1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għandu jkun l-ammont ta’ fondi proprji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kwalifikanti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ta’ sussidjarja li huwa inkluż fil-Grad 2 konsolidat f’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mar-Regolament (UE) Nru 575/2013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. </w:t>
            </w:r>
          </w:p>
        </w:tc>
      </w:tr>
      <w:tr w:rsidR="00173F08" w:rsidRPr="002A677E" w14:paraId="39EA7587" w14:textId="77777777" w:rsidTr="00822842">
        <w:tc>
          <w:tcPr>
            <w:tcW w:w="1188" w:type="dxa"/>
          </w:tcPr>
          <w:p w14:paraId="04CB064F" w14:textId="77777777" w:rsidR="00173F08" w:rsidRPr="002A677E" w:rsidRDefault="00173F08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8640" w:type="dxa"/>
          </w:tcPr>
          <w:p w14:paraId="7BBDC2E3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ENTRATA TA’ MEMORANDUM: AVVJAMENT (–) / (+) AVVJAMENT NEGATTIV</w:t>
            </w:r>
          </w:p>
        </w:tc>
      </w:tr>
      <w:tr w:rsidR="00173F08" w:rsidRPr="002A677E" w14:paraId="3997C23F" w14:textId="77777777" w:rsidTr="00822842">
        <w:tc>
          <w:tcPr>
            <w:tcW w:w="1188" w:type="dxa"/>
          </w:tcPr>
          <w:p w14:paraId="72AB87A5" w14:textId="77777777" w:rsidR="00173F08" w:rsidRPr="002A677E" w:rsidRDefault="00173F08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0360-0400</w:t>
            </w:r>
          </w:p>
        </w:tc>
        <w:tc>
          <w:tcPr>
            <w:tcW w:w="8640" w:type="dxa"/>
          </w:tcPr>
          <w:p w14:paraId="397FA959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KONSOLIDATI</w:t>
            </w:r>
          </w:p>
          <w:p w14:paraId="71907E17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 18</w:t>
            </w:r>
            <w:r>
              <w:rPr>
                <w:rFonts w:ascii="Times New Roman" w:hAnsi="Times New Roman"/>
                <w:sz w:val="24"/>
              </w:rPr>
              <w:t xml:space="preserve"> tar-Regolament (UE) Nru 575/2013</w:t>
            </w:r>
          </w:p>
          <w:p w14:paraId="4F42327D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L-ammont li għandu jiġi rapportat bħala ‘FONDI PROPRJI KONSOLIDATI’ għandu jkun l-ammont kif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derivat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mill-karta bilanċjali, eskluż kwalunkwe fond miġjub minn entitajiet ta’ grupp oħrajn.</w:t>
            </w:r>
          </w:p>
        </w:tc>
      </w:tr>
      <w:tr w:rsidR="00173F08" w:rsidRPr="002A677E" w14:paraId="293A7FF6" w14:textId="77777777" w:rsidTr="00822842">
        <w:tc>
          <w:tcPr>
            <w:tcW w:w="1188" w:type="dxa"/>
          </w:tcPr>
          <w:p w14:paraId="0E03C6C1" w14:textId="77777777" w:rsidR="00173F08" w:rsidRPr="002A677E" w:rsidRDefault="00173F08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8640" w:type="dxa"/>
          </w:tcPr>
          <w:p w14:paraId="41EC81C0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FONDI PROPRJI KONSOLIDATI</w:t>
            </w:r>
          </w:p>
        </w:tc>
      </w:tr>
      <w:tr w:rsidR="00173F08" w:rsidRPr="002A677E" w14:paraId="2E86BBAD" w14:textId="77777777" w:rsidTr="00822842">
        <w:tc>
          <w:tcPr>
            <w:tcW w:w="1188" w:type="dxa"/>
          </w:tcPr>
          <w:p w14:paraId="444BD8B5" w14:textId="77777777" w:rsidR="00173F08" w:rsidRPr="002A677E" w:rsidRDefault="00173F08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0370</w:t>
            </w:r>
          </w:p>
        </w:tc>
        <w:tc>
          <w:tcPr>
            <w:tcW w:w="8640" w:type="dxa"/>
          </w:tcPr>
          <w:p w14:paraId="2CC57784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GRAD 1 TA’ EKWITÀ KOMUNI</w:t>
            </w:r>
          </w:p>
        </w:tc>
      </w:tr>
      <w:tr w:rsidR="00173F08" w:rsidRPr="002A677E" w14:paraId="68DCA9F1" w14:textId="77777777" w:rsidTr="00822842">
        <w:tc>
          <w:tcPr>
            <w:tcW w:w="1188" w:type="dxa"/>
          </w:tcPr>
          <w:p w14:paraId="01DAA296" w14:textId="77777777" w:rsidR="00173F08" w:rsidRPr="002A677E" w:rsidDel="0081176B" w:rsidRDefault="00173F08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0380</w:t>
            </w:r>
          </w:p>
        </w:tc>
        <w:tc>
          <w:tcPr>
            <w:tcW w:w="8640" w:type="dxa"/>
          </w:tcPr>
          <w:p w14:paraId="3B9BF397" w14:textId="77777777" w:rsidR="00173F08" w:rsidRPr="002A677E" w:rsidDel="0081176B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GRAD 1 ADDIZZJONALI</w:t>
            </w:r>
          </w:p>
        </w:tc>
      </w:tr>
      <w:tr w:rsidR="00173F08" w:rsidRPr="002A677E" w14:paraId="0D196D2B" w14:textId="77777777" w:rsidTr="00822842">
        <w:tc>
          <w:tcPr>
            <w:tcW w:w="1188" w:type="dxa"/>
          </w:tcPr>
          <w:p w14:paraId="74707B55" w14:textId="77777777" w:rsidR="00173F08" w:rsidRPr="002A677E" w:rsidRDefault="00173F08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0390</w:t>
            </w:r>
          </w:p>
        </w:tc>
        <w:tc>
          <w:tcPr>
            <w:tcW w:w="8640" w:type="dxa"/>
          </w:tcPr>
          <w:p w14:paraId="1A386497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KONTRIBUZZJONIJIET GĦAR-RIŻULTAT KONSOLIDAT</w:t>
            </w:r>
          </w:p>
          <w:p w14:paraId="0077C050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Għandha tiġi rapportata l-kontribuzzjoni ta’ kull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għar-riżultat konsolidat (profitt jew telf (-)). Dik tinkludi r-riżultati attribwibbli għal interessi minoritarji.</w:t>
            </w:r>
          </w:p>
        </w:tc>
      </w:tr>
      <w:tr w:rsidR="00173F08" w:rsidRPr="002A677E" w14:paraId="499357F9" w14:textId="77777777" w:rsidTr="00822842">
        <w:tc>
          <w:tcPr>
            <w:tcW w:w="1188" w:type="dxa"/>
          </w:tcPr>
          <w:p w14:paraId="237DD5A1" w14:textId="77777777" w:rsidR="00173F08" w:rsidRPr="002A677E" w:rsidRDefault="00173F08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8640" w:type="dxa"/>
          </w:tcPr>
          <w:p w14:paraId="2D7939A6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(-) AVVJAMENT / (+) AVVJAMENT NEGATTIV</w:t>
            </w:r>
          </w:p>
          <w:p w14:paraId="1EA56152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jew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avvjament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negattiv tal-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li tirrapporta fuq </w:t>
            </w:r>
            <w:proofErr w:type="spellStart"/>
            <w:r>
              <w:rPr>
                <w:rStyle w:val="InstructionsTabelleText"/>
                <w:rFonts w:ascii="Times New Roman" w:hAnsi="Times New Roman"/>
                <w:sz w:val="24"/>
              </w:rPr>
              <w:t>is-sussidjarjetà</w:t>
            </w:r>
            <w:proofErr w:type="spellEnd"/>
            <w:r>
              <w:rPr>
                <w:rStyle w:val="InstructionsTabelleText"/>
                <w:rFonts w:ascii="Times New Roman" w:hAnsi="Times New Roman"/>
                <w:sz w:val="24"/>
              </w:rPr>
              <w:t xml:space="preserve"> għandu jiġi rapportat hawn.</w:t>
            </w:r>
          </w:p>
        </w:tc>
      </w:tr>
      <w:tr w:rsidR="00173F08" w:rsidRPr="002A677E" w14:paraId="33B902F7" w14:textId="77777777" w:rsidTr="00822842">
        <w:tc>
          <w:tcPr>
            <w:tcW w:w="1188" w:type="dxa"/>
          </w:tcPr>
          <w:p w14:paraId="34A2D119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0410-0480</w:t>
            </w:r>
          </w:p>
        </w:tc>
        <w:tc>
          <w:tcPr>
            <w:tcW w:w="8640" w:type="dxa"/>
          </w:tcPr>
          <w:p w14:paraId="653C81F3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RIŻERVI TA’ KAPITAL</w:t>
            </w:r>
          </w:p>
          <w:p w14:paraId="5D522742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L-istruttura tar-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tar-riżervi ta’ kapital għall-formola GS għandha ssegwi l-istruttura ġenerali tal-formola CA4, billi tuża l-istess kunċetti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rapportar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. Meta jiġu rapportati r-riżervi ta’ kapital għall-formola GS, l-ammonti relevanti għandhom ikunu rapportati f’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konformità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mad-dispożizzjonijiet applikabbli biex jiddeterminaw ir-rekwiżit ta’ riżerva għas-sitwazzjoni konsolidata ta’ grupp. Għaldaqstant, l-ammonti rapportati ta’ riżervi ta’ kapital għandhom jirrappreżentaw il-kontribuzzjonijiet ta’ kull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entità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lir-riżervi tal-kapital ta’ grupp. L-ammonti rapportati għandhom ikunu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bbażati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fuq id-dispożizzjonijiet nazzjonali ta’ traspożizzjoni</w:t>
            </w:r>
            <w:r>
              <w:rPr>
                <w:rFonts w:ascii="Times New Roman" w:hAnsi="Times New Roman"/>
                <w:sz w:val="24"/>
              </w:rPr>
              <w:t xml:space="preserve"> tad-Direttiva 2013/36/UE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u fuq</w:t>
            </w:r>
            <w:r>
              <w:rPr>
                <w:rFonts w:ascii="Times New Roman" w:hAnsi="Times New Roman"/>
                <w:sz w:val="24"/>
              </w:rPr>
              <w:t xml:space="preserve"> ir-Regolament (UE) Nru 575/2013,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inklużi kwalunkwe dispożizzjonijiet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tranżitorji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previsti fihom.</w:t>
            </w:r>
          </w:p>
        </w:tc>
      </w:tr>
      <w:tr w:rsidR="00173F08" w:rsidRPr="002A677E" w14:paraId="63DC141B" w14:textId="77777777" w:rsidTr="00822842">
        <w:tc>
          <w:tcPr>
            <w:tcW w:w="1188" w:type="dxa"/>
          </w:tcPr>
          <w:p w14:paraId="5BB39E76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8640" w:type="dxa"/>
          </w:tcPr>
          <w:p w14:paraId="14D301D1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REKWIŻIT TAR-RIŻERVA KOMBINATA</w:t>
            </w:r>
          </w:p>
          <w:p w14:paraId="7DF96672" w14:textId="77777777" w:rsidR="00173F08" w:rsidRPr="002A677E" w:rsidRDefault="00173F08" w:rsidP="00822842">
            <w:pPr>
              <w:tabs>
                <w:tab w:val="left" w:pos="3510"/>
              </w:tabs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 128, il-punt (6)</w:t>
            </w:r>
            <w:r>
              <w:rPr>
                <w:rFonts w:ascii="Times New Roman" w:hAnsi="Times New Roman"/>
                <w:sz w:val="24"/>
              </w:rPr>
              <w:t xml:space="preserve"> tad-Direttiva 2013/36/UE</w:t>
            </w:r>
          </w:p>
        </w:tc>
      </w:tr>
      <w:tr w:rsidR="00173F08" w:rsidRPr="002A677E" w14:paraId="4304DCA5" w14:textId="77777777" w:rsidTr="00822842">
        <w:tc>
          <w:tcPr>
            <w:tcW w:w="1188" w:type="dxa"/>
          </w:tcPr>
          <w:p w14:paraId="0CFC30D8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8640" w:type="dxa"/>
          </w:tcPr>
          <w:p w14:paraId="41EA8A90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RIŻERVA TA’ KONSERVAZZJONI TAL-KAPITAL</w:t>
            </w:r>
          </w:p>
          <w:p w14:paraId="5DD283B6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L-Artikolu 128, il-punt (1) u l-Artikolu 129</w:t>
            </w:r>
            <w:r>
              <w:rPr>
                <w:rFonts w:ascii="Times New Roman" w:hAnsi="Times New Roman"/>
                <w:sz w:val="24"/>
              </w:rPr>
              <w:t xml:space="preserve"> tad-Direttiva 2013/36/UE</w:t>
            </w:r>
          </w:p>
          <w:p w14:paraId="7013CF4E" w14:textId="77777777" w:rsidR="00173F08" w:rsidRPr="002A677E" w:rsidRDefault="00173F08" w:rsidP="00822842">
            <w:pPr>
              <w:pStyle w:val="InstructionsText"/>
              <w:rPr>
                <w:rStyle w:val="InstructionsTabelleText"/>
              </w:rPr>
            </w:pPr>
            <w:r>
              <w:t>F’</w:t>
            </w:r>
            <w:proofErr w:type="spellStart"/>
            <w:r>
              <w:t>konformità</w:t>
            </w:r>
            <w:proofErr w:type="spellEnd"/>
            <w:r>
              <w:t xml:space="preserve"> mal-Artikolu 129(1) tad-Direttiva 2013/36/UE, ir-riżerva ta’ konservazzjoni tal-kapital hija ammont addizzjonali ta’ kapital tal-Grad 1 ta’ </w:t>
            </w:r>
            <w:proofErr w:type="spellStart"/>
            <w:r>
              <w:t>Ekwità</w:t>
            </w:r>
            <w:proofErr w:type="spellEnd"/>
            <w:r>
              <w:t xml:space="preserve"> Komuni. Minħabba l-fatt li r-rata ta’ 2,5 % tar-riżerva ta’ konservazzjoni tal-kapital hija stabbli, f’din iċ-ċellola għandu jiġi rapportat ammont.</w:t>
            </w:r>
          </w:p>
        </w:tc>
      </w:tr>
      <w:tr w:rsidR="00173F08" w:rsidRPr="002A677E" w14:paraId="33A8BFBD" w14:textId="77777777" w:rsidTr="00822842">
        <w:tc>
          <w:tcPr>
            <w:tcW w:w="1188" w:type="dxa"/>
          </w:tcPr>
          <w:p w14:paraId="2C9182C7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8640" w:type="dxa"/>
          </w:tcPr>
          <w:p w14:paraId="6552E827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RIŻERVA TA’ KAPITAL KONTROĊIKLIKA SPEĊIFIKA GĦALL-ISTITUZZJONI</w:t>
            </w:r>
          </w:p>
          <w:p w14:paraId="38A11488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Text"/>
                <w:rFonts w:ascii="Times New Roman" w:hAnsi="Times New Roman"/>
                <w:sz w:val="24"/>
              </w:rPr>
              <w:t>Artikolu 128, il-punt (2), l-Artikolu 130 u l-Artikoli minn 135 sa 140</w:t>
            </w:r>
            <w:r>
              <w:rPr>
                <w:rFonts w:ascii="Times New Roman" w:hAnsi="Times New Roman"/>
                <w:sz w:val="24"/>
              </w:rPr>
              <w:t xml:space="preserve"> tad-Direttiva 2013/36/UE</w:t>
            </w:r>
          </w:p>
          <w:p w14:paraId="169D829F" w14:textId="77777777" w:rsidR="00173F08" w:rsidRPr="002A677E" w:rsidRDefault="00173F08" w:rsidP="00822842">
            <w:pPr>
              <w:pStyle w:val="InstructionsText"/>
              <w:rPr>
                <w:rStyle w:val="InstructionsTabelleText"/>
              </w:rPr>
            </w:pPr>
            <w:r>
              <w:t xml:space="preserve">F’din iċ-ċellola, għandu jiġi rapportat l-ammont konkret tar-riżerva </w:t>
            </w:r>
            <w:proofErr w:type="spellStart"/>
            <w:r>
              <w:t>kontroċiklika</w:t>
            </w:r>
            <w:proofErr w:type="spellEnd"/>
            <w:r>
              <w:t>.</w:t>
            </w:r>
          </w:p>
        </w:tc>
      </w:tr>
      <w:tr w:rsidR="00173F08" w:rsidRPr="002A677E" w14:paraId="393ED63D" w14:textId="77777777" w:rsidTr="00822842">
        <w:tc>
          <w:tcPr>
            <w:tcW w:w="1188" w:type="dxa"/>
          </w:tcPr>
          <w:p w14:paraId="6BD0956B" w14:textId="77777777" w:rsidR="00173F08" w:rsidRPr="002A677E" w:rsidDel="00D70027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8640" w:type="dxa"/>
          </w:tcPr>
          <w:p w14:paraId="3C0108F5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RIŻERVA TA’ KONSERVAZZJONI DOVUT GĦAL RISKJU MAKROPRUDENZJALI JEW SISTEMIKU IDENTIFIKAT FIL-LIVELL TA’ STAT MEMBRU</w:t>
            </w:r>
          </w:p>
          <w:p w14:paraId="0EC165D1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L-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Artikolu 458(2), il-punt (d)(iv)</w:t>
            </w:r>
            <w:r>
              <w:rPr>
                <w:rFonts w:ascii="Times New Roman" w:hAnsi="Times New Roman"/>
                <w:sz w:val="24"/>
              </w:rPr>
              <w:t xml:space="preserve"> tar-Regolament (UE) Nru 575/2013</w:t>
            </w:r>
          </w:p>
          <w:p w14:paraId="2C6BA8FE" w14:textId="77777777" w:rsidR="00173F08" w:rsidRPr="002A677E" w:rsidRDefault="00173F08" w:rsidP="00822842">
            <w:pPr>
              <w:pStyle w:val="InstructionsText"/>
              <w:rPr>
                <w:rStyle w:val="InstructionsTabelleberschrift"/>
              </w:rPr>
            </w:pPr>
            <w:r>
              <w:t xml:space="preserve">F’din iċ-ċellola, għandu jiġi rapportat l-ammont tar-riżerva ta’ konservazzjoni dovut għal riskju </w:t>
            </w:r>
            <w:proofErr w:type="spellStart"/>
            <w:r>
              <w:t>makroprudenzjali</w:t>
            </w:r>
            <w:proofErr w:type="spellEnd"/>
            <w:r>
              <w:t xml:space="preserve"> jew </w:t>
            </w:r>
            <w:proofErr w:type="spellStart"/>
            <w:r>
              <w:t>sistemiku</w:t>
            </w:r>
            <w:proofErr w:type="spellEnd"/>
            <w:r>
              <w:t xml:space="preserve"> identifikat fil-livell ta’ Stat Membru, li tista’ tkun meħtieġa f’</w:t>
            </w:r>
            <w:proofErr w:type="spellStart"/>
            <w:r>
              <w:t>konformità</w:t>
            </w:r>
            <w:proofErr w:type="spellEnd"/>
            <w:r>
              <w:t xml:space="preserve"> mal-Artikolu 458 tar-Regolament (UE) Nru 575/2013 minbarra r-riżerva ta’ konservazzjoni tal-kapital.</w:t>
            </w:r>
          </w:p>
        </w:tc>
      </w:tr>
      <w:tr w:rsidR="00173F08" w:rsidRPr="002A677E" w14:paraId="4E8C2CA8" w14:textId="77777777" w:rsidTr="00822842">
        <w:tc>
          <w:tcPr>
            <w:tcW w:w="1188" w:type="dxa"/>
          </w:tcPr>
          <w:p w14:paraId="3AADC451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0450</w:t>
            </w:r>
          </w:p>
        </w:tc>
        <w:tc>
          <w:tcPr>
            <w:tcW w:w="8640" w:type="dxa"/>
          </w:tcPr>
          <w:p w14:paraId="37512F51" w14:textId="77777777" w:rsidR="00173F08" w:rsidRPr="002A677E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RIŻERVA GĦAL RISKJU SISTEMIKU</w:t>
            </w:r>
          </w:p>
          <w:p w14:paraId="409112BD" w14:textId="77777777" w:rsidR="00173F08" w:rsidRPr="002A677E" w:rsidRDefault="00173F08" w:rsidP="00822842">
            <w:pPr>
              <w:pStyle w:val="InstructionsText"/>
            </w:pPr>
            <w:r>
              <w:t xml:space="preserve">L-Artikolu 128, il-punt (5), l-Artikoli 133 u 134 tad-Direttiva 2013/36/UE </w:t>
            </w:r>
          </w:p>
          <w:p w14:paraId="1888AE1C" w14:textId="77777777" w:rsidR="00173F08" w:rsidRPr="001235ED" w:rsidRDefault="00173F08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F’din iċ-ċellola għandu jiġi rapportat l-ammont tar-riżerva għal riskju </w:t>
            </w:r>
            <w:proofErr w:type="spellStart"/>
            <w:r>
              <w:rPr>
                <w:rFonts w:ascii="Times New Roman" w:hAnsi="Times New Roman"/>
                <w:sz w:val="24"/>
              </w:rPr>
              <w:t>sistemiku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173F08" w:rsidRPr="002A677E" w14:paraId="1CE0C973" w14:textId="77777777" w:rsidTr="00822842">
        <w:tc>
          <w:tcPr>
            <w:tcW w:w="1188" w:type="dxa"/>
          </w:tcPr>
          <w:p w14:paraId="729A039E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0470</w:t>
            </w:r>
          </w:p>
        </w:tc>
        <w:tc>
          <w:tcPr>
            <w:tcW w:w="8640" w:type="dxa"/>
          </w:tcPr>
          <w:p w14:paraId="1989B565" w14:textId="77777777" w:rsidR="00173F08" w:rsidRPr="002A677E" w:rsidRDefault="00173F08" w:rsidP="00822842">
            <w:pPr>
              <w:tabs>
                <w:tab w:val="left" w:pos="6660"/>
              </w:tabs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RIŻERVA GĦAL ISTITUZZJONI TA’ IMPORTANZA SISTEMIKA GLOBALI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</w:p>
          <w:p w14:paraId="530093DF" w14:textId="77777777" w:rsidR="00173F08" w:rsidRPr="002A677E" w:rsidRDefault="00173F08" w:rsidP="00822842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</w:rPr>
              <w:t>L-Artikolu 128, il-punt (3) u l-Artikolu 131</w:t>
            </w:r>
            <w:r>
              <w:t xml:space="preserve"> tad-Direttiva 2013/36/UE</w:t>
            </w:r>
          </w:p>
          <w:p w14:paraId="5835A3FB" w14:textId="77777777" w:rsidR="00173F08" w:rsidRPr="002A677E" w:rsidRDefault="00173F08" w:rsidP="00822842">
            <w:pPr>
              <w:pStyle w:val="InstructionsText"/>
              <w:rPr>
                <w:rStyle w:val="InstructionsTabelleberschrift"/>
              </w:rPr>
            </w:pPr>
            <w:r>
              <w:t xml:space="preserve">F’din iċ-ċellola għandu jiġi rapportat l-ammont tar-riżerva għal Istituzzjoni ta’ Importanza </w:t>
            </w:r>
            <w:proofErr w:type="spellStart"/>
            <w:r>
              <w:t>Sistemika</w:t>
            </w:r>
            <w:proofErr w:type="spellEnd"/>
            <w:r>
              <w:t xml:space="preserve"> Globali.</w:t>
            </w:r>
          </w:p>
        </w:tc>
      </w:tr>
      <w:tr w:rsidR="00173F08" w:rsidRPr="002A677E" w14:paraId="57BA6A14" w14:textId="77777777" w:rsidTr="00822842">
        <w:tc>
          <w:tcPr>
            <w:tcW w:w="1188" w:type="dxa"/>
          </w:tcPr>
          <w:p w14:paraId="769CFE84" w14:textId="77777777" w:rsidR="00173F08" w:rsidRPr="002A677E" w:rsidRDefault="00173F08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0480</w:t>
            </w:r>
          </w:p>
        </w:tc>
        <w:tc>
          <w:tcPr>
            <w:tcW w:w="8640" w:type="dxa"/>
          </w:tcPr>
          <w:p w14:paraId="7FDD0190" w14:textId="77777777" w:rsidR="00173F08" w:rsidRPr="002A677E" w:rsidRDefault="00173F08" w:rsidP="00822842">
            <w:pPr>
              <w:tabs>
                <w:tab w:val="left" w:pos="6315"/>
              </w:tabs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RIŻERVA GĦAL ISTITUZZJONI SISTEMIKAMENT IMPORTANTI OĦRA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ab/>
            </w:r>
          </w:p>
          <w:p w14:paraId="5C91FC01" w14:textId="77777777" w:rsidR="00173F08" w:rsidRPr="002A677E" w:rsidRDefault="00173F08" w:rsidP="00822842">
            <w:pPr>
              <w:pStyle w:val="InstructionsText"/>
            </w:pPr>
            <w:r>
              <w:t>L-Artikolu 128, il-punt (4) u l-Artikolu 131 tad-Direttiva 2013/36/UE</w:t>
            </w:r>
          </w:p>
          <w:p w14:paraId="677D9498" w14:textId="77777777" w:rsidR="00173F08" w:rsidRPr="002A677E" w:rsidRDefault="00173F08" w:rsidP="00822842">
            <w:pPr>
              <w:pStyle w:val="InstructionsText"/>
              <w:rPr>
                <w:rStyle w:val="InstructionsTabelleberschrift"/>
              </w:rPr>
            </w:pPr>
            <w:r>
              <w:t xml:space="preserve">F’din iċ-ċellola għandu jiġi rapportat l-ammont tar-riżerva għal Istituzzjoni </w:t>
            </w:r>
            <w:proofErr w:type="spellStart"/>
            <w:r>
              <w:t>Sistemikament</w:t>
            </w:r>
            <w:proofErr w:type="spellEnd"/>
            <w:r>
              <w:t xml:space="preserve"> Importanti Oħra.</w:t>
            </w:r>
          </w:p>
        </w:tc>
      </w:tr>
    </w:tbl>
    <w:p w14:paraId="25845975" w14:textId="77777777" w:rsidR="00173F08" w:rsidRPr="002A677E" w:rsidRDefault="00173F08" w:rsidP="00173F08">
      <w:pPr>
        <w:pStyle w:val="InstructionsText"/>
      </w:pPr>
    </w:p>
    <w:p w14:paraId="1EA0AB00" w14:textId="77777777" w:rsidR="00BF2D9E" w:rsidRDefault="00BF2D9E"/>
    <w:p w14:paraId="12D86B4B" w14:textId="77777777" w:rsidR="00BF2D9E" w:rsidRDefault="00BF2D9E"/>
    <w:sectPr w:rsidR="00BF2D9E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7DA1E" w14:textId="77777777" w:rsidR="009871DF" w:rsidRDefault="009871DF" w:rsidP="00E26A90">
      <w:pPr>
        <w:spacing w:after="0"/>
      </w:pPr>
      <w:r>
        <w:separator/>
      </w:r>
    </w:p>
  </w:endnote>
  <w:endnote w:type="continuationSeparator" w:id="0">
    <w:p w14:paraId="6BF50B3E" w14:textId="77777777" w:rsidR="009871DF" w:rsidRDefault="009871DF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EE35E" w14:textId="77777777" w:rsidR="009871DF" w:rsidRDefault="009871DF" w:rsidP="00E26A90">
      <w:pPr>
        <w:spacing w:after="0"/>
      </w:pPr>
      <w:r>
        <w:separator/>
      </w:r>
    </w:p>
  </w:footnote>
  <w:footnote w:type="continuationSeparator" w:id="0">
    <w:p w14:paraId="42005157" w14:textId="77777777" w:rsidR="009871DF" w:rsidRDefault="009871DF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2"/>
  </w:num>
  <w:num w:numId="2" w16cid:durableId="1923681300">
    <w:abstractNumId w:val="0"/>
  </w:num>
  <w:num w:numId="3" w16cid:durableId="2106150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02CC7"/>
    <w:rsid w:val="00004FA0"/>
    <w:rsid w:val="00102F11"/>
    <w:rsid w:val="0011055A"/>
    <w:rsid w:val="00173F08"/>
    <w:rsid w:val="00206CE6"/>
    <w:rsid w:val="00601EA3"/>
    <w:rsid w:val="00631623"/>
    <w:rsid w:val="00694862"/>
    <w:rsid w:val="00702B2E"/>
    <w:rsid w:val="00780E9B"/>
    <w:rsid w:val="009871DF"/>
    <w:rsid w:val="00A6002C"/>
    <w:rsid w:val="00A70706"/>
    <w:rsid w:val="00B44A0E"/>
    <w:rsid w:val="00B71F25"/>
    <w:rsid w:val="00BF2D9E"/>
    <w:rsid w:val="00C61CB8"/>
    <w:rsid w:val="00E26A90"/>
    <w:rsid w:val="00EF07A1"/>
    <w:rsid w:val="00FA1E0E"/>
    <w:rsid w:val="00FC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F08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173F08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3F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173F08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paragraph" w:customStyle="1" w:styleId="Instructionsberschrift2">
    <w:name w:val="Instructions Überschrift 2"/>
    <w:basedOn w:val="Heading2"/>
    <w:rsid w:val="00173F08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173F08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173F08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173F08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173F08"/>
    <w:rPr>
      <w:rFonts w:ascii="Verdana" w:hAnsi="Verdana" w:cs="Times New Roman"/>
      <w:bCs/>
      <w:sz w:val="20"/>
      <w:u w:val="none"/>
    </w:rPr>
  </w:style>
  <w:style w:type="paragraph" w:customStyle="1" w:styleId="Texte2">
    <w:name w:val="Texte 2"/>
    <w:basedOn w:val="Normal"/>
    <w:uiPriority w:val="99"/>
    <w:rsid w:val="00173F08"/>
    <w:pPr>
      <w:spacing w:after="0"/>
      <w:ind w:left="567"/>
    </w:pPr>
    <w:rPr>
      <w:sz w:val="22"/>
      <w:szCs w:val="20"/>
      <w:lang w:eastAsia="fr-FR"/>
    </w:rPr>
  </w:style>
  <w:style w:type="character" w:customStyle="1" w:styleId="InstructionsTextChar">
    <w:name w:val="Instructions Text Char"/>
    <w:link w:val="InstructionsText"/>
    <w:locked/>
    <w:rsid w:val="00173F08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173F08"/>
    <w:pPr>
      <w:ind w:left="708"/>
    </w:pPr>
  </w:style>
  <w:style w:type="paragraph" w:customStyle="1" w:styleId="InstructionsText2">
    <w:name w:val="Instructions Text 2"/>
    <w:basedOn w:val="InstructionsText"/>
    <w:qFormat/>
    <w:rsid w:val="00173F08"/>
    <w:pPr>
      <w:numPr>
        <w:numId w:val="2"/>
      </w:numPr>
      <w:tabs>
        <w:tab w:val="num" w:pos="360"/>
      </w:tabs>
      <w:spacing w:after="240"/>
      <w:ind w:left="360" w:firstLine="0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73F08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3F08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780E9B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8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1A1E76-5781-4102-A68F-1ECF8D7CB2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6EFA3B-6E90-4486-AA94-6C39F1B2B49F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AFB9D2B2-C8EB-4ED8-BA60-319AE6B208F6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3650</Words>
  <Characters>26504</Characters>
  <Application>Microsoft Office Word</Application>
  <DocSecurity>0</DocSecurity>
  <Lines>563</Lines>
  <Paragraphs>327</Paragraphs>
  <ScaleCrop>false</ScaleCrop>
  <Company/>
  <LinksUpToDate>false</LinksUpToDate>
  <CharactersWithSpaces>29827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2024-06-19T18:06:00Z</dcterms:created>
  <dcterms:modified xsi:type="dcterms:W3CDTF">2025-01-06T10:04:00Z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2025-01-06T10:04:14Z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8c0a6ead-561f-4050-bbdf-8ce280251d25</vt:lpwstr>
  </property>
  <property fmtid="{D5CDD505-2E9C-101B-9397-08002B2CF9AE}" pid="10" name="MSIP_Label_6bd9ddd1-4d20-43f6-abfa-fc3c07406f94_ContentBits">
    <vt:lpwstr>0</vt:lpwstr>
  </property>
</Properties>
</file>