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27C06" w14:textId="3CC8DBCE" w:rsidR="00845EB1" w:rsidRPr="0068244B" w:rsidRDefault="00845EB1" w:rsidP="00845EB1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MT</w:t>
      </w:r>
      <w:r>
        <w:rPr>
          <w:b/>
          <w:sz w:val="24"/>
          <w:rFonts w:ascii="Times New Roman" w:hAnsi="Times New Roman"/>
        </w:rPr>
        <w:br/>
      </w:r>
      <w:r>
        <w:rPr>
          <w:b/>
          <w:sz w:val="24"/>
          <w:rFonts w:ascii="Times New Roman" w:hAnsi="Times New Roman"/>
        </w:rPr>
        <w:t xml:space="preserve">ANNESS VIII</w:t>
      </w:r>
    </w:p>
    <w:p w14:paraId="7586364F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38DE6923" w14:textId="77777777" w:rsidR="00923A16" w:rsidRPr="0068244B" w:rsidRDefault="00923A16" w:rsidP="00845EB1">
      <w:pPr>
        <w:jc w:val="center"/>
        <w:rPr>
          <w:rFonts w:ascii="Times New Roman" w:hAnsi="Times New Roman"/>
          <w:b/>
          <w:sz w:val="24"/>
          <w:lang w:val="en-US"/>
        </w:rPr>
      </w:pPr>
    </w:p>
    <w:p w14:paraId="60311301" w14:textId="6E170F77" w:rsidR="0040604D" w:rsidRPr="0068244B" w:rsidRDefault="00515147" w:rsidP="00845EB1">
      <w:pPr>
        <w:jc w:val="center"/>
        <w:rPr>
          <w:b/>
          <w:u w:val="single"/>
        </w:rPr>
      </w:pPr>
      <w:r>
        <w:rPr>
          <w:b/>
          <w:u w:val="single"/>
        </w:rPr>
        <w:t xml:space="preserve">“ANNESS XXI</w:t>
      </w:r>
    </w:p>
    <w:p w14:paraId="55B2E7E1" w14:textId="45F1B4D9" w:rsidR="0040604D" w:rsidRPr="0068244B" w:rsidRDefault="0040604D" w:rsidP="00D02291">
      <w:pPr>
        <w:jc w:val="center"/>
        <w:rPr>
          <w:b/>
        </w:rPr>
      </w:pPr>
      <w:r>
        <w:rPr>
          <w:b/>
        </w:rPr>
        <w:t xml:space="preserve">STRUZZJONIJIET GĦALL-MILI TAL-FORMOLA DWAR IL-KONĊENTRAZZJONI TAL-KAPAĊITÀ TA’ KONTROBILANĊ (C 71.00) TAL-ANNESS XX</w:t>
      </w:r>
    </w:p>
    <w:p w14:paraId="4B767D67" w14:textId="77777777" w:rsidR="0040604D" w:rsidRPr="0068244B" w:rsidRDefault="0040604D" w:rsidP="00845EB1">
      <w:pPr>
        <w:pStyle w:val="InstructionsText"/>
      </w:pPr>
    </w:p>
    <w:p w14:paraId="1BB5AA04" w14:textId="77777777" w:rsidR="00E05204" w:rsidRPr="0068244B" w:rsidRDefault="00E05204" w:rsidP="00E05204">
      <w:pPr>
        <w:rPr>
          <w:sz w:val="24"/>
          <w:u w:val="single"/>
          <w:rFonts w:ascii="Times New Roman" w:hAnsi="Times New Roman"/>
        </w:rPr>
      </w:pPr>
      <w:r>
        <w:rPr>
          <w:sz w:val="24"/>
          <w:u w:val="single"/>
          <w:rFonts w:ascii="Times New Roman" w:hAnsi="Times New Roman"/>
        </w:rPr>
        <w:t xml:space="preserve">Konċentrazzjoni tal-Kapaċità ta’ Kontrobilanċ minn emittent/kontroparti (CCC)(C 71.00)</w:t>
      </w:r>
    </w:p>
    <w:p w14:paraId="23482DE0" w14:textId="77777777" w:rsidR="00111A31" w:rsidRPr="0068244B" w:rsidRDefault="00111A31" w:rsidP="00845EB1">
      <w:pPr>
        <w:pStyle w:val="InstructionsText"/>
      </w:pPr>
    </w:p>
    <w:p w14:paraId="2314BCB9" w14:textId="3D6E6875" w:rsidR="00B1719D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rFonts w:ascii="Times New Roman" w:hAnsi="Times New Roman"/>
        </w:rPr>
        <w:t xml:space="preserve">1.</w:t>
      </w:r>
      <w:r>
        <w:rPr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Sabiex jiġbru informazzjoni dwar il-konċentrazzjoni tal-kapaċità ta’ kontrobilanċ tal-istituzzjonijiet tar-rapportar mill-għaxar l-ikbar detenturi ta’ assi jew linji ta’ likwidità mogħtija lill-istituzzjoni għal dan l-għan fil-formola C 71.00, l-istituzzjonijiet għandhom japplikaw l-istruzzjonijiet li jinsabu f’dan l-Anness.</w:t>
      </w:r>
    </w:p>
    <w:p w14:paraId="6D98D095" w14:textId="6A747233" w:rsidR="00672B1B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2.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Meta l-emittent jew il-kontroparti tkun assenjata lil aktar minn tip ta’ prodott, munita jew skala waħda tal-kwalità kreditizja, għandu jiġi rapportat l-ammont totali.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It-tip ta’ prodott, munita jew skala ta’ kwalità kreditizja li għandha tiġi rapportati għandhom ikunu dawk li huma rilevanti għall-akbar proporzjon ta’ konċentrazzjoni tal-kapaċità ta’ kontrobilanċ.</w:t>
      </w:r>
      <w:r>
        <w:rPr>
          <w:sz w:val="24"/>
          <w:rFonts w:ascii="Times New Roman" w:hAnsi="Times New Roman"/>
        </w:rPr>
        <w:t xml:space="preserve"> </w:t>
      </w:r>
    </w:p>
    <w:p w14:paraId="1A86D9FE" w14:textId="2D9CE2DF" w:rsidR="00FF4741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3.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Il-kapaċità ta' kontrobilanċ f'C71.00 għandha tkun l-istess bħal dik f'C66.01 bil-kwalifika li l-assi rrapportati bħala kapaċità ta' kontrobilanċ għall-fini ta' C</w:t>
      </w:r>
      <w:r>
        <w:rPr>
          <w:sz w:val="24"/>
          <w:rFonts w:ascii="Times New Roman" w:hAnsi="Times New Roman"/>
        </w:rPr>
        <w:t xml:space="preserve">71.00 għandhom ikunu ħielsa minn irbit biex ikunu disponibbli għall-istituzzjoni biex tibdilhom fi flus kontanti fid-data ta' referenza tar-rapportar.</w:t>
      </w:r>
    </w:p>
    <w:p w14:paraId="52C95F92" w14:textId="76B8503D" w:rsidR="00EF029F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4.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Għall-kalkolu tal-konċentrazzjonijiet għall-finijiet tal-mudell ta' rapportar C 71.00 skont munita sinifikanti, l-istituzzjonijiet għandhom jużaw il-konċentrazzjonijiet fil-muniti kollha.</w:t>
      </w:r>
    </w:p>
    <w:p w14:paraId="5D592CDE" w14:textId="137C55E0" w:rsidR="0005633D" w:rsidRPr="0068244B" w:rsidRDefault="00292B75" w:rsidP="00292B75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5.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Meta emittent jew kontroparti tappartjeni għal diversi gruppi ta’ klijenti konnessi, tkun rappurtata darba biss fil-grupp bl-ogħla konċentrazzjoni tal-kapaċità ta’ kontrobilanċ.</w:t>
      </w:r>
    </w:p>
    <w:p w14:paraId="2C0B2260" w14:textId="45FF6BEE" w:rsidR="00CB05F9" w:rsidRPr="0068244B" w:rsidRDefault="00292B75" w:rsidP="008C0F1F">
      <w:pPr>
        <w:widowControl w:val="0"/>
        <w:spacing w:before="0" w:after="0" w:line="280" w:lineRule="atLeast"/>
        <w:ind w:left="714" w:hanging="357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6.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Għajr għar-ringiela 0120, il-konċentrazzjonijiet tal-kapaċità ta’ kontrobilanċ ma’ bank ċentrali bħala emittent jew kontroparti ma għandhomx jiġu rapportati f’din il-formola.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F’każ li istituzzjoni jkollha assi pożizzjonati minn qabel f’bank ċentrali għal operazzjonijiet standard ta’ likwidità u sal-punt li dawn l-assi jaqgħu taħt l-ikbar għaxar emittenti jew kontropartijiet ta’ kapaċità ta’ kontrabilanċ mhux gravati, l-istituzzjoni għandha tirrapporta l-emittent oriġinali u t-tip oriġinali ta’ prodott.</w:t>
      </w:r>
    </w:p>
    <w:p w14:paraId="423289FA" w14:textId="77777777" w:rsidR="00E05204" w:rsidRPr="0068244B" w:rsidRDefault="00E05204" w:rsidP="00E05204">
      <w:pPr>
        <w:rPr>
          <w:rFonts w:ascii="Times New Roman" w:hAnsi="Times New Roman"/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0"/>
        <w:gridCol w:w="7306"/>
      </w:tblGrid>
      <w:tr w:rsidR="00E05204" w:rsidRPr="0068244B" w14:paraId="4310E2B4" w14:textId="77777777" w:rsidTr="00845EB1">
        <w:tc>
          <w:tcPr>
            <w:tcW w:w="990" w:type="dxa"/>
            <w:shd w:val="clear" w:color="auto" w:fill="EEECE1" w:themeFill="background2"/>
          </w:tcPr>
          <w:p w14:paraId="27E41224" w14:textId="77777777" w:rsidR="00E05204" w:rsidRPr="0068244B" w:rsidRDefault="00E05204" w:rsidP="00E31CA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</w:t>
            </w:r>
          </w:p>
        </w:tc>
        <w:tc>
          <w:tcPr>
            <w:tcW w:w="7306" w:type="dxa"/>
            <w:shd w:val="clear" w:color="auto" w:fill="EEECE1" w:themeFill="background2"/>
          </w:tcPr>
          <w:p w14:paraId="7398AC24" w14:textId="77777777" w:rsidR="00E05204" w:rsidRPr="0068244B" w:rsidRDefault="00E05204" w:rsidP="00E31CA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Referenzi u struzzjonijiet legali</w:t>
            </w:r>
          </w:p>
        </w:tc>
      </w:tr>
      <w:tr w:rsidR="00E05204" w:rsidRPr="0068244B" w14:paraId="32AA40F1" w14:textId="77777777" w:rsidTr="00845EB1">
        <w:tc>
          <w:tcPr>
            <w:tcW w:w="990" w:type="dxa"/>
          </w:tcPr>
          <w:p w14:paraId="79D5F65E" w14:textId="172F12E8" w:rsidR="00E05204" w:rsidRPr="0068244B" w:rsidRDefault="00D47672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7306" w:type="dxa"/>
          </w:tcPr>
          <w:p w14:paraId="20597254" w14:textId="73E89BCB" w:rsidR="00E05204" w:rsidRPr="0068244B" w:rsidRDefault="004C1638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Isem l-emittent</w:t>
            </w:r>
          </w:p>
          <w:p w14:paraId="36B02E7E" w14:textId="3FDFB966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L-isem tal-ikbar għaxar emittenti ta’ assi mhux gravati jew kontropartijiet ta’ linji ta’ likwidità impenjati mhux prelevati mogħtija lill-istituzzjoni għandhom jiġu reġistrati fil-kolonna 0010 f’ordni dekrexxenti.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L-ikbar partita tiġi rreġistrata f'1.01, it-tieni fil-partita tal-linja 1.02, eċċ.</w:t>
            </w:r>
            <w: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L-emittenti u l-kontropartijiet li jifformaw grupp ta’ klijenti konnessi jiġu rappurtati bħala konċentrazzjoni waħda.</w:t>
            </w:r>
          </w:p>
          <w:p w14:paraId="4E01B5DA" w14:textId="4F0E946D" w:rsidR="00E05204" w:rsidRPr="0068244B" w:rsidRDefault="00E05204" w:rsidP="00C05CCA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Isem tal-emittent jew tal-kontroparti rreġistrat ikun l-isem sħiħ tal-entità legali li ħarġet l-assi, jew li tat il-linji ta’ likwidità, inklużi kwalunkwe referenzi tat-tip ta’ kumpanija skont il-liġi nazzjonali dwar il-kumpaniji.</w:t>
            </w:r>
          </w:p>
        </w:tc>
      </w:tr>
      <w:tr w:rsidR="00E05204" w:rsidRPr="0068244B" w14:paraId="5485249F" w14:textId="77777777" w:rsidTr="00845EB1">
        <w:tc>
          <w:tcPr>
            <w:tcW w:w="990" w:type="dxa"/>
          </w:tcPr>
          <w:p w14:paraId="488A21BC" w14:textId="3FB00318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7306" w:type="dxa"/>
          </w:tcPr>
          <w:p w14:paraId="763D0E5F" w14:textId="77777777" w:rsidR="00E05204" w:rsidRPr="0068244B" w:rsidRDefault="00E05204" w:rsidP="00C05CCA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Kodiċi LEI</w:t>
            </w:r>
          </w:p>
          <w:p w14:paraId="7861A1B2" w14:textId="0A8A8B52" w:rsidR="00E05204" w:rsidRPr="0068244B" w:rsidRDefault="00E05204" w:rsidP="00C05CCA">
            <w:pPr>
              <w:rPr>
                <w:b/>
                <w:sz w:val="24"/>
              </w:rPr>
            </w:pPr>
            <w:r>
              <w:rPr>
                <w:sz w:val="24"/>
                <w:rFonts w:ascii="Times New Roman" w:hAnsi="Times New Roman"/>
              </w:rPr>
              <w:t xml:space="preserve">Il-kodiċi ta’ identifikazzjoni ġuridika tal-entità tal-kontroparti.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2B1BAA00" w14:textId="77777777" w:rsidTr="00845EB1">
        <w:tc>
          <w:tcPr>
            <w:tcW w:w="990" w:type="dxa"/>
          </w:tcPr>
          <w:p w14:paraId="12DAC473" w14:textId="0D9F5636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7306" w:type="dxa"/>
          </w:tcPr>
          <w:p w14:paraId="6DAF3DB3" w14:textId="4B8E1486" w:rsidR="00E05204" w:rsidRPr="0068244B" w:rsidRDefault="004C1638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Settur tal-Emittent</w:t>
            </w:r>
          </w:p>
          <w:p w14:paraId="62F53B63" w14:textId="5D0C886D" w:rsidR="00E05204" w:rsidRPr="0068244B" w:rsidRDefault="00E05204" w:rsidP="00845EB1">
            <w:pPr>
              <w:pStyle w:val="InstructionsText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Għandu jiġi allokat settur wieħed għal kull emittent jew kontroparti fuq il-bażi tal-klassijiet tas-settur ekonomiku tar-rapportar finanzjarju ([FINREP]) li ġejjin (il-Parti 1 tal-Anness V ta’ dan ir-Regolament ta’ Implimentazzjoni):</w:t>
            </w:r>
          </w:p>
          <w:p w14:paraId="563180C8" w14:textId="31A14F6F" w:rsidR="00E05204" w:rsidRPr="0068244B" w:rsidRDefault="00E05204" w:rsidP="00845EB1">
            <w:pPr>
              <w:pStyle w:val="InstructionsText"/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(i) Gvernijiet Estiżi;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(ii) L-istituzzjonijiet ta’ kreditu;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(iii) Korporazzjonijiet finanzjarji oħrajn;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(iv) Korporazzjonijiet mhux finanzjarji;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(v) Unitajiet domestiċi.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  <w:p w14:paraId="3E53ACDF" w14:textId="14712E31" w:rsidR="00E05204" w:rsidRPr="0068244B" w:rsidRDefault="00E05204" w:rsidP="008C0F1F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Għal</w:t>
            </w:r>
            <w:r>
              <w:rPr>
                <w:sz w:val="24"/>
                <w:rFonts w:ascii="Times New Roman" w:hAnsi="Times New Roman"/>
              </w:rPr>
              <w:t xml:space="preserve"> gruppi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ta’ klijenti konnessi, ma għandu jiġi rapportat l-ebda settur.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66F40C8E" w14:textId="77777777" w:rsidTr="00845EB1">
        <w:tc>
          <w:tcPr>
            <w:tcW w:w="990" w:type="dxa"/>
          </w:tcPr>
          <w:p w14:paraId="5F55844F" w14:textId="059AC78A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7306" w:type="dxa"/>
          </w:tcPr>
          <w:p w14:paraId="6EC1C162" w14:textId="488287EA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Residenza tal-Emittent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F33DF35" w14:textId="52A4F552" w:rsidR="00E05204" w:rsidRPr="0068244B" w:rsidRDefault="00E05204" w:rsidP="00C05CCA">
            <w:pPr>
              <w:rPr>
                <w:rStyle w:val="Formatvorlage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Għandu jintuża l-kodiċi ISO 3166-1-alpha-2 tal-pajjiż tal-inkorporazzjoni tal-emittent jew tal-kontroparti, inklużi l-kodiċijiet pseudo-ISO għal organizzazzjonijiet internazzjonali</w:t>
            </w:r>
            <w:r>
              <w:rPr>
                <w:sz w:val="24"/>
                <w:rFonts w:ascii="Times New Roman" w:hAnsi="Times New Roman"/>
              </w:rPr>
              <w:t xml:space="preserve">, disponibbli fl-aħħar edizzjoni ta’ “Vademecum tal-Bilanċ tal-Pagamenti” tal-Eurostat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</w:p>
          <w:p w14:paraId="60598FF1" w14:textId="5505D19C" w:rsidR="00E05204" w:rsidRPr="0068244B" w:rsidRDefault="00E05204" w:rsidP="00C05CCA">
            <w:pPr>
              <w:rPr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Għal gruppi ta’ klijenti konnessi, l-ebda pajjiż ma jiġi rrapportat.</w:t>
            </w: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0F08D697" w14:textId="77777777" w:rsidTr="00845EB1">
        <w:tc>
          <w:tcPr>
            <w:tcW w:w="990" w:type="dxa"/>
          </w:tcPr>
          <w:p w14:paraId="3B929507" w14:textId="2C8459FF" w:rsidR="00E05204" w:rsidRPr="0068244B" w:rsidRDefault="00D47672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7306" w:type="dxa"/>
          </w:tcPr>
          <w:p w14:paraId="016C0789" w14:textId="77777777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Tip ta' Prodott</w:t>
            </w:r>
          </w:p>
          <w:p w14:paraId="7DC48699" w14:textId="4D5DEEF0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L-emittenti/Il-kontropartijiet irreġistrati fil-kolonna 0010 għandhom jiġu assenjati tip ta’ prodott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korrispondenti</w:t>
            </w:r>
            <w:r>
              <w:rPr>
                <w:sz w:val="24"/>
                <w:rFonts w:ascii="Times New Roman" w:hAnsi="Times New Roman"/>
              </w:rPr>
              <w:t xml:space="preserve"> għall-prodott li jkunu miżmuma fih l-assi jew il-faċilità ta’ likwidità għal-lest tkun ġiet riċevuta, bl-użu tal-kodiċijiet li ġejjin indikati b’tipa grassa:</w:t>
            </w:r>
          </w:p>
          <w:p w14:paraId="1CB9AEA2" w14:textId="77777777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bookmarkStart w:id="0" w:name="OLE_LINK1"/>
            <w:r>
              <w:rPr>
                <w:sz w:val="24"/>
                <w:b/>
                <w:rFonts w:ascii="Times New Roman" w:hAnsi="Times New Roman"/>
              </w:rPr>
              <w:t xml:space="preserve">SrB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Bond</w:t>
            </w:r>
            <w:r>
              <w:rPr>
                <w:sz w:val="24"/>
                <w:rFonts w:ascii="Times New Roman" w:hAnsi="Times New Roman"/>
              </w:rPr>
              <w:t xml:space="preserve"> Privileġġjat)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ADB0D10" w14:textId="77777777" w:rsidR="00E05204" w:rsidRPr="0068244B" w:rsidRDefault="00E05204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SubB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Bond</w:t>
            </w:r>
            <w:r>
              <w:rPr>
                <w:sz w:val="24"/>
                <w:rFonts w:ascii="Times New Roman" w:hAnsi="Times New Roman"/>
              </w:rPr>
              <w:t xml:space="preserve"> Subordinat)</w:t>
            </w:r>
          </w:p>
          <w:p w14:paraId="08EFBEC2" w14:textId="77777777" w:rsidR="00E05204" w:rsidRPr="0068244B" w:rsidRDefault="00E05204" w:rsidP="00A36F2D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CP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Kambjala</w:t>
            </w:r>
            <w:r>
              <w:rPr>
                <w:sz w:val="24"/>
                <w:rFonts w:ascii="Times New Roman" w:hAnsi="Times New Roman"/>
              </w:rPr>
              <w:t xml:space="preserve"> tan-Negozju)</w:t>
            </w:r>
          </w:p>
          <w:p w14:paraId="71AB267C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CB </w:t>
            </w:r>
            <w:r>
              <w:rPr>
                <w:sz w:val="24"/>
                <w:rFonts w:ascii="Times New Roman" w:hAnsi="Times New Roman"/>
              </w:rPr>
              <w:t xml:space="preserve">(Bonds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Koperti</w:t>
            </w:r>
            <w:r>
              <w:rPr>
                <w:sz w:val="24"/>
                <w:rFonts w:ascii="Times New Roman" w:hAnsi="Times New Roman"/>
              </w:rPr>
              <w:t xml:space="preserve">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6004F55" w14:textId="644C50DD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US 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titoli</w:t>
            </w:r>
            <w:r>
              <w:rPr>
                <w:sz w:val="24"/>
                <w:rFonts w:ascii="Times New Roman" w:hAnsi="Times New Roman"/>
              </w:rPr>
              <w:t xml:space="preserve"> UCITS, jiġifieri strumenti finanzjarji li jirrappreżentaw sehem jew titolu maħruġ minn Impriża ta’ Investimenti Kollettivi f’titoli trasferibbli)</w:t>
            </w:r>
          </w:p>
          <w:p w14:paraId="2E54EB88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ABS (</w:t>
            </w:r>
            <w:r>
              <w:rPr>
                <w:sz w:val="24"/>
                <w:rFonts w:ascii="Times New Roman" w:hAnsi="Times New Roman"/>
              </w:rPr>
              <w:t xml:space="preserve">Titolu Garantit b’Assi)</w:t>
            </w:r>
          </w:p>
          <w:p w14:paraId="47B806DE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CrCl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Talba</w:t>
            </w:r>
            <w:r>
              <w:rPr>
                <w:sz w:val="24"/>
                <w:rFonts w:ascii="Times New Roman" w:hAnsi="Times New Roman"/>
              </w:rPr>
              <w:t xml:space="preserve"> ta’ Kreditu)</w:t>
            </w:r>
          </w:p>
          <w:p w14:paraId="77F497F4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Eq </w:t>
            </w:r>
            <w:r>
              <w:rPr>
                <w:sz w:val="24"/>
                <w:rFonts w:ascii="Times New Roman" w:hAnsi="Times New Roman"/>
              </w:rPr>
              <w:t xml:space="preserve">(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Ekwità</w:t>
            </w:r>
            <w:r>
              <w:rPr>
                <w:sz w:val="24"/>
                <w:rFonts w:ascii="Times New Roman" w:hAnsi="Times New Roman"/>
              </w:rPr>
              <w:t xml:space="preserve">)</w:t>
            </w:r>
          </w:p>
          <w:p w14:paraId="3F4E3AAB" w14:textId="396B9AF6" w:rsidR="00E05204" w:rsidRPr="0068244B" w:rsidRDefault="00E05204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Deheb (jekk deheb fiżiku, li jista’ jiġi ttrattat bħala kontroparti waħda)</w:t>
            </w:r>
          </w:p>
          <w:p w14:paraId="6AE61C73" w14:textId="77777777" w:rsidR="00E05204" w:rsidRPr="0068244B" w:rsidRDefault="00E05204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LiqL</w:t>
            </w:r>
            <w:r>
              <w:rPr>
                <w:sz w:val="24"/>
                <w:rFonts w:ascii="Times New Roman" w:hAnsi="Times New Roman"/>
              </w:rPr>
              <w:t xml:space="preserve"> (Linja ta’ likwidità impenjata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mhux prelevata</w:t>
            </w:r>
            <w:r>
              <w:rPr>
                <w:sz w:val="24"/>
                <w:rFonts w:ascii="Times New Roman" w:hAnsi="Times New Roman"/>
              </w:rPr>
              <w:t xml:space="preserve"> mogħtija lill-istituzzjoni)</w:t>
            </w:r>
          </w:p>
          <w:p w14:paraId="23B5C30F" w14:textId="77777777" w:rsidR="00E05204" w:rsidRPr="0068244B" w:rsidRDefault="00E05204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b/>
                <w:rFonts w:ascii="Times New Roman" w:hAnsi="Times New Roman"/>
              </w:rPr>
              <w:t xml:space="preserve">OPT</w:t>
            </w:r>
            <w:r>
              <w:rPr>
                <w:sz w:val="24"/>
                <w:rFonts w:ascii="Times New Roman" w:hAnsi="Times New Roman"/>
              </w:rPr>
              <w:t xml:space="preserve"> (Tip ta’ prodott 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ieħor</w:t>
            </w:r>
            <w:r>
              <w:rPr>
                <w:sz w:val="24"/>
                <w:rFonts w:ascii="Times New Roman" w:hAnsi="Times New Roman"/>
              </w:rPr>
              <w:t xml:space="preserve">)</w:t>
            </w:r>
            <w:bookmarkEnd w:id="0"/>
          </w:p>
        </w:tc>
      </w:tr>
      <w:tr w:rsidR="00E05204" w:rsidRPr="0068244B" w14:paraId="4C932A7E" w14:textId="77777777" w:rsidTr="00845EB1">
        <w:tc>
          <w:tcPr>
            <w:tcW w:w="990" w:type="dxa"/>
          </w:tcPr>
          <w:p w14:paraId="611D24E9" w14:textId="2F1E489F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7306" w:type="dxa"/>
          </w:tcPr>
          <w:p w14:paraId="361DF87B" w14:textId="77777777" w:rsidR="00E05204" w:rsidRPr="0068244B" w:rsidRDefault="00E05204" w:rsidP="00D665F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Munita</w:t>
            </w:r>
          </w:p>
          <w:p w14:paraId="1D458B95" w14:textId="403BDA7B" w:rsidR="00C05CCA" w:rsidRPr="0068244B" w:rsidRDefault="004C1638" w:rsidP="00D665F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L-emittenti/kontropartijiet irreġistrati fil-kolonna 0010 għandhom jiġu assenjati kodiċi ISO tal-munita fil-kolonna 0060 li jikkorrispondi mad-denominazzjoni tal-assi riċevut jew linji ta’ likwidità impenjati mhux prelevati mogħtija lill-istituzzjoni.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Għandu jiġi rapportat il-kodiċi tal-unità tal-munita magħmul minn tliet ittri f’konformità mal-ISO 4217.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4611C9A" w14:textId="7CC928F5" w:rsidR="00774708" w:rsidRPr="0068244B" w:rsidRDefault="00047ECB" w:rsidP="00BC5835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Fejn linja b’għadd ta’ muniti hija parti minn konċentrazzjoni f’kapaċità ta’ kontrobilanċ, il-linja għandha tiġi magħduda fil-munita li hija predominanti fil-bqija tal-konċentrazzjoni.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Fir-rigward tar-rapportar separat f’muniti sinifikanti kif speċifikat fl-Artikolu 415(2) tar-Regolament (UE) Nru 575/2013, l-istituzzjonijiet għandhom jagħmlu valutazzjoni tal-munita li fiha x’aktarx li jseħħ il-fluss u għandhom jirrapportaw l-entrata f’dik il-munita sinifikanti biss, f’konformità mal-istruzzjonijiet dwar ir-rapportar separat ta’ muniti sinifikanti fir-rekwiżiti ta’ kopertura tal-likwidità (LCR), f’konformità mar-Regolament (UE) 2021/451.</w:t>
            </w:r>
          </w:p>
        </w:tc>
      </w:tr>
      <w:tr w:rsidR="00E05204" w:rsidRPr="0068244B" w14:paraId="73A43F51" w14:textId="77777777" w:rsidTr="00845EB1">
        <w:tc>
          <w:tcPr>
            <w:tcW w:w="990" w:type="dxa"/>
          </w:tcPr>
          <w:p w14:paraId="44D208DA" w14:textId="23F6D9FD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7306" w:type="dxa"/>
          </w:tcPr>
          <w:p w14:paraId="48AA6E4F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Klassi tal-mertu tal-kreditu</w:t>
            </w:r>
          </w:p>
          <w:p w14:paraId="692CB839" w14:textId="76307C3A" w:rsidR="00E05204" w:rsidRPr="0068244B" w:rsidRDefault="00966F82" w:rsidP="00C05CCA">
            <w:pPr>
              <w:rPr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Għandha tiġi assenjata l-iskala tal-kwalità kreditizja xierqa f’konformità mar-Regolament (UE) Nru 575/2013, li għandha tkun l-istess bħal dik tal-entrati rapportati fl-iskala ta’ maturità.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Fejn ma hemm l-ebda klassifikazzjoni, l-iskala ta’ “mhux-klassfikata” għandha tiġi assenjata.</w:t>
            </w:r>
          </w:p>
        </w:tc>
      </w:tr>
      <w:tr w:rsidR="00E05204" w:rsidRPr="0068244B" w14:paraId="2461383F" w14:textId="77777777" w:rsidTr="00845EB1">
        <w:tc>
          <w:tcPr>
            <w:tcW w:w="990" w:type="dxa"/>
          </w:tcPr>
          <w:p w14:paraId="7F1DF3BE" w14:textId="04859E06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7306" w:type="dxa"/>
          </w:tcPr>
          <w:p w14:paraId="3B1CC0D3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Valur/nominali MtM</w:t>
            </w:r>
          </w:p>
          <w:p w14:paraId="78CE7B68" w14:textId="6F7E8537" w:rsidR="00E05204" w:rsidRPr="0068244B" w:rsidRDefault="00E05204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tas-suq jew valur ġust tal-assi, jew, jekk applikabbli, il-valur nominali tal-linja ta’ likwidità mhux prelevata mogħtija lill-istituzzjoni.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E05204" w:rsidRPr="0068244B" w14:paraId="74EA2D80" w14:textId="77777777" w:rsidTr="00845EB1">
        <w:tc>
          <w:tcPr>
            <w:tcW w:w="990" w:type="dxa"/>
          </w:tcPr>
          <w:p w14:paraId="40B79F48" w14:textId="17099E72" w:rsidR="00E05204" w:rsidRPr="0068244B" w:rsidRDefault="00125C48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7306" w:type="dxa"/>
          </w:tcPr>
          <w:p w14:paraId="5F665131" w14:textId="77777777" w:rsidR="00E05204" w:rsidRPr="0068244B" w:rsidRDefault="00E05204" w:rsidP="00047ECB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tal-kollateral eliġibbli għall-bank ċentrali</w:t>
            </w:r>
          </w:p>
          <w:p w14:paraId="507C4FE8" w14:textId="2A6E5839" w:rsidR="00E05204" w:rsidRPr="0068244B" w:rsidRDefault="00E05204" w:rsidP="00047ECB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kollateral</w:t>
            </w:r>
            <w:r>
              <w:rPr>
                <w:sz w:val="24"/>
                <w:rFonts w:ascii="Times New Roman" w:hAnsi="Times New Roman"/>
              </w:rPr>
              <w:t xml:space="preserve"> f’konformità mar-regoli tal-bank ċentrali għal faċilitajiet permanenti għall-assi speċifiċi.</w:t>
            </w:r>
          </w:p>
          <w:p w14:paraId="4C124B93" w14:textId="0E66424F" w:rsidR="00BA0551" w:rsidRPr="0068244B" w:rsidRDefault="00B457F4" w:rsidP="00515147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assi denominati f’munita inkluża fir-Regolament ta’ Implimentazzjoni tal-Kummissjoni (UE) 2015/233</w:t>
            </w:r>
            <w:r>
              <w:rPr>
                <w:sz w:val="24"/>
                <w:vertAlign w:val="superscript"/>
                <w:rFonts w:ascii="Times New Roman" w:hAnsi="Times New Roman"/>
              </w:rPr>
              <w:t xml:space="preserve">*</w:t>
            </w:r>
            <w:r>
              <w:rPr>
                <w:sz w:val="24"/>
                <w:rFonts w:ascii="Times New Roman" w:hAnsi="Times New Roman"/>
              </w:rPr>
              <w:t xml:space="preserve"> bħala munita b’eliġibbiltà għall-bank ċentrali ristretta ferm, l-istituzzjonijiet għandhom iħallu din il-kaxxa vojta.”</w:t>
            </w:r>
          </w:p>
        </w:tc>
      </w:tr>
    </w:tbl>
    <w:p w14:paraId="2BD524BD" w14:textId="77777777" w:rsidR="00515147" w:rsidRPr="0068244B" w:rsidRDefault="00515147" w:rsidP="00845EB1">
      <w:pPr>
        <w:pStyle w:val="InstructionsText"/>
      </w:pPr>
      <w:r>
        <w:t xml:space="preserve">______________</w:t>
      </w:r>
    </w:p>
    <w:p w14:paraId="56E0854E" w14:textId="4C352ECC" w:rsidR="00D02FE4" w:rsidRPr="00845EB1" w:rsidRDefault="00515147" w:rsidP="00515147">
      <w:pPr>
        <w:pStyle w:val="InstructionsText"/>
        <w:rPr>
          <w:rStyle w:val="InstructionsTabelleText"/>
          <w:b/>
        </w:rPr>
      </w:pPr>
      <w:r>
        <w:rPr>
          <w:vertAlign w:val="superscript"/>
        </w:rPr>
        <w:t xml:space="preserve">* </w:t>
      </w:r>
      <w:r>
        <w:t xml:space="preserve">Ir-Regolament ta’ Implimentazzjoni tal-Kummissjoni (UE) 2015/233 tat-13 ta’ Frar 2015 li jistabbilixxi standards tekniċi ta’ implimentazzjoni fir-rigward ta’ muniti li fihom ikun hemm definizzjoni stretta ħafna ta’ eliġibbiltà tal-bank ċentrali skont ir-Regolament (UE) Nru 575/2013 tal-Parlament Ewropew u tal-Kunsill (ĠU L 39, 14.2.2015, p. 11).</w:t>
      </w:r>
      <w:r>
        <w:t xml:space="preserve"> </w:t>
      </w:r>
    </w:p>
    <w:sectPr w:rsidR="00D02FE4" w:rsidRPr="00845EB1" w:rsidSect="001C50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45E02B" w16cid:durableId="25C0AF9B"/>
  <w16cid:commentId w16cid:paraId="2942CB83" w16cid:durableId="25C0AFA5"/>
  <w16cid:commentId w16cid:paraId="7D725ECE" w16cid:durableId="25C0AF9C"/>
  <w16cid:commentId w16cid:paraId="3AD63B79" w16cid:durableId="25C0B13B"/>
  <w16cid:commentId w16cid:paraId="1E98360E" w16cid:durableId="25C0AF9D"/>
  <w16cid:commentId w16cid:paraId="0F60AB7F" w16cid:durableId="25C0B3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81C07" w14:textId="77777777" w:rsidR="00E93689" w:rsidRDefault="00E93689">
      <w:r>
        <w:separator/>
      </w:r>
    </w:p>
  </w:endnote>
  <w:endnote w:type="continuationSeparator" w:id="0">
    <w:p w14:paraId="1B0C87B6" w14:textId="77777777" w:rsidR="00E93689" w:rsidRDefault="00E93689">
      <w:r>
        <w:continuationSeparator/>
      </w:r>
    </w:p>
  </w:endnote>
  <w:endnote w:type="continuationNotice" w:id="1">
    <w:p w14:paraId="1FB52F26" w14:textId="77777777" w:rsidR="00E93689" w:rsidRDefault="00E936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93A16" w14:textId="77777777" w:rsidR="00191FF3" w:rsidRDefault="00191F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171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CDB5EC" w14:textId="59B7D084" w:rsidR="008E3ABF" w:rsidRDefault="008E3A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4EBD">
          <w:t>3</w:t>
        </w:r>
        <w:r>
          <w:fldChar w:fldCharType="end"/>
        </w:r>
      </w:p>
    </w:sdtContent>
  </w:sdt>
  <w:p w14:paraId="75EDC8A2" w14:textId="77777777" w:rsidR="008E3ABF" w:rsidRDefault="008E3A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0682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C21430" w14:textId="0316AE9F" w:rsidR="009B3D8D" w:rsidRDefault="009B3D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4EBD">
          <w:t>1</w:t>
        </w:r>
        <w:r>
          <w:fldChar w:fldCharType="end"/>
        </w:r>
      </w:p>
    </w:sdtContent>
  </w:sdt>
  <w:p w14:paraId="266E4E64" w14:textId="77777777" w:rsidR="009B3D8D" w:rsidRDefault="009B3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87DBF" w14:textId="77777777" w:rsidR="00E93689" w:rsidRDefault="00E93689">
      <w:r>
        <w:separator/>
      </w:r>
    </w:p>
  </w:footnote>
  <w:footnote w:type="continuationSeparator" w:id="0">
    <w:p w14:paraId="5AE6DC05" w14:textId="77777777" w:rsidR="00E93689" w:rsidRDefault="00E93689">
      <w:r>
        <w:continuationSeparator/>
      </w:r>
    </w:p>
  </w:footnote>
  <w:footnote w:type="continuationNotice" w:id="1">
    <w:p w14:paraId="6C243A08" w14:textId="77777777" w:rsidR="00E93689" w:rsidRDefault="00E936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5DF9F" w14:textId="3D370CD7" w:rsidR="00191FF3" w:rsidRDefault="00191F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DA46" w14:textId="12540B02" w:rsidR="00B85053" w:rsidRDefault="00B85053" w:rsidP="00CB367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4103" w14:textId="692A2ED8" w:rsidR="00B85053" w:rsidRDefault="00B85053" w:rsidP="001C50E6">
    <w:pPr>
      <w:pStyle w:val="Header"/>
      <w:tabs>
        <w:tab w:val="left" w:pos="2742"/>
        <w:tab w:val="right" w:pos="8306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451A7CD0"/>
    <w:lvl w:ilvl="0" w:tplc="9CEC86B4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02FE4"/>
    <w:rsid w:val="00003323"/>
    <w:rsid w:val="000038B0"/>
    <w:rsid w:val="00005124"/>
    <w:rsid w:val="0000533E"/>
    <w:rsid w:val="000055AF"/>
    <w:rsid w:val="00007F98"/>
    <w:rsid w:val="00010E6E"/>
    <w:rsid w:val="0001317A"/>
    <w:rsid w:val="00014140"/>
    <w:rsid w:val="000147A2"/>
    <w:rsid w:val="00017710"/>
    <w:rsid w:val="00020037"/>
    <w:rsid w:val="00020D35"/>
    <w:rsid w:val="000222A8"/>
    <w:rsid w:val="00024284"/>
    <w:rsid w:val="00025096"/>
    <w:rsid w:val="00027397"/>
    <w:rsid w:val="000305BD"/>
    <w:rsid w:val="000319E0"/>
    <w:rsid w:val="00032985"/>
    <w:rsid w:val="00032AC7"/>
    <w:rsid w:val="00032D38"/>
    <w:rsid w:val="00033E6A"/>
    <w:rsid w:val="0003410D"/>
    <w:rsid w:val="00036812"/>
    <w:rsid w:val="00037147"/>
    <w:rsid w:val="00045FD6"/>
    <w:rsid w:val="000460CB"/>
    <w:rsid w:val="000473FA"/>
    <w:rsid w:val="00047ECB"/>
    <w:rsid w:val="000502BD"/>
    <w:rsid w:val="000502EB"/>
    <w:rsid w:val="0005030F"/>
    <w:rsid w:val="000516AE"/>
    <w:rsid w:val="000520B1"/>
    <w:rsid w:val="0005230B"/>
    <w:rsid w:val="00052C04"/>
    <w:rsid w:val="000536F6"/>
    <w:rsid w:val="0005450D"/>
    <w:rsid w:val="00054637"/>
    <w:rsid w:val="000553C2"/>
    <w:rsid w:val="0005541B"/>
    <w:rsid w:val="00055892"/>
    <w:rsid w:val="0005633D"/>
    <w:rsid w:val="00057495"/>
    <w:rsid w:val="00060360"/>
    <w:rsid w:val="0006085A"/>
    <w:rsid w:val="00061237"/>
    <w:rsid w:val="00062247"/>
    <w:rsid w:val="000634DB"/>
    <w:rsid w:val="00063538"/>
    <w:rsid w:val="000635F8"/>
    <w:rsid w:val="00065B7A"/>
    <w:rsid w:val="000661DE"/>
    <w:rsid w:val="00067872"/>
    <w:rsid w:val="0007112B"/>
    <w:rsid w:val="0007486C"/>
    <w:rsid w:val="000761EA"/>
    <w:rsid w:val="00076DEF"/>
    <w:rsid w:val="000774F6"/>
    <w:rsid w:val="000811DC"/>
    <w:rsid w:val="00083FD8"/>
    <w:rsid w:val="000858D4"/>
    <w:rsid w:val="00087DC0"/>
    <w:rsid w:val="000916BF"/>
    <w:rsid w:val="0009355B"/>
    <w:rsid w:val="00094799"/>
    <w:rsid w:val="000A1B1B"/>
    <w:rsid w:val="000A1E8B"/>
    <w:rsid w:val="000A22EF"/>
    <w:rsid w:val="000A265B"/>
    <w:rsid w:val="000A4E47"/>
    <w:rsid w:val="000A6553"/>
    <w:rsid w:val="000A65B1"/>
    <w:rsid w:val="000A676C"/>
    <w:rsid w:val="000A7714"/>
    <w:rsid w:val="000B1AD8"/>
    <w:rsid w:val="000B1E42"/>
    <w:rsid w:val="000B31E2"/>
    <w:rsid w:val="000B323F"/>
    <w:rsid w:val="000B36FE"/>
    <w:rsid w:val="000B45B9"/>
    <w:rsid w:val="000B5A28"/>
    <w:rsid w:val="000B7471"/>
    <w:rsid w:val="000C0065"/>
    <w:rsid w:val="000C1613"/>
    <w:rsid w:val="000C1BA6"/>
    <w:rsid w:val="000C1E1F"/>
    <w:rsid w:val="000C2B9F"/>
    <w:rsid w:val="000C3837"/>
    <w:rsid w:val="000C44C9"/>
    <w:rsid w:val="000C46A9"/>
    <w:rsid w:val="000C651F"/>
    <w:rsid w:val="000C72CD"/>
    <w:rsid w:val="000C7B0C"/>
    <w:rsid w:val="000D002E"/>
    <w:rsid w:val="000D04E1"/>
    <w:rsid w:val="000D50C1"/>
    <w:rsid w:val="000D7457"/>
    <w:rsid w:val="000D7711"/>
    <w:rsid w:val="000E0086"/>
    <w:rsid w:val="000E375E"/>
    <w:rsid w:val="000E3E1D"/>
    <w:rsid w:val="000E43D6"/>
    <w:rsid w:val="000E54B5"/>
    <w:rsid w:val="000E7CD0"/>
    <w:rsid w:val="000F0DF9"/>
    <w:rsid w:val="000F32F6"/>
    <w:rsid w:val="000F5579"/>
    <w:rsid w:val="000F740F"/>
    <w:rsid w:val="0010105A"/>
    <w:rsid w:val="0010175F"/>
    <w:rsid w:val="00101DBE"/>
    <w:rsid w:val="00103C2D"/>
    <w:rsid w:val="00104ECF"/>
    <w:rsid w:val="00104F31"/>
    <w:rsid w:val="00105E75"/>
    <w:rsid w:val="00107C11"/>
    <w:rsid w:val="001105C6"/>
    <w:rsid w:val="00110E44"/>
    <w:rsid w:val="00111A31"/>
    <w:rsid w:val="0011243F"/>
    <w:rsid w:val="001126F1"/>
    <w:rsid w:val="001128AA"/>
    <w:rsid w:val="00112DAD"/>
    <w:rsid w:val="00114DCE"/>
    <w:rsid w:val="0011685F"/>
    <w:rsid w:val="00120331"/>
    <w:rsid w:val="00123582"/>
    <w:rsid w:val="00124EB8"/>
    <w:rsid w:val="001253FE"/>
    <w:rsid w:val="00125C48"/>
    <w:rsid w:val="00127122"/>
    <w:rsid w:val="0013073C"/>
    <w:rsid w:val="001325ED"/>
    <w:rsid w:val="001359BB"/>
    <w:rsid w:val="00136431"/>
    <w:rsid w:val="00136550"/>
    <w:rsid w:val="00140831"/>
    <w:rsid w:val="00140ABC"/>
    <w:rsid w:val="00142225"/>
    <w:rsid w:val="00143022"/>
    <w:rsid w:val="00143B75"/>
    <w:rsid w:val="00145317"/>
    <w:rsid w:val="001456E6"/>
    <w:rsid w:val="00147C46"/>
    <w:rsid w:val="00147F95"/>
    <w:rsid w:val="001507A4"/>
    <w:rsid w:val="001526C6"/>
    <w:rsid w:val="00152A18"/>
    <w:rsid w:val="0015307E"/>
    <w:rsid w:val="00153E41"/>
    <w:rsid w:val="00155567"/>
    <w:rsid w:val="00155E96"/>
    <w:rsid w:val="00161BDD"/>
    <w:rsid w:val="001625B0"/>
    <w:rsid w:val="001632B2"/>
    <w:rsid w:val="00165C19"/>
    <w:rsid w:val="001660A1"/>
    <w:rsid w:val="00166BAD"/>
    <w:rsid w:val="0017040C"/>
    <w:rsid w:val="00170712"/>
    <w:rsid w:val="00174660"/>
    <w:rsid w:val="00174D74"/>
    <w:rsid w:val="0017510B"/>
    <w:rsid w:val="0018393C"/>
    <w:rsid w:val="0018399F"/>
    <w:rsid w:val="00187112"/>
    <w:rsid w:val="00191CE8"/>
    <w:rsid w:val="00191FF3"/>
    <w:rsid w:val="001922E6"/>
    <w:rsid w:val="001924A9"/>
    <w:rsid w:val="001925FB"/>
    <w:rsid w:val="001934CA"/>
    <w:rsid w:val="001959EA"/>
    <w:rsid w:val="00195D88"/>
    <w:rsid w:val="00197358"/>
    <w:rsid w:val="00197458"/>
    <w:rsid w:val="00197B73"/>
    <w:rsid w:val="00197EDB"/>
    <w:rsid w:val="001A1D46"/>
    <w:rsid w:val="001A2A5D"/>
    <w:rsid w:val="001A331C"/>
    <w:rsid w:val="001A5E1F"/>
    <w:rsid w:val="001B05A8"/>
    <w:rsid w:val="001B0E00"/>
    <w:rsid w:val="001B1693"/>
    <w:rsid w:val="001B391C"/>
    <w:rsid w:val="001B5CC0"/>
    <w:rsid w:val="001B5DC4"/>
    <w:rsid w:val="001B609D"/>
    <w:rsid w:val="001C32BB"/>
    <w:rsid w:val="001C3ABE"/>
    <w:rsid w:val="001C4004"/>
    <w:rsid w:val="001C4296"/>
    <w:rsid w:val="001C44AD"/>
    <w:rsid w:val="001C50E6"/>
    <w:rsid w:val="001C5C97"/>
    <w:rsid w:val="001D2383"/>
    <w:rsid w:val="001D4F56"/>
    <w:rsid w:val="001D7651"/>
    <w:rsid w:val="001E0127"/>
    <w:rsid w:val="001E0B50"/>
    <w:rsid w:val="001E377E"/>
    <w:rsid w:val="001E4031"/>
    <w:rsid w:val="001E4878"/>
    <w:rsid w:val="001E4D8E"/>
    <w:rsid w:val="001E4EA9"/>
    <w:rsid w:val="001F03D5"/>
    <w:rsid w:val="001F06E6"/>
    <w:rsid w:val="001F0920"/>
    <w:rsid w:val="001F0985"/>
    <w:rsid w:val="001F21BE"/>
    <w:rsid w:val="001F222A"/>
    <w:rsid w:val="001F2559"/>
    <w:rsid w:val="001F3791"/>
    <w:rsid w:val="001F38B6"/>
    <w:rsid w:val="001F3C44"/>
    <w:rsid w:val="001F41F9"/>
    <w:rsid w:val="001F54B3"/>
    <w:rsid w:val="001F552A"/>
    <w:rsid w:val="001F5BAD"/>
    <w:rsid w:val="001F7680"/>
    <w:rsid w:val="001F7864"/>
    <w:rsid w:val="001F7E2C"/>
    <w:rsid w:val="002039F8"/>
    <w:rsid w:val="00203C60"/>
    <w:rsid w:val="00203DDF"/>
    <w:rsid w:val="00204D9A"/>
    <w:rsid w:val="00206F9E"/>
    <w:rsid w:val="0021066C"/>
    <w:rsid w:val="002108D8"/>
    <w:rsid w:val="00210E4D"/>
    <w:rsid w:val="00211504"/>
    <w:rsid w:val="00211F7A"/>
    <w:rsid w:val="00212FCC"/>
    <w:rsid w:val="00214011"/>
    <w:rsid w:val="00217076"/>
    <w:rsid w:val="00217556"/>
    <w:rsid w:val="00220736"/>
    <w:rsid w:val="00220CBD"/>
    <w:rsid w:val="002219D9"/>
    <w:rsid w:val="002242AF"/>
    <w:rsid w:val="0022499B"/>
    <w:rsid w:val="00224C95"/>
    <w:rsid w:val="002301D6"/>
    <w:rsid w:val="002309CD"/>
    <w:rsid w:val="00231B08"/>
    <w:rsid w:val="002352E7"/>
    <w:rsid w:val="00235ED5"/>
    <w:rsid w:val="00237261"/>
    <w:rsid w:val="002378C6"/>
    <w:rsid w:val="002403E3"/>
    <w:rsid w:val="00243B7F"/>
    <w:rsid w:val="002453B7"/>
    <w:rsid w:val="00245F6F"/>
    <w:rsid w:val="00246D52"/>
    <w:rsid w:val="00247235"/>
    <w:rsid w:val="002505E8"/>
    <w:rsid w:val="00250C47"/>
    <w:rsid w:val="00251381"/>
    <w:rsid w:val="00253273"/>
    <w:rsid w:val="002538F2"/>
    <w:rsid w:val="0025496A"/>
    <w:rsid w:val="00257904"/>
    <w:rsid w:val="00257EFA"/>
    <w:rsid w:val="0026098F"/>
    <w:rsid w:val="00261C3A"/>
    <w:rsid w:val="0026228C"/>
    <w:rsid w:val="0026410D"/>
    <w:rsid w:val="00264535"/>
    <w:rsid w:val="0026486E"/>
    <w:rsid w:val="0026487A"/>
    <w:rsid w:val="00265A6B"/>
    <w:rsid w:val="00265C4F"/>
    <w:rsid w:val="00265D0F"/>
    <w:rsid w:val="00270D39"/>
    <w:rsid w:val="00273B9D"/>
    <w:rsid w:val="00274246"/>
    <w:rsid w:val="00274A2D"/>
    <w:rsid w:val="00274FC9"/>
    <w:rsid w:val="002779FD"/>
    <w:rsid w:val="002813A2"/>
    <w:rsid w:val="00282604"/>
    <w:rsid w:val="00284510"/>
    <w:rsid w:val="00286398"/>
    <w:rsid w:val="002873EA"/>
    <w:rsid w:val="00290092"/>
    <w:rsid w:val="0029091E"/>
    <w:rsid w:val="002914DD"/>
    <w:rsid w:val="00291A5F"/>
    <w:rsid w:val="00292B75"/>
    <w:rsid w:val="00292D74"/>
    <w:rsid w:val="0029373D"/>
    <w:rsid w:val="0029404F"/>
    <w:rsid w:val="00295731"/>
    <w:rsid w:val="002957A1"/>
    <w:rsid w:val="002959B8"/>
    <w:rsid w:val="00295C96"/>
    <w:rsid w:val="00296254"/>
    <w:rsid w:val="002963F5"/>
    <w:rsid w:val="0029689C"/>
    <w:rsid w:val="002A0287"/>
    <w:rsid w:val="002A0515"/>
    <w:rsid w:val="002A08C1"/>
    <w:rsid w:val="002A1620"/>
    <w:rsid w:val="002A2091"/>
    <w:rsid w:val="002A24DB"/>
    <w:rsid w:val="002A4E71"/>
    <w:rsid w:val="002A575B"/>
    <w:rsid w:val="002A71AB"/>
    <w:rsid w:val="002B09BC"/>
    <w:rsid w:val="002B19FD"/>
    <w:rsid w:val="002B1FDF"/>
    <w:rsid w:val="002B27BD"/>
    <w:rsid w:val="002B3370"/>
    <w:rsid w:val="002B33E6"/>
    <w:rsid w:val="002B4524"/>
    <w:rsid w:val="002B61DE"/>
    <w:rsid w:val="002B6C9B"/>
    <w:rsid w:val="002C0F1F"/>
    <w:rsid w:val="002C60EE"/>
    <w:rsid w:val="002C67AA"/>
    <w:rsid w:val="002C72B4"/>
    <w:rsid w:val="002D1564"/>
    <w:rsid w:val="002D4EAD"/>
    <w:rsid w:val="002D6FC1"/>
    <w:rsid w:val="002D74BE"/>
    <w:rsid w:val="002D7DBC"/>
    <w:rsid w:val="002E06E0"/>
    <w:rsid w:val="002E0FBD"/>
    <w:rsid w:val="002E226D"/>
    <w:rsid w:val="002E4EDF"/>
    <w:rsid w:val="002E526C"/>
    <w:rsid w:val="002E6647"/>
    <w:rsid w:val="002E7093"/>
    <w:rsid w:val="002F100F"/>
    <w:rsid w:val="002F2006"/>
    <w:rsid w:val="002F3F30"/>
    <w:rsid w:val="002F40B2"/>
    <w:rsid w:val="002F461A"/>
    <w:rsid w:val="002F49D9"/>
    <w:rsid w:val="002F54A6"/>
    <w:rsid w:val="002F6343"/>
    <w:rsid w:val="00301B66"/>
    <w:rsid w:val="003040AA"/>
    <w:rsid w:val="00305838"/>
    <w:rsid w:val="003062E2"/>
    <w:rsid w:val="0031067C"/>
    <w:rsid w:val="00310CF5"/>
    <w:rsid w:val="00315C5E"/>
    <w:rsid w:val="00316707"/>
    <w:rsid w:val="00316817"/>
    <w:rsid w:val="00320184"/>
    <w:rsid w:val="00322AD6"/>
    <w:rsid w:val="0032336B"/>
    <w:rsid w:val="003237B6"/>
    <w:rsid w:val="00325272"/>
    <w:rsid w:val="00325C2E"/>
    <w:rsid w:val="00327A13"/>
    <w:rsid w:val="00330661"/>
    <w:rsid w:val="00331212"/>
    <w:rsid w:val="00331259"/>
    <w:rsid w:val="003322E1"/>
    <w:rsid w:val="0033279C"/>
    <w:rsid w:val="00332BEB"/>
    <w:rsid w:val="00332D04"/>
    <w:rsid w:val="003344EC"/>
    <w:rsid w:val="00335698"/>
    <w:rsid w:val="003400BD"/>
    <w:rsid w:val="00340D40"/>
    <w:rsid w:val="003411FB"/>
    <w:rsid w:val="003414A3"/>
    <w:rsid w:val="00341A84"/>
    <w:rsid w:val="00342A05"/>
    <w:rsid w:val="00342A27"/>
    <w:rsid w:val="00345BBF"/>
    <w:rsid w:val="00346A24"/>
    <w:rsid w:val="00347094"/>
    <w:rsid w:val="00347456"/>
    <w:rsid w:val="0035186E"/>
    <w:rsid w:val="0035467B"/>
    <w:rsid w:val="0035579B"/>
    <w:rsid w:val="003618AD"/>
    <w:rsid w:val="00365819"/>
    <w:rsid w:val="00365D67"/>
    <w:rsid w:val="003664D2"/>
    <w:rsid w:val="00367F87"/>
    <w:rsid w:val="00370CE1"/>
    <w:rsid w:val="003719B4"/>
    <w:rsid w:val="00372157"/>
    <w:rsid w:val="003727B9"/>
    <w:rsid w:val="0037286C"/>
    <w:rsid w:val="00373296"/>
    <w:rsid w:val="003737D3"/>
    <w:rsid w:val="003748A7"/>
    <w:rsid w:val="00375F1B"/>
    <w:rsid w:val="00376755"/>
    <w:rsid w:val="003821DB"/>
    <w:rsid w:val="0038298F"/>
    <w:rsid w:val="00382D94"/>
    <w:rsid w:val="00382E57"/>
    <w:rsid w:val="00387314"/>
    <w:rsid w:val="00387DE5"/>
    <w:rsid w:val="00390C02"/>
    <w:rsid w:val="00391724"/>
    <w:rsid w:val="003920BB"/>
    <w:rsid w:val="00392C32"/>
    <w:rsid w:val="003A05E1"/>
    <w:rsid w:val="003A07A5"/>
    <w:rsid w:val="003A45A0"/>
    <w:rsid w:val="003A4AA3"/>
    <w:rsid w:val="003A65ED"/>
    <w:rsid w:val="003A77C4"/>
    <w:rsid w:val="003B0648"/>
    <w:rsid w:val="003B2DAA"/>
    <w:rsid w:val="003B36FA"/>
    <w:rsid w:val="003B492B"/>
    <w:rsid w:val="003B5902"/>
    <w:rsid w:val="003B5E4E"/>
    <w:rsid w:val="003B6711"/>
    <w:rsid w:val="003B7D4B"/>
    <w:rsid w:val="003B7F4E"/>
    <w:rsid w:val="003C0FCA"/>
    <w:rsid w:val="003C23AF"/>
    <w:rsid w:val="003C34BD"/>
    <w:rsid w:val="003C4B9E"/>
    <w:rsid w:val="003C52C9"/>
    <w:rsid w:val="003C6A18"/>
    <w:rsid w:val="003C7C25"/>
    <w:rsid w:val="003D460D"/>
    <w:rsid w:val="003D4BDF"/>
    <w:rsid w:val="003D627C"/>
    <w:rsid w:val="003D6B9C"/>
    <w:rsid w:val="003D6CCA"/>
    <w:rsid w:val="003D7052"/>
    <w:rsid w:val="003E0FD8"/>
    <w:rsid w:val="003E2353"/>
    <w:rsid w:val="003E7307"/>
    <w:rsid w:val="003E76E9"/>
    <w:rsid w:val="003E7985"/>
    <w:rsid w:val="003F1434"/>
    <w:rsid w:val="003F171E"/>
    <w:rsid w:val="003F176E"/>
    <w:rsid w:val="003F37A5"/>
    <w:rsid w:val="003F5389"/>
    <w:rsid w:val="00401AE9"/>
    <w:rsid w:val="00402D60"/>
    <w:rsid w:val="004036B6"/>
    <w:rsid w:val="00403A80"/>
    <w:rsid w:val="0040604D"/>
    <w:rsid w:val="00406560"/>
    <w:rsid w:val="004066B9"/>
    <w:rsid w:val="004115FF"/>
    <w:rsid w:val="004127AC"/>
    <w:rsid w:val="00412B2C"/>
    <w:rsid w:val="00416408"/>
    <w:rsid w:val="004174D0"/>
    <w:rsid w:val="00422366"/>
    <w:rsid w:val="004225B8"/>
    <w:rsid w:val="00423C2C"/>
    <w:rsid w:val="00424695"/>
    <w:rsid w:val="004249E7"/>
    <w:rsid w:val="00425C97"/>
    <w:rsid w:val="00426411"/>
    <w:rsid w:val="00427114"/>
    <w:rsid w:val="00430772"/>
    <w:rsid w:val="00431FDC"/>
    <w:rsid w:val="00432104"/>
    <w:rsid w:val="0043404E"/>
    <w:rsid w:val="00436A29"/>
    <w:rsid w:val="0043770A"/>
    <w:rsid w:val="00437C92"/>
    <w:rsid w:val="00440C15"/>
    <w:rsid w:val="00442C44"/>
    <w:rsid w:val="004438F6"/>
    <w:rsid w:val="00443C8F"/>
    <w:rsid w:val="00444F57"/>
    <w:rsid w:val="00445F38"/>
    <w:rsid w:val="00450530"/>
    <w:rsid w:val="00453058"/>
    <w:rsid w:val="00455269"/>
    <w:rsid w:val="00455BBB"/>
    <w:rsid w:val="00456C57"/>
    <w:rsid w:val="00464465"/>
    <w:rsid w:val="00465663"/>
    <w:rsid w:val="004679FE"/>
    <w:rsid w:val="00471A02"/>
    <w:rsid w:val="00471D03"/>
    <w:rsid w:val="0047207F"/>
    <w:rsid w:val="00472557"/>
    <w:rsid w:val="004748D6"/>
    <w:rsid w:val="00474E51"/>
    <w:rsid w:val="00477625"/>
    <w:rsid w:val="0048110A"/>
    <w:rsid w:val="00481635"/>
    <w:rsid w:val="00481671"/>
    <w:rsid w:val="0048225A"/>
    <w:rsid w:val="004842A4"/>
    <w:rsid w:val="00484814"/>
    <w:rsid w:val="00485FC0"/>
    <w:rsid w:val="00490CBE"/>
    <w:rsid w:val="00491360"/>
    <w:rsid w:val="00492D45"/>
    <w:rsid w:val="00493BAC"/>
    <w:rsid w:val="0049459E"/>
    <w:rsid w:val="00495988"/>
    <w:rsid w:val="004959F9"/>
    <w:rsid w:val="004971FB"/>
    <w:rsid w:val="004A0067"/>
    <w:rsid w:val="004A0AFD"/>
    <w:rsid w:val="004A1949"/>
    <w:rsid w:val="004A1C3C"/>
    <w:rsid w:val="004A2C03"/>
    <w:rsid w:val="004A3251"/>
    <w:rsid w:val="004A4943"/>
    <w:rsid w:val="004A6F1D"/>
    <w:rsid w:val="004B0991"/>
    <w:rsid w:val="004B179E"/>
    <w:rsid w:val="004B37CF"/>
    <w:rsid w:val="004B4EEB"/>
    <w:rsid w:val="004B52C5"/>
    <w:rsid w:val="004C0310"/>
    <w:rsid w:val="004C03B1"/>
    <w:rsid w:val="004C03B6"/>
    <w:rsid w:val="004C067F"/>
    <w:rsid w:val="004C08FE"/>
    <w:rsid w:val="004C0945"/>
    <w:rsid w:val="004C12AE"/>
    <w:rsid w:val="004C1638"/>
    <w:rsid w:val="004C2CB2"/>
    <w:rsid w:val="004C3A64"/>
    <w:rsid w:val="004C3B19"/>
    <w:rsid w:val="004C4793"/>
    <w:rsid w:val="004C55E2"/>
    <w:rsid w:val="004C6B4F"/>
    <w:rsid w:val="004C6E56"/>
    <w:rsid w:val="004C7903"/>
    <w:rsid w:val="004C7F74"/>
    <w:rsid w:val="004D0658"/>
    <w:rsid w:val="004D0CA9"/>
    <w:rsid w:val="004D16B9"/>
    <w:rsid w:val="004D33CA"/>
    <w:rsid w:val="004D3581"/>
    <w:rsid w:val="004D3A78"/>
    <w:rsid w:val="004D3A98"/>
    <w:rsid w:val="004D4A7D"/>
    <w:rsid w:val="004E0009"/>
    <w:rsid w:val="004E0828"/>
    <w:rsid w:val="004E25C9"/>
    <w:rsid w:val="004E3FE3"/>
    <w:rsid w:val="004E6B4F"/>
    <w:rsid w:val="004E78DB"/>
    <w:rsid w:val="004E7F70"/>
    <w:rsid w:val="004F058B"/>
    <w:rsid w:val="004F1F32"/>
    <w:rsid w:val="004F1FAB"/>
    <w:rsid w:val="004F431A"/>
    <w:rsid w:val="004F50F4"/>
    <w:rsid w:val="004F638B"/>
    <w:rsid w:val="004F6C3F"/>
    <w:rsid w:val="004F7535"/>
    <w:rsid w:val="00500809"/>
    <w:rsid w:val="0050144D"/>
    <w:rsid w:val="0050358E"/>
    <w:rsid w:val="005048E9"/>
    <w:rsid w:val="005065EE"/>
    <w:rsid w:val="005068A3"/>
    <w:rsid w:val="00506C3F"/>
    <w:rsid w:val="00507349"/>
    <w:rsid w:val="00507470"/>
    <w:rsid w:val="0051041F"/>
    <w:rsid w:val="00510435"/>
    <w:rsid w:val="0051314B"/>
    <w:rsid w:val="00514EBB"/>
    <w:rsid w:val="0051512B"/>
    <w:rsid w:val="00515147"/>
    <w:rsid w:val="005153DA"/>
    <w:rsid w:val="00515597"/>
    <w:rsid w:val="0051595F"/>
    <w:rsid w:val="00516D1A"/>
    <w:rsid w:val="00520A83"/>
    <w:rsid w:val="005222CE"/>
    <w:rsid w:val="005243AD"/>
    <w:rsid w:val="005244BB"/>
    <w:rsid w:val="005266EF"/>
    <w:rsid w:val="00526AF7"/>
    <w:rsid w:val="005277AA"/>
    <w:rsid w:val="00527920"/>
    <w:rsid w:val="005304E1"/>
    <w:rsid w:val="00530802"/>
    <w:rsid w:val="005315D2"/>
    <w:rsid w:val="005332F1"/>
    <w:rsid w:val="00534A69"/>
    <w:rsid w:val="00537CF7"/>
    <w:rsid w:val="00540C96"/>
    <w:rsid w:val="00542112"/>
    <w:rsid w:val="00544476"/>
    <w:rsid w:val="00544A62"/>
    <w:rsid w:val="00545558"/>
    <w:rsid w:val="0054702C"/>
    <w:rsid w:val="00547E60"/>
    <w:rsid w:val="00551909"/>
    <w:rsid w:val="00551FB4"/>
    <w:rsid w:val="005537CE"/>
    <w:rsid w:val="00553EAE"/>
    <w:rsid w:val="00554F20"/>
    <w:rsid w:val="00556E35"/>
    <w:rsid w:val="005608A0"/>
    <w:rsid w:val="00560CC4"/>
    <w:rsid w:val="00561902"/>
    <w:rsid w:val="00561E62"/>
    <w:rsid w:val="00562455"/>
    <w:rsid w:val="00562468"/>
    <w:rsid w:val="0056474F"/>
    <w:rsid w:val="00564FAC"/>
    <w:rsid w:val="00570C54"/>
    <w:rsid w:val="00571315"/>
    <w:rsid w:val="00572E18"/>
    <w:rsid w:val="00575061"/>
    <w:rsid w:val="0057741E"/>
    <w:rsid w:val="005815BE"/>
    <w:rsid w:val="0058293E"/>
    <w:rsid w:val="005830CB"/>
    <w:rsid w:val="00584554"/>
    <w:rsid w:val="00584E64"/>
    <w:rsid w:val="00590747"/>
    <w:rsid w:val="005914BC"/>
    <w:rsid w:val="0059182F"/>
    <w:rsid w:val="00592110"/>
    <w:rsid w:val="00592B97"/>
    <w:rsid w:val="00594112"/>
    <w:rsid w:val="00595525"/>
    <w:rsid w:val="005966B1"/>
    <w:rsid w:val="00597669"/>
    <w:rsid w:val="005A1E9A"/>
    <w:rsid w:val="005A3FC3"/>
    <w:rsid w:val="005A4733"/>
    <w:rsid w:val="005A7661"/>
    <w:rsid w:val="005A771B"/>
    <w:rsid w:val="005A7EC0"/>
    <w:rsid w:val="005B08B3"/>
    <w:rsid w:val="005B0C3C"/>
    <w:rsid w:val="005B11DA"/>
    <w:rsid w:val="005B27B2"/>
    <w:rsid w:val="005B3B47"/>
    <w:rsid w:val="005B3B62"/>
    <w:rsid w:val="005B45A3"/>
    <w:rsid w:val="005B47BD"/>
    <w:rsid w:val="005B58D2"/>
    <w:rsid w:val="005B6948"/>
    <w:rsid w:val="005B6F53"/>
    <w:rsid w:val="005C2204"/>
    <w:rsid w:val="005C409E"/>
    <w:rsid w:val="005C5936"/>
    <w:rsid w:val="005D10E3"/>
    <w:rsid w:val="005D18D4"/>
    <w:rsid w:val="005D1C45"/>
    <w:rsid w:val="005D249C"/>
    <w:rsid w:val="005D292A"/>
    <w:rsid w:val="005D32F6"/>
    <w:rsid w:val="005D330A"/>
    <w:rsid w:val="005D3867"/>
    <w:rsid w:val="005D5B20"/>
    <w:rsid w:val="005D5D43"/>
    <w:rsid w:val="005D659A"/>
    <w:rsid w:val="005D6BA8"/>
    <w:rsid w:val="005D7857"/>
    <w:rsid w:val="005D7879"/>
    <w:rsid w:val="005E0149"/>
    <w:rsid w:val="005E075E"/>
    <w:rsid w:val="005E162F"/>
    <w:rsid w:val="005E3727"/>
    <w:rsid w:val="005E39E2"/>
    <w:rsid w:val="005E4BDA"/>
    <w:rsid w:val="005E6140"/>
    <w:rsid w:val="005E6B42"/>
    <w:rsid w:val="005E7F28"/>
    <w:rsid w:val="005F002F"/>
    <w:rsid w:val="005F2433"/>
    <w:rsid w:val="005F3A4B"/>
    <w:rsid w:val="005F4027"/>
    <w:rsid w:val="005F4234"/>
    <w:rsid w:val="005F63A9"/>
    <w:rsid w:val="006007F2"/>
    <w:rsid w:val="00600B36"/>
    <w:rsid w:val="00600E5A"/>
    <w:rsid w:val="00603A99"/>
    <w:rsid w:val="00610546"/>
    <w:rsid w:val="00611695"/>
    <w:rsid w:val="0061365F"/>
    <w:rsid w:val="00613F86"/>
    <w:rsid w:val="00613FC0"/>
    <w:rsid w:val="0061442A"/>
    <w:rsid w:val="00616BFA"/>
    <w:rsid w:val="00616D44"/>
    <w:rsid w:val="0062073A"/>
    <w:rsid w:val="006242E9"/>
    <w:rsid w:val="0062477C"/>
    <w:rsid w:val="00625032"/>
    <w:rsid w:val="00625143"/>
    <w:rsid w:val="00632E46"/>
    <w:rsid w:val="006354DF"/>
    <w:rsid w:val="006359EA"/>
    <w:rsid w:val="00635A22"/>
    <w:rsid w:val="00635DC7"/>
    <w:rsid w:val="00637E2E"/>
    <w:rsid w:val="00637F1C"/>
    <w:rsid w:val="00640611"/>
    <w:rsid w:val="00640F43"/>
    <w:rsid w:val="00641DBF"/>
    <w:rsid w:val="0064308D"/>
    <w:rsid w:val="006439CE"/>
    <w:rsid w:val="00643C9B"/>
    <w:rsid w:val="006463B5"/>
    <w:rsid w:val="00646C49"/>
    <w:rsid w:val="006470A0"/>
    <w:rsid w:val="00651007"/>
    <w:rsid w:val="00652D30"/>
    <w:rsid w:val="006537F7"/>
    <w:rsid w:val="00653D4E"/>
    <w:rsid w:val="00655ED9"/>
    <w:rsid w:val="00655F28"/>
    <w:rsid w:val="0065656C"/>
    <w:rsid w:val="00656908"/>
    <w:rsid w:val="00656C18"/>
    <w:rsid w:val="00663A34"/>
    <w:rsid w:val="006644C7"/>
    <w:rsid w:val="00665B17"/>
    <w:rsid w:val="00667FEE"/>
    <w:rsid w:val="006708BC"/>
    <w:rsid w:val="00671C24"/>
    <w:rsid w:val="00671EF3"/>
    <w:rsid w:val="00672329"/>
    <w:rsid w:val="00672684"/>
    <w:rsid w:val="00672B1B"/>
    <w:rsid w:val="006761DC"/>
    <w:rsid w:val="00680437"/>
    <w:rsid w:val="00680CBC"/>
    <w:rsid w:val="00681960"/>
    <w:rsid w:val="0068244B"/>
    <w:rsid w:val="00683EF0"/>
    <w:rsid w:val="00684617"/>
    <w:rsid w:val="00686B41"/>
    <w:rsid w:val="0069188C"/>
    <w:rsid w:val="00694087"/>
    <w:rsid w:val="006942B2"/>
    <w:rsid w:val="00695052"/>
    <w:rsid w:val="00695799"/>
    <w:rsid w:val="006958CF"/>
    <w:rsid w:val="00695BDE"/>
    <w:rsid w:val="006A01B6"/>
    <w:rsid w:val="006A12B8"/>
    <w:rsid w:val="006A1825"/>
    <w:rsid w:val="006A32C7"/>
    <w:rsid w:val="006A558C"/>
    <w:rsid w:val="006B283D"/>
    <w:rsid w:val="006B33B8"/>
    <w:rsid w:val="006B46EF"/>
    <w:rsid w:val="006B5845"/>
    <w:rsid w:val="006B613C"/>
    <w:rsid w:val="006B6618"/>
    <w:rsid w:val="006C09A9"/>
    <w:rsid w:val="006C0E1F"/>
    <w:rsid w:val="006C24B8"/>
    <w:rsid w:val="006C3576"/>
    <w:rsid w:val="006C35E3"/>
    <w:rsid w:val="006C486B"/>
    <w:rsid w:val="006C4D88"/>
    <w:rsid w:val="006C5E41"/>
    <w:rsid w:val="006D00AA"/>
    <w:rsid w:val="006D290D"/>
    <w:rsid w:val="006D56BA"/>
    <w:rsid w:val="006D59CC"/>
    <w:rsid w:val="006D7758"/>
    <w:rsid w:val="006D795C"/>
    <w:rsid w:val="006E1330"/>
    <w:rsid w:val="006E2C26"/>
    <w:rsid w:val="006E3500"/>
    <w:rsid w:val="006F11B5"/>
    <w:rsid w:val="006F131D"/>
    <w:rsid w:val="006F275E"/>
    <w:rsid w:val="006F434B"/>
    <w:rsid w:val="006F4DF6"/>
    <w:rsid w:val="006F6E92"/>
    <w:rsid w:val="006F725A"/>
    <w:rsid w:val="0070093F"/>
    <w:rsid w:val="00700BD5"/>
    <w:rsid w:val="00702966"/>
    <w:rsid w:val="00702D78"/>
    <w:rsid w:val="00703413"/>
    <w:rsid w:val="0070579B"/>
    <w:rsid w:val="0070591E"/>
    <w:rsid w:val="00705F68"/>
    <w:rsid w:val="007074DB"/>
    <w:rsid w:val="0071240D"/>
    <w:rsid w:val="00712B12"/>
    <w:rsid w:val="00712B67"/>
    <w:rsid w:val="007161C1"/>
    <w:rsid w:val="00717B11"/>
    <w:rsid w:val="00720169"/>
    <w:rsid w:val="00722702"/>
    <w:rsid w:val="00723CA3"/>
    <w:rsid w:val="00724BAE"/>
    <w:rsid w:val="0072666C"/>
    <w:rsid w:val="0073004F"/>
    <w:rsid w:val="00730DBF"/>
    <w:rsid w:val="00731C06"/>
    <w:rsid w:val="007354FB"/>
    <w:rsid w:val="007359FE"/>
    <w:rsid w:val="007362B2"/>
    <w:rsid w:val="007368C1"/>
    <w:rsid w:val="00736DCB"/>
    <w:rsid w:val="0074239A"/>
    <w:rsid w:val="00743492"/>
    <w:rsid w:val="0074360F"/>
    <w:rsid w:val="00743F7E"/>
    <w:rsid w:val="007449E8"/>
    <w:rsid w:val="007470C6"/>
    <w:rsid w:val="00750DD3"/>
    <w:rsid w:val="00751DC2"/>
    <w:rsid w:val="00751E46"/>
    <w:rsid w:val="0075293E"/>
    <w:rsid w:val="007558B8"/>
    <w:rsid w:val="00757056"/>
    <w:rsid w:val="0075769C"/>
    <w:rsid w:val="00761DED"/>
    <w:rsid w:val="00762190"/>
    <w:rsid w:val="00764290"/>
    <w:rsid w:val="00764D7E"/>
    <w:rsid w:val="00767868"/>
    <w:rsid w:val="0077052A"/>
    <w:rsid w:val="00770BC7"/>
    <w:rsid w:val="00772E63"/>
    <w:rsid w:val="0077329F"/>
    <w:rsid w:val="00774708"/>
    <w:rsid w:val="0077591B"/>
    <w:rsid w:val="007764E5"/>
    <w:rsid w:val="0077793E"/>
    <w:rsid w:val="00780731"/>
    <w:rsid w:val="00780D66"/>
    <w:rsid w:val="00781A57"/>
    <w:rsid w:val="007823C2"/>
    <w:rsid w:val="00783775"/>
    <w:rsid w:val="00786055"/>
    <w:rsid w:val="00786634"/>
    <w:rsid w:val="00787538"/>
    <w:rsid w:val="00787967"/>
    <w:rsid w:val="00791156"/>
    <w:rsid w:val="00791251"/>
    <w:rsid w:val="00792387"/>
    <w:rsid w:val="007926BB"/>
    <w:rsid w:val="00793D38"/>
    <w:rsid w:val="00793D61"/>
    <w:rsid w:val="00793DB9"/>
    <w:rsid w:val="00793F9D"/>
    <w:rsid w:val="007959A4"/>
    <w:rsid w:val="00795C34"/>
    <w:rsid w:val="007974FD"/>
    <w:rsid w:val="007A061D"/>
    <w:rsid w:val="007A34AA"/>
    <w:rsid w:val="007A3F5F"/>
    <w:rsid w:val="007A5BD8"/>
    <w:rsid w:val="007A5E1D"/>
    <w:rsid w:val="007A6A70"/>
    <w:rsid w:val="007A72DC"/>
    <w:rsid w:val="007A7871"/>
    <w:rsid w:val="007B18A5"/>
    <w:rsid w:val="007B2BBD"/>
    <w:rsid w:val="007B3403"/>
    <w:rsid w:val="007B4269"/>
    <w:rsid w:val="007B5A2D"/>
    <w:rsid w:val="007B76FE"/>
    <w:rsid w:val="007B7F2C"/>
    <w:rsid w:val="007C05E5"/>
    <w:rsid w:val="007C0BEB"/>
    <w:rsid w:val="007C1380"/>
    <w:rsid w:val="007C29FB"/>
    <w:rsid w:val="007C2CF7"/>
    <w:rsid w:val="007C30BA"/>
    <w:rsid w:val="007C3A15"/>
    <w:rsid w:val="007C43CE"/>
    <w:rsid w:val="007C4F75"/>
    <w:rsid w:val="007D087E"/>
    <w:rsid w:val="007D3E81"/>
    <w:rsid w:val="007D4A44"/>
    <w:rsid w:val="007D4ACE"/>
    <w:rsid w:val="007D6378"/>
    <w:rsid w:val="007D69E0"/>
    <w:rsid w:val="007E0394"/>
    <w:rsid w:val="007E1CCC"/>
    <w:rsid w:val="007E2BEF"/>
    <w:rsid w:val="007E4405"/>
    <w:rsid w:val="007E4564"/>
    <w:rsid w:val="007E6E38"/>
    <w:rsid w:val="007E7CD1"/>
    <w:rsid w:val="007F0519"/>
    <w:rsid w:val="007F0565"/>
    <w:rsid w:val="007F0CA1"/>
    <w:rsid w:val="007F0D42"/>
    <w:rsid w:val="007F1786"/>
    <w:rsid w:val="007F1EB7"/>
    <w:rsid w:val="007F2A5B"/>
    <w:rsid w:val="007F3253"/>
    <w:rsid w:val="007F6A1C"/>
    <w:rsid w:val="0080118E"/>
    <w:rsid w:val="00801459"/>
    <w:rsid w:val="00801610"/>
    <w:rsid w:val="00801C2E"/>
    <w:rsid w:val="00801E14"/>
    <w:rsid w:val="00801EC5"/>
    <w:rsid w:val="00802010"/>
    <w:rsid w:val="00802152"/>
    <w:rsid w:val="00804914"/>
    <w:rsid w:val="0081105A"/>
    <w:rsid w:val="00813966"/>
    <w:rsid w:val="008159B0"/>
    <w:rsid w:val="00817959"/>
    <w:rsid w:val="00817AF6"/>
    <w:rsid w:val="00822C02"/>
    <w:rsid w:val="00823837"/>
    <w:rsid w:val="0082447C"/>
    <w:rsid w:val="00824565"/>
    <w:rsid w:val="008260BA"/>
    <w:rsid w:val="008263F9"/>
    <w:rsid w:val="0082643B"/>
    <w:rsid w:val="00830F16"/>
    <w:rsid w:val="008326BA"/>
    <w:rsid w:val="008334B3"/>
    <w:rsid w:val="0083376D"/>
    <w:rsid w:val="00835E1D"/>
    <w:rsid w:val="00837942"/>
    <w:rsid w:val="00840052"/>
    <w:rsid w:val="0084065D"/>
    <w:rsid w:val="008428D3"/>
    <w:rsid w:val="00843890"/>
    <w:rsid w:val="00844416"/>
    <w:rsid w:val="008450E8"/>
    <w:rsid w:val="00845767"/>
    <w:rsid w:val="00845EB1"/>
    <w:rsid w:val="008460B2"/>
    <w:rsid w:val="00846CE5"/>
    <w:rsid w:val="00847710"/>
    <w:rsid w:val="00847872"/>
    <w:rsid w:val="00852469"/>
    <w:rsid w:val="00853590"/>
    <w:rsid w:val="0085529D"/>
    <w:rsid w:val="008553D2"/>
    <w:rsid w:val="0085617B"/>
    <w:rsid w:val="008579F1"/>
    <w:rsid w:val="00860E58"/>
    <w:rsid w:val="00861C38"/>
    <w:rsid w:val="00862642"/>
    <w:rsid w:val="00862BED"/>
    <w:rsid w:val="00865AC1"/>
    <w:rsid w:val="00870EC4"/>
    <w:rsid w:val="0087243A"/>
    <w:rsid w:val="00873BBE"/>
    <w:rsid w:val="00875E14"/>
    <w:rsid w:val="00880B55"/>
    <w:rsid w:val="00882AB3"/>
    <w:rsid w:val="00884612"/>
    <w:rsid w:val="008846C2"/>
    <w:rsid w:val="00885125"/>
    <w:rsid w:val="0088754E"/>
    <w:rsid w:val="00887ECC"/>
    <w:rsid w:val="008901AF"/>
    <w:rsid w:val="00893902"/>
    <w:rsid w:val="00893BB6"/>
    <w:rsid w:val="0089454F"/>
    <w:rsid w:val="0089516E"/>
    <w:rsid w:val="008964F2"/>
    <w:rsid w:val="008A0F6D"/>
    <w:rsid w:val="008A1696"/>
    <w:rsid w:val="008A1DB9"/>
    <w:rsid w:val="008A1F2A"/>
    <w:rsid w:val="008A20A5"/>
    <w:rsid w:val="008A3649"/>
    <w:rsid w:val="008A41BF"/>
    <w:rsid w:val="008A5226"/>
    <w:rsid w:val="008A5726"/>
    <w:rsid w:val="008A5A8E"/>
    <w:rsid w:val="008A6AD4"/>
    <w:rsid w:val="008A6BEE"/>
    <w:rsid w:val="008A7751"/>
    <w:rsid w:val="008A7BBD"/>
    <w:rsid w:val="008A7FB9"/>
    <w:rsid w:val="008B0347"/>
    <w:rsid w:val="008B07C7"/>
    <w:rsid w:val="008B0FFF"/>
    <w:rsid w:val="008B101A"/>
    <w:rsid w:val="008B16E3"/>
    <w:rsid w:val="008B208E"/>
    <w:rsid w:val="008B32E0"/>
    <w:rsid w:val="008B654F"/>
    <w:rsid w:val="008B6F84"/>
    <w:rsid w:val="008C0A5B"/>
    <w:rsid w:val="008C0F1F"/>
    <w:rsid w:val="008C12CB"/>
    <w:rsid w:val="008C41A5"/>
    <w:rsid w:val="008C45B1"/>
    <w:rsid w:val="008C47DC"/>
    <w:rsid w:val="008C4BF9"/>
    <w:rsid w:val="008C4D4B"/>
    <w:rsid w:val="008C592E"/>
    <w:rsid w:val="008C6044"/>
    <w:rsid w:val="008C6B6B"/>
    <w:rsid w:val="008C6E36"/>
    <w:rsid w:val="008C71F3"/>
    <w:rsid w:val="008C7508"/>
    <w:rsid w:val="008C7C43"/>
    <w:rsid w:val="008D07B6"/>
    <w:rsid w:val="008D2CB3"/>
    <w:rsid w:val="008D3C0F"/>
    <w:rsid w:val="008D3FA9"/>
    <w:rsid w:val="008D6ECE"/>
    <w:rsid w:val="008D6ECF"/>
    <w:rsid w:val="008E0656"/>
    <w:rsid w:val="008E12C2"/>
    <w:rsid w:val="008E16F4"/>
    <w:rsid w:val="008E1E6A"/>
    <w:rsid w:val="008E36FC"/>
    <w:rsid w:val="008E3ABF"/>
    <w:rsid w:val="008E6FE1"/>
    <w:rsid w:val="008E7D4F"/>
    <w:rsid w:val="008F1100"/>
    <w:rsid w:val="008F23F6"/>
    <w:rsid w:val="008F2DBC"/>
    <w:rsid w:val="008F4183"/>
    <w:rsid w:val="008F4190"/>
    <w:rsid w:val="008F48A4"/>
    <w:rsid w:val="008F6B6B"/>
    <w:rsid w:val="008F6DDA"/>
    <w:rsid w:val="008F713F"/>
    <w:rsid w:val="008F7C06"/>
    <w:rsid w:val="009005D0"/>
    <w:rsid w:val="00902B35"/>
    <w:rsid w:val="00905BEA"/>
    <w:rsid w:val="00906FD0"/>
    <w:rsid w:val="00907DC6"/>
    <w:rsid w:val="00912545"/>
    <w:rsid w:val="00915FB9"/>
    <w:rsid w:val="00916037"/>
    <w:rsid w:val="0092203C"/>
    <w:rsid w:val="00922D9F"/>
    <w:rsid w:val="00922DB3"/>
    <w:rsid w:val="00923A16"/>
    <w:rsid w:val="0092526B"/>
    <w:rsid w:val="00926380"/>
    <w:rsid w:val="00930C1A"/>
    <w:rsid w:val="00935A4D"/>
    <w:rsid w:val="00936735"/>
    <w:rsid w:val="00936ADB"/>
    <w:rsid w:val="00937FD6"/>
    <w:rsid w:val="00941A66"/>
    <w:rsid w:val="009432DC"/>
    <w:rsid w:val="009439F8"/>
    <w:rsid w:val="00945629"/>
    <w:rsid w:val="00946AE8"/>
    <w:rsid w:val="00950DEE"/>
    <w:rsid w:val="009521AF"/>
    <w:rsid w:val="00956D8A"/>
    <w:rsid w:val="009577E2"/>
    <w:rsid w:val="00960024"/>
    <w:rsid w:val="00961603"/>
    <w:rsid w:val="00961851"/>
    <w:rsid w:val="0096225C"/>
    <w:rsid w:val="00962983"/>
    <w:rsid w:val="00964B81"/>
    <w:rsid w:val="00966998"/>
    <w:rsid w:val="00966CE3"/>
    <w:rsid w:val="00966F82"/>
    <w:rsid w:val="00967CA7"/>
    <w:rsid w:val="00967FEB"/>
    <w:rsid w:val="0097107C"/>
    <w:rsid w:val="00973AB9"/>
    <w:rsid w:val="00973C6E"/>
    <w:rsid w:val="00977E20"/>
    <w:rsid w:val="00977F19"/>
    <w:rsid w:val="0098084D"/>
    <w:rsid w:val="00983A15"/>
    <w:rsid w:val="00983C01"/>
    <w:rsid w:val="00984379"/>
    <w:rsid w:val="009856F7"/>
    <w:rsid w:val="009900A6"/>
    <w:rsid w:val="0099038D"/>
    <w:rsid w:val="00990A14"/>
    <w:rsid w:val="00990C79"/>
    <w:rsid w:val="009917F0"/>
    <w:rsid w:val="009930C8"/>
    <w:rsid w:val="00994617"/>
    <w:rsid w:val="009946CF"/>
    <w:rsid w:val="009A007E"/>
    <w:rsid w:val="009A07BC"/>
    <w:rsid w:val="009A1AF1"/>
    <w:rsid w:val="009A1C01"/>
    <w:rsid w:val="009A3AE8"/>
    <w:rsid w:val="009A4A22"/>
    <w:rsid w:val="009A5620"/>
    <w:rsid w:val="009A643C"/>
    <w:rsid w:val="009A77E1"/>
    <w:rsid w:val="009B0276"/>
    <w:rsid w:val="009B0D78"/>
    <w:rsid w:val="009B3D8D"/>
    <w:rsid w:val="009B4603"/>
    <w:rsid w:val="009B647A"/>
    <w:rsid w:val="009C14D7"/>
    <w:rsid w:val="009C3C83"/>
    <w:rsid w:val="009C3DA4"/>
    <w:rsid w:val="009C4047"/>
    <w:rsid w:val="009C4CB0"/>
    <w:rsid w:val="009C6BFD"/>
    <w:rsid w:val="009C7466"/>
    <w:rsid w:val="009D04B7"/>
    <w:rsid w:val="009D10DD"/>
    <w:rsid w:val="009D1906"/>
    <w:rsid w:val="009D1C94"/>
    <w:rsid w:val="009D253B"/>
    <w:rsid w:val="009D3308"/>
    <w:rsid w:val="009D35DD"/>
    <w:rsid w:val="009D3E9D"/>
    <w:rsid w:val="009D4C95"/>
    <w:rsid w:val="009D5165"/>
    <w:rsid w:val="009D548F"/>
    <w:rsid w:val="009E264D"/>
    <w:rsid w:val="009E3431"/>
    <w:rsid w:val="009E4088"/>
    <w:rsid w:val="009E4CBF"/>
    <w:rsid w:val="009E5639"/>
    <w:rsid w:val="009E6B2D"/>
    <w:rsid w:val="009E6B53"/>
    <w:rsid w:val="009E7588"/>
    <w:rsid w:val="009F2B9C"/>
    <w:rsid w:val="009F42A4"/>
    <w:rsid w:val="009F664D"/>
    <w:rsid w:val="00A00D6D"/>
    <w:rsid w:val="00A01B66"/>
    <w:rsid w:val="00A03731"/>
    <w:rsid w:val="00A03A3B"/>
    <w:rsid w:val="00A05CF9"/>
    <w:rsid w:val="00A06CBD"/>
    <w:rsid w:val="00A11325"/>
    <w:rsid w:val="00A11331"/>
    <w:rsid w:val="00A12578"/>
    <w:rsid w:val="00A13BBC"/>
    <w:rsid w:val="00A16192"/>
    <w:rsid w:val="00A16318"/>
    <w:rsid w:val="00A17196"/>
    <w:rsid w:val="00A17921"/>
    <w:rsid w:val="00A17C2E"/>
    <w:rsid w:val="00A20405"/>
    <w:rsid w:val="00A21A4D"/>
    <w:rsid w:val="00A21DEE"/>
    <w:rsid w:val="00A22BE4"/>
    <w:rsid w:val="00A23EAA"/>
    <w:rsid w:val="00A24714"/>
    <w:rsid w:val="00A25E2F"/>
    <w:rsid w:val="00A27A0B"/>
    <w:rsid w:val="00A27E98"/>
    <w:rsid w:val="00A30795"/>
    <w:rsid w:val="00A312A7"/>
    <w:rsid w:val="00A3183A"/>
    <w:rsid w:val="00A3211A"/>
    <w:rsid w:val="00A366AF"/>
    <w:rsid w:val="00A36F2D"/>
    <w:rsid w:val="00A3703F"/>
    <w:rsid w:val="00A3708B"/>
    <w:rsid w:val="00A40027"/>
    <w:rsid w:val="00A4098D"/>
    <w:rsid w:val="00A40F7F"/>
    <w:rsid w:val="00A439AE"/>
    <w:rsid w:val="00A45170"/>
    <w:rsid w:val="00A45DCF"/>
    <w:rsid w:val="00A46599"/>
    <w:rsid w:val="00A47F08"/>
    <w:rsid w:val="00A51CE6"/>
    <w:rsid w:val="00A521E9"/>
    <w:rsid w:val="00A52505"/>
    <w:rsid w:val="00A535BD"/>
    <w:rsid w:val="00A53755"/>
    <w:rsid w:val="00A54D15"/>
    <w:rsid w:val="00A60B0D"/>
    <w:rsid w:val="00A60D95"/>
    <w:rsid w:val="00A6186C"/>
    <w:rsid w:val="00A65D11"/>
    <w:rsid w:val="00A66974"/>
    <w:rsid w:val="00A700F3"/>
    <w:rsid w:val="00A706E3"/>
    <w:rsid w:val="00A70F42"/>
    <w:rsid w:val="00A72BB4"/>
    <w:rsid w:val="00A737F5"/>
    <w:rsid w:val="00A74D48"/>
    <w:rsid w:val="00A757C6"/>
    <w:rsid w:val="00A76161"/>
    <w:rsid w:val="00A80D6A"/>
    <w:rsid w:val="00A81EF1"/>
    <w:rsid w:val="00A84934"/>
    <w:rsid w:val="00A91963"/>
    <w:rsid w:val="00A9260A"/>
    <w:rsid w:val="00A932E9"/>
    <w:rsid w:val="00A93C6E"/>
    <w:rsid w:val="00A9464B"/>
    <w:rsid w:val="00A95302"/>
    <w:rsid w:val="00A953A0"/>
    <w:rsid w:val="00A95884"/>
    <w:rsid w:val="00A97BAB"/>
    <w:rsid w:val="00A97BC2"/>
    <w:rsid w:val="00AA1AD8"/>
    <w:rsid w:val="00AA1E7A"/>
    <w:rsid w:val="00AA2CAF"/>
    <w:rsid w:val="00AA3E58"/>
    <w:rsid w:val="00AA444D"/>
    <w:rsid w:val="00AA6CDC"/>
    <w:rsid w:val="00AB0201"/>
    <w:rsid w:val="00AB066B"/>
    <w:rsid w:val="00AB1662"/>
    <w:rsid w:val="00AB1E22"/>
    <w:rsid w:val="00AB1E35"/>
    <w:rsid w:val="00AB2703"/>
    <w:rsid w:val="00AB2D85"/>
    <w:rsid w:val="00AB511C"/>
    <w:rsid w:val="00AB628F"/>
    <w:rsid w:val="00AC12B2"/>
    <w:rsid w:val="00AC13F6"/>
    <w:rsid w:val="00AC2E34"/>
    <w:rsid w:val="00AC510A"/>
    <w:rsid w:val="00AD33EE"/>
    <w:rsid w:val="00AD60DD"/>
    <w:rsid w:val="00AD794C"/>
    <w:rsid w:val="00AE1363"/>
    <w:rsid w:val="00AE1BBE"/>
    <w:rsid w:val="00AE2407"/>
    <w:rsid w:val="00AE2CE9"/>
    <w:rsid w:val="00AE3BA4"/>
    <w:rsid w:val="00AE561A"/>
    <w:rsid w:val="00AE58F7"/>
    <w:rsid w:val="00AE6C16"/>
    <w:rsid w:val="00AE7884"/>
    <w:rsid w:val="00AF0669"/>
    <w:rsid w:val="00AF1DEA"/>
    <w:rsid w:val="00AF2034"/>
    <w:rsid w:val="00AF359C"/>
    <w:rsid w:val="00AF43F5"/>
    <w:rsid w:val="00AF4E42"/>
    <w:rsid w:val="00AF5AA6"/>
    <w:rsid w:val="00AF626D"/>
    <w:rsid w:val="00B0076D"/>
    <w:rsid w:val="00B00D6E"/>
    <w:rsid w:val="00B01241"/>
    <w:rsid w:val="00B01BCD"/>
    <w:rsid w:val="00B01EC8"/>
    <w:rsid w:val="00B02200"/>
    <w:rsid w:val="00B0397B"/>
    <w:rsid w:val="00B05165"/>
    <w:rsid w:val="00B05DAC"/>
    <w:rsid w:val="00B07939"/>
    <w:rsid w:val="00B07B6E"/>
    <w:rsid w:val="00B10978"/>
    <w:rsid w:val="00B115F0"/>
    <w:rsid w:val="00B124AC"/>
    <w:rsid w:val="00B14B42"/>
    <w:rsid w:val="00B1719D"/>
    <w:rsid w:val="00B17C39"/>
    <w:rsid w:val="00B223E1"/>
    <w:rsid w:val="00B2254C"/>
    <w:rsid w:val="00B233D2"/>
    <w:rsid w:val="00B234F3"/>
    <w:rsid w:val="00B2358D"/>
    <w:rsid w:val="00B23E9F"/>
    <w:rsid w:val="00B24C18"/>
    <w:rsid w:val="00B25CEB"/>
    <w:rsid w:val="00B279B8"/>
    <w:rsid w:val="00B27E9A"/>
    <w:rsid w:val="00B31EB3"/>
    <w:rsid w:val="00B33747"/>
    <w:rsid w:val="00B33A4F"/>
    <w:rsid w:val="00B33B82"/>
    <w:rsid w:val="00B347C5"/>
    <w:rsid w:val="00B350B3"/>
    <w:rsid w:val="00B35A16"/>
    <w:rsid w:val="00B3660C"/>
    <w:rsid w:val="00B36A38"/>
    <w:rsid w:val="00B37127"/>
    <w:rsid w:val="00B37656"/>
    <w:rsid w:val="00B37CA0"/>
    <w:rsid w:val="00B411A1"/>
    <w:rsid w:val="00B42738"/>
    <w:rsid w:val="00B4290D"/>
    <w:rsid w:val="00B42F66"/>
    <w:rsid w:val="00B43FC8"/>
    <w:rsid w:val="00B4436E"/>
    <w:rsid w:val="00B45099"/>
    <w:rsid w:val="00B457F4"/>
    <w:rsid w:val="00B50B0E"/>
    <w:rsid w:val="00B51971"/>
    <w:rsid w:val="00B51AA7"/>
    <w:rsid w:val="00B5260F"/>
    <w:rsid w:val="00B52AB9"/>
    <w:rsid w:val="00B54C58"/>
    <w:rsid w:val="00B55713"/>
    <w:rsid w:val="00B55B83"/>
    <w:rsid w:val="00B56743"/>
    <w:rsid w:val="00B61B93"/>
    <w:rsid w:val="00B64167"/>
    <w:rsid w:val="00B70974"/>
    <w:rsid w:val="00B71474"/>
    <w:rsid w:val="00B71EAA"/>
    <w:rsid w:val="00B728E1"/>
    <w:rsid w:val="00B74A18"/>
    <w:rsid w:val="00B74AED"/>
    <w:rsid w:val="00B7515F"/>
    <w:rsid w:val="00B75F11"/>
    <w:rsid w:val="00B7763F"/>
    <w:rsid w:val="00B77949"/>
    <w:rsid w:val="00B77BC1"/>
    <w:rsid w:val="00B813EE"/>
    <w:rsid w:val="00B822B1"/>
    <w:rsid w:val="00B82C5D"/>
    <w:rsid w:val="00B831A8"/>
    <w:rsid w:val="00B83BB0"/>
    <w:rsid w:val="00B83EE6"/>
    <w:rsid w:val="00B85053"/>
    <w:rsid w:val="00B855EA"/>
    <w:rsid w:val="00B86C63"/>
    <w:rsid w:val="00B8775C"/>
    <w:rsid w:val="00B92060"/>
    <w:rsid w:val="00B92324"/>
    <w:rsid w:val="00B93E33"/>
    <w:rsid w:val="00B953B6"/>
    <w:rsid w:val="00B95C64"/>
    <w:rsid w:val="00BA0551"/>
    <w:rsid w:val="00BA3539"/>
    <w:rsid w:val="00BA5304"/>
    <w:rsid w:val="00BA6AA4"/>
    <w:rsid w:val="00BA6FE7"/>
    <w:rsid w:val="00BA7966"/>
    <w:rsid w:val="00BB08E6"/>
    <w:rsid w:val="00BB1384"/>
    <w:rsid w:val="00BB2204"/>
    <w:rsid w:val="00BB3A95"/>
    <w:rsid w:val="00BB499B"/>
    <w:rsid w:val="00BB4D3B"/>
    <w:rsid w:val="00BB5F04"/>
    <w:rsid w:val="00BB7DB5"/>
    <w:rsid w:val="00BC11DB"/>
    <w:rsid w:val="00BC3299"/>
    <w:rsid w:val="00BC32E3"/>
    <w:rsid w:val="00BC41F5"/>
    <w:rsid w:val="00BC572F"/>
    <w:rsid w:val="00BC5835"/>
    <w:rsid w:val="00BC59C1"/>
    <w:rsid w:val="00BC649D"/>
    <w:rsid w:val="00BC6518"/>
    <w:rsid w:val="00BD05D3"/>
    <w:rsid w:val="00BD3651"/>
    <w:rsid w:val="00BD441A"/>
    <w:rsid w:val="00BD5CAC"/>
    <w:rsid w:val="00BE033D"/>
    <w:rsid w:val="00BE09DA"/>
    <w:rsid w:val="00BE495E"/>
    <w:rsid w:val="00BE635E"/>
    <w:rsid w:val="00BE65A2"/>
    <w:rsid w:val="00BE677C"/>
    <w:rsid w:val="00BE7A53"/>
    <w:rsid w:val="00BF09B5"/>
    <w:rsid w:val="00BF1A09"/>
    <w:rsid w:val="00BF29E1"/>
    <w:rsid w:val="00BF3B1F"/>
    <w:rsid w:val="00BF4504"/>
    <w:rsid w:val="00BF5722"/>
    <w:rsid w:val="00BF691C"/>
    <w:rsid w:val="00C01AFA"/>
    <w:rsid w:val="00C026C1"/>
    <w:rsid w:val="00C03983"/>
    <w:rsid w:val="00C0411C"/>
    <w:rsid w:val="00C055B4"/>
    <w:rsid w:val="00C05CCA"/>
    <w:rsid w:val="00C07276"/>
    <w:rsid w:val="00C116F4"/>
    <w:rsid w:val="00C132A8"/>
    <w:rsid w:val="00C1399E"/>
    <w:rsid w:val="00C14D19"/>
    <w:rsid w:val="00C1591A"/>
    <w:rsid w:val="00C160E8"/>
    <w:rsid w:val="00C16DC7"/>
    <w:rsid w:val="00C1764E"/>
    <w:rsid w:val="00C20ADC"/>
    <w:rsid w:val="00C21AFF"/>
    <w:rsid w:val="00C22F45"/>
    <w:rsid w:val="00C2356E"/>
    <w:rsid w:val="00C2453D"/>
    <w:rsid w:val="00C26AA5"/>
    <w:rsid w:val="00C26C1D"/>
    <w:rsid w:val="00C30EB1"/>
    <w:rsid w:val="00C31512"/>
    <w:rsid w:val="00C334A1"/>
    <w:rsid w:val="00C348B0"/>
    <w:rsid w:val="00C35075"/>
    <w:rsid w:val="00C4170C"/>
    <w:rsid w:val="00C417BC"/>
    <w:rsid w:val="00C41C70"/>
    <w:rsid w:val="00C4202F"/>
    <w:rsid w:val="00C456DD"/>
    <w:rsid w:val="00C458EC"/>
    <w:rsid w:val="00C477BA"/>
    <w:rsid w:val="00C513BC"/>
    <w:rsid w:val="00C51920"/>
    <w:rsid w:val="00C51990"/>
    <w:rsid w:val="00C51AA5"/>
    <w:rsid w:val="00C5394C"/>
    <w:rsid w:val="00C549F7"/>
    <w:rsid w:val="00C55699"/>
    <w:rsid w:val="00C56B32"/>
    <w:rsid w:val="00C6053E"/>
    <w:rsid w:val="00C61187"/>
    <w:rsid w:val="00C61205"/>
    <w:rsid w:val="00C61DE2"/>
    <w:rsid w:val="00C62E8E"/>
    <w:rsid w:val="00C636F2"/>
    <w:rsid w:val="00C64817"/>
    <w:rsid w:val="00C649CE"/>
    <w:rsid w:val="00C65E28"/>
    <w:rsid w:val="00C70407"/>
    <w:rsid w:val="00C70C66"/>
    <w:rsid w:val="00C72A00"/>
    <w:rsid w:val="00C72B89"/>
    <w:rsid w:val="00C7334C"/>
    <w:rsid w:val="00C7615B"/>
    <w:rsid w:val="00C77C4F"/>
    <w:rsid w:val="00C80083"/>
    <w:rsid w:val="00C80551"/>
    <w:rsid w:val="00C81489"/>
    <w:rsid w:val="00C81943"/>
    <w:rsid w:val="00C84355"/>
    <w:rsid w:val="00C84518"/>
    <w:rsid w:val="00C849CB"/>
    <w:rsid w:val="00C854E6"/>
    <w:rsid w:val="00C85FA6"/>
    <w:rsid w:val="00C9131D"/>
    <w:rsid w:val="00C94E5E"/>
    <w:rsid w:val="00C96B02"/>
    <w:rsid w:val="00C97C38"/>
    <w:rsid w:val="00CA2D26"/>
    <w:rsid w:val="00CA44A9"/>
    <w:rsid w:val="00CA4D07"/>
    <w:rsid w:val="00CA5D5D"/>
    <w:rsid w:val="00CA60F9"/>
    <w:rsid w:val="00CA772F"/>
    <w:rsid w:val="00CB0212"/>
    <w:rsid w:val="00CB05F9"/>
    <w:rsid w:val="00CB25B4"/>
    <w:rsid w:val="00CB3679"/>
    <w:rsid w:val="00CB4404"/>
    <w:rsid w:val="00CB4AB0"/>
    <w:rsid w:val="00CB5174"/>
    <w:rsid w:val="00CB797C"/>
    <w:rsid w:val="00CC03D0"/>
    <w:rsid w:val="00CC3135"/>
    <w:rsid w:val="00CC3BA0"/>
    <w:rsid w:val="00CC4AAC"/>
    <w:rsid w:val="00CC5980"/>
    <w:rsid w:val="00CC5FFD"/>
    <w:rsid w:val="00CD076C"/>
    <w:rsid w:val="00CD0CF5"/>
    <w:rsid w:val="00CD2B51"/>
    <w:rsid w:val="00CD37EB"/>
    <w:rsid w:val="00CD4073"/>
    <w:rsid w:val="00CD413A"/>
    <w:rsid w:val="00CE0E41"/>
    <w:rsid w:val="00CE3BDB"/>
    <w:rsid w:val="00CE40EB"/>
    <w:rsid w:val="00CE4189"/>
    <w:rsid w:val="00CE49E3"/>
    <w:rsid w:val="00CE4DEA"/>
    <w:rsid w:val="00CE52FD"/>
    <w:rsid w:val="00CE68EA"/>
    <w:rsid w:val="00CE7DF5"/>
    <w:rsid w:val="00CF094F"/>
    <w:rsid w:val="00CF19C6"/>
    <w:rsid w:val="00CF216E"/>
    <w:rsid w:val="00CF443C"/>
    <w:rsid w:val="00CF528E"/>
    <w:rsid w:val="00CF6568"/>
    <w:rsid w:val="00CF7642"/>
    <w:rsid w:val="00D002EA"/>
    <w:rsid w:val="00D02291"/>
    <w:rsid w:val="00D02322"/>
    <w:rsid w:val="00D02937"/>
    <w:rsid w:val="00D02C60"/>
    <w:rsid w:val="00D02FE4"/>
    <w:rsid w:val="00D03E18"/>
    <w:rsid w:val="00D0423F"/>
    <w:rsid w:val="00D05041"/>
    <w:rsid w:val="00D05BD6"/>
    <w:rsid w:val="00D05D2E"/>
    <w:rsid w:val="00D068D5"/>
    <w:rsid w:val="00D079A1"/>
    <w:rsid w:val="00D079F5"/>
    <w:rsid w:val="00D113F7"/>
    <w:rsid w:val="00D128A6"/>
    <w:rsid w:val="00D13590"/>
    <w:rsid w:val="00D146D7"/>
    <w:rsid w:val="00D14910"/>
    <w:rsid w:val="00D2021B"/>
    <w:rsid w:val="00D209D6"/>
    <w:rsid w:val="00D21B02"/>
    <w:rsid w:val="00D22724"/>
    <w:rsid w:val="00D257D9"/>
    <w:rsid w:val="00D25E91"/>
    <w:rsid w:val="00D26049"/>
    <w:rsid w:val="00D26909"/>
    <w:rsid w:val="00D27CBC"/>
    <w:rsid w:val="00D31B42"/>
    <w:rsid w:val="00D34EAD"/>
    <w:rsid w:val="00D37424"/>
    <w:rsid w:val="00D37783"/>
    <w:rsid w:val="00D40577"/>
    <w:rsid w:val="00D43A69"/>
    <w:rsid w:val="00D45CFC"/>
    <w:rsid w:val="00D468AB"/>
    <w:rsid w:val="00D46CA6"/>
    <w:rsid w:val="00D47309"/>
    <w:rsid w:val="00D47672"/>
    <w:rsid w:val="00D47AEC"/>
    <w:rsid w:val="00D51025"/>
    <w:rsid w:val="00D529D2"/>
    <w:rsid w:val="00D5389B"/>
    <w:rsid w:val="00D53EB0"/>
    <w:rsid w:val="00D54ED0"/>
    <w:rsid w:val="00D56C37"/>
    <w:rsid w:val="00D56F3A"/>
    <w:rsid w:val="00D61924"/>
    <w:rsid w:val="00D64FFA"/>
    <w:rsid w:val="00D663ED"/>
    <w:rsid w:val="00D665FC"/>
    <w:rsid w:val="00D67340"/>
    <w:rsid w:val="00D67984"/>
    <w:rsid w:val="00D67D15"/>
    <w:rsid w:val="00D67DCA"/>
    <w:rsid w:val="00D704B3"/>
    <w:rsid w:val="00D70A13"/>
    <w:rsid w:val="00D71AC6"/>
    <w:rsid w:val="00D7280B"/>
    <w:rsid w:val="00D755AA"/>
    <w:rsid w:val="00D7643A"/>
    <w:rsid w:val="00D7725D"/>
    <w:rsid w:val="00D80160"/>
    <w:rsid w:val="00D808DE"/>
    <w:rsid w:val="00D81DAE"/>
    <w:rsid w:val="00D853F5"/>
    <w:rsid w:val="00D86461"/>
    <w:rsid w:val="00D86E4C"/>
    <w:rsid w:val="00D90872"/>
    <w:rsid w:val="00D90F6F"/>
    <w:rsid w:val="00D95E30"/>
    <w:rsid w:val="00D96E38"/>
    <w:rsid w:val="00DA26CB"/>
    <w:rsid w:val="00DA48E0"/>
    <w:rsid w:val="00DA6B2D"/>
    <w:rsid w:val="00DA76E3"/>
    <w:rsid w:val="00DB1BB8"/>
    <w:rsid w:val="00DB1EF3"/>
    <w:rsid w:val="00DB2E02"/>
    <w:rsid w:val="00DB45AD"/>
    <w:rsid w:val="00DB4C95"/>
    <w:rsid w:val="00DB4DAF"/>
    <w:rsid w:val="00DB4DC3"/>
    <w:rsid w:val="00DB522C"/>
    <w:rsid w:val="00DB71B1"/>
    <w:rsid w:val="00DC0EF6"/>
    <w:rsid w:val="00DC11B2"/>
    <w:rsid w:val="00DC139C"/>
    <w:rsid w:val="00DC1D2D"/>
    <w:rsid w:val="00DC20BD"/>
    <w:rsid w:val="00DC29A9"/>
    <w:rsid w:val="00DC652D"/>
    <w:rsid w:val="00DC6A02"/>
    <w:rsid w:val="00DC7D6C"/>
    <w:rsid w:val="00DD0ADF"/>
    <w:rsid w:val="00DD10B0"/>
    <w:rsid w:val="00DD1BB6"/>
    <w:rsid w:val="00DD1EF8"/>
    <w:rsid w:val="00DD2DB7"/>
    <w:rsid w:val="00DD32D1"/>
    <w:rsid w:val="00DD3D9F"/>
    <w:rsid w:val="00DD49D2"/>
    <w:rsid w:val="00DD5BDC"/>
    <w:rsid w:val="00DD5CB4"/>
    <w:rsid w:val="00DD6325"/>
    <w:rsid w:val="00DD6345"/>
    <w:rsid w:val="00DE08BF"/>
    <w:rsid w:val="00DE0BC0"/>
    <w:rsid w:val="00DE0CD0"/>
    <w:rsid w:val="00DE1247"/>
    <w:rsid w:val="00DE1483"/>
    <w:rsid w:val="00DE1A5D"/>
    <w:rsid w:val="00DE1F2C"/>
    <w:rsid w:val="00DE321C"/>
    <w:rsid w:val="00DE36A7"/>
    <w:rsid w:val="00DE5859"/>
    <w:rsid w:val="00DE62A6"/>
    <w:rsid w:val="00DE6D40"/>
    <w:rsid w:val="00DF082A"/>
    <w:rsid w:val="00DF24D5"/>
    <w:rsid w:val="00DF2A28"/>
    <w:rsid w:val="00DF53E6"/>
    <w:rsid w:val="00DF5B03"/>
    <w:rsid w:val="00DF5D1F"/>
    <w:rsid w:val="00DF731E"/>
    <w:rsid w:val="00DF73FD"/>
    <w:rsid w:val="00E01701"/>
    <w:rsid w:val="00E02AA7"/>
    <w:rsid w:val="00E05204"/>
    <w:rsid w:val="00E074F6"/>
    <w:rsid w:val="00E07613"/>
    <w:rsid w:val="00E078A9"/>
    <w:rsid w:val="00E07AEF"/>
    <w:rsid w:val="00E10115"/>
    <w:rsid w:val="00E11EF5"/>
    <w:rsid w:val="00E1261D"/>
    <w:rsid w:val="00E12FF1"/>
    <w:rsid w:val="00E13119"/>
    <w:rsid w:val="00E13FDD"/>
    <w:rsid w:val="00E14053"/>
    <w:rsid w:val="00E147D3"/>
    <w:rsid w:val="00E1492B"/>
    <w:rsid w:val="00E155AB"/>
    <w:rsid w:val="00E17B5E"/>
    <w:rsid w:val="00E216E0"/>
    <w:rsid w:val="00E22838"/>
    <w:rsid w:val="00E23238"/>
    <w:rsid w:val="00E23B0F"/>
    <w:rsid w:val="00E251C6"/>
    <w:rsid w:val="00E259B3"/>
    <w:rsid w:val="00E263EA"/>
    <w:rsid w:val="00E27D58"/>
    <w:rsid w:val="00E31C93"/>
    <w:rsid w:val="00E31DB3"/>
    <w:rsid w:val="00E31F2C"/>
    <w:rsid w:val="00E323BC"/>
    <w:rsid w:val="00E33681"/>
    <w:rsid w:val="00E36E2F"/>
    <w:rsid w:val="00E40009"/>
    <w:rsid w:val="00E41F0A"/>
    <w:rsid w:val="00E44C4C"/>
    <w:rsid w:val="00E44EAA"/>
    <w:rsid w:val="00E50088"/>
    <w:rsid w:val="00E506E3"/>
    <w:rsid w:val="00E51B5D"/>
    <w:rsid w:val="00E53E59"/>
    <w:rsid w:val="00E54031"/>
    <w:rsid w:val="00E54CC1"/>
    <w:rsid w:val="00E55DE4"/>
    <w:rsid w:val="00E579A7"/>
    <w:rsid w:val="00E60FC1"/>
    <w:rsid w:val="00E61B2A"/>
    <w:rsid w:val="00E62C3D"/>
    <w:rsid w:val="00E64C51"/>
    <w:rsid w:val="00E66886"/>
    <w:rsid w:val="00E70FFD"/>
    <w:rsid w:val="00E71CB0"/>
    <w:rsid w:val="00E72306"/>
    <w:rsid w:val="00E7382F"/>
    <w:rsid w:val="00E738F4"/>
    <w:rsid w:val="00E73DE2"/>
    <w:rsid w:val="00E7415F"/>
    <w:rsid w:val="00E74195"/>
    <w:rsid w:val="00E74D19"/>
    <w:rsid w:val="00E77194"/>
    <w:rsid w:val="00E818A6"/>
    <w:rsid w:val="00E82B65"/>
    <w:rsid w:val="00E848C8"/>
    <w:rsid w:val="00E8535E"/>
    <w:rsid w:val="00E85A50"/>
    <w:rsid w:val="00E8715F"/>
    <w:rsid w:val="00E872E3"/>
    <w:rsid w:val="00E9142E"/>
    <w:rsid w:val="00E91651"/>
    <w:rsid w:val="00E93641"/>
    <w:rsid w:val="00E93689"/>
    <w:rsid w:val="00E94EBD"/>
    <w:rsid w:val="00E978BD"/>
    <w:rsid w:val="00E97B2F"/>
    <w:rsid w:val="00EA01AC"/>
    <w:rsid w:val="00EA16D9"/>
    <w:rsid w:val="00EA2B25"/>
    <w:rsid w:val="00EA3AE7"/>
    <w:rsid w:val="00EA3C75"/>
    <w:rsid w:val="00EA3E5D"/>
    <w:rsid w:val="00EA4C5B"/>
    <w:rsid w:val="00EA6CA3"/>
    <w:rsid w:val="00EA7912"/>
    <w:rsid w:val="00EB0FA0"/>
    <w:rsid w:val="00EB1D0B"/>
    <w:rsid w:val="00EB5007"/>
    <w:rsid w:val="00EB5A19"/>
    <w:rsid w:val="00EB5A8C"/>
    <w:rsid w:val="00EB6FD1"/>
    <w:rsid w:val="00EB74E5"/>
    <w:rsid w:val="00EC004C"/>
    <w:rsid w:val="00EC0BA8"/>
    <w:rsid w:val="00EC317F"/>
    <w:rsid w:val="00EC53F7"/>
    <w:rsid w:val="00EC5B61"/>
    <w:rsid w:val="00EC65DE"/>
    <w:rsid w:val="00EC7812"/>
    <w:rsid w:val="00ED1796"/>
    <w:rsid w:val="00ED17A7"/>
    <w:rsid w:val="00ED3A57"/>
    <w:rsid w:val="00ED6567"/>
    <w:rsid w:val="00EE246C"/>
    <w:rsid w:val="00EE4525"/>
    <w:rsid w:val="00EE49BB"/>
    <w:rsid w:val="00EE7DBE"/>
    <w:rsid w:val="00EF01F9"/>
    <w:rsid w:val="00EF029F"/>
    <w:rsid w:val="00EF2C7A"/>
    <w:rsid w:val="00EF34D4"/>
    <w:rsid w:val="00EF3B32"/>
    <w:rsid w:val="00EF6290"/>
    <w:rsid w:val="00EF6A97"/>
    <w:rsid w:val="00EF6F16"/>
    <w:rsid w:val="00F00883"/>
    <w:rsid w:val="00F00AB1"/>
    <w:rsid w:val="00F02E7A"/>
    <w:rsid w:val="00F0443F"/>
    <w:rsid w:val="00F0611E"/>
    <w:rsid w:val="00F06FDF"/>
    <w:rsid w:val="00F07ABD"/>
    <w:rsid w:val="00F10992"/>
    <w:rsid w:val="00F10EE2"/>
    <w:rsid w:val="00F1110A"/>
    <w:rsid w:val="00F17820"/>
    <w:rsid w:val="00F21CC6"/>
    <w:rsid w:val="00F22FEE"/>
    <w:rsid w:val="00F26C5B"/>
    <w:rsid w:val="00F309FA"/>
    <w:rsid w:val="00F3178C"/>
    <w:rsid w:val="00F31837"/>
    <w:rsid w:val="00F32B97"/>
    <w:rsid w:val="00F32D3F"/>
    <w:rsid w:val="00F32D85"/>
    <w:rsid w:val="00F332F2"/>
    <w:rsid w:val="00F339E4"/>
    <w:rsid w:val="00F33C5A"/>
    <w:rsid w:val="00F34604"/>
    <w:rsid w:val="00F34D51"/>
    <w:rsid w:val="00F35454"/>
    <w:rsid w:val="00F35864"/>
    <w:rsid w:val="00F3600D"/>
    <w:rsid w:val="00F37164"/>
    <w:rsid w:val="00F40152"/>
    <w:rsid w:val="00F402B9"/>
    <w:rsid w:val="00F40562"/>
    <w:rsid w:val="00F40DDD"/>
    <w:rsid w:val="00F41A4C"/>
    <w:rsid w:val="00F446F4"/>
    <w:rsid w:val="00F44754"/>
    <w:rsid w:val="00F51E54"/>
    <w:rsid w:val="00F52402"/>
    <w:rsid w:val="00F541C2"/>
    <w:rsid w:val="00F55BFF"/>
    <w:rsid w:val="00F60EBD"/>
    <w:rsid w:val="00F612B9"/>
    <w:rsid w:val="00F619AE"/>
    <w:rsid w:val="00F63871"/>
    <w:rsid w:val="00F63D2E"/>
    <w:rsid w:val="00F641F7"/>
    <w:rsid w:val="00F670A6"/>
    <w:rsid w:val="00F67233"/>
    <w:rsid w:val="00F7446C"/>
    <w:rsid w:val="00F765A7"/>
    <w:rsid w:val="00F76A26"/>
    <w:rsid w:val="00F7727B"/>
    <w:rsid w:val="00F77C11"/>
    <w:rsid w:val="00F80021"/>
    <w:rsid w:val="00F8034D"/>
    <w:rsid w:val="00F8179F"/>
    <w:rsid w:val="00F823BB"/>
    <w:rsid w:val="00F82821"/>
    <w:rsid w:val="00F83712"/>
    <w:rsid w:val="00F85E35"/>
    <w:rsid w:val="00F9016D"/>
    <w:rsid w:val="00F930B6"/>
    <w:rsid w:val="00F93F2B"/>
    <w:rsid w:val="00F9633E"/>
    <w:rsid w:val="00F96D23"/>
    <w:rsid w:val="00FA1418"/>
    <w:rsid w:val="00FA2A39"/>
    <w:rsid w:val="00FA3649"/>
    <w:rsid w:val="00FA650E"/>
    <w:rsid w:val="00FA72D9"/>
    <w:rsid w:val="00FA7B85"/>
    <w:rsid w:val="00FB19FD"/>
    <w:rsid w:val="00FB1F3A"/>
    <w:rsid w:val="00FB23AA"/>
    <w:rsid w:val="00FB23B6"/>
    <w:rsid w:val="00FB2A54"/>
    <w:rsid w:val="00FB31F6"/>
    <w:rsid w:val="00FB3A2A"/>
    <w:rsid w:val="00FB3C6F"/>
    <w:rsid w:val="00FB793B"/>
    <w:rsid w:val="00FC0AC1"/>
    <w:rsid w:val="00FC1212"/>
    <w:rsid w:val="00FC1FA7"/>
    <w:rsid w:val="00FC491A"/>
    <w:rsid w:val="00FC560E"/>
    <w:rsid w:val="00FC788F"/>
    <w:rsid w:val="00FC7B0D"/>
    <w:rsid w:val="00FD05AB"/>
    <w:rsid w:val="00FD28F3"/>
    <w:rsid w:val="00FD35D4"/>
    <w:rsid w:val="00FD36EC"/>
    <w:rsid w:val="00FD4564"/>
    <w:rsid w:val="00FD696E"/>
    <w:rsid w:val="00FD6C74"/>
    <w:rsid w:val="00FD6CAE"/>
    <w:rsid w:val="00FE1797"/>
    <w:rsid w:val="00FE1C81"/>
    <w:rsid w:val="00FE2837"/>
    <w:rsid w:val="00FE4DC9"/>
    <w:rsid w:val="00FE6049"/>
    <w:rsid w:val="00FE7D57"/>
    <w:rsid w:val="00FF20D9"/>
    <w:rsid w:val="00FF25FE"/>
    <w:rsid w:val="00FF3763"/>
    <w:rsid w:val="00FF4741"/>
    <w:rsid w:val="00FF52A8"/>
    <w:rsid w:val="00FF5710"/>
    <w:rsid w:val="00FF5824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15F5D0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mt-MT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A5D"/>
    <w:pPr>
      <w:spacing w:before="120" w:after="120"/>
      <w:jc w:val="both"/>
    </w:pPr>
    <w:rPr>
      <w:rFonts w:ascii="Verdana" w:hAnsi="Verdana"/>
      <w:szCs w:val="24"/>
      <w:lang w:val="mt-MT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D02FE4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 Char,Footnote Text Char Char,Footnote,FSR footnote,lábléc,Carattere1,Footnote Text Char1 Char,Footnote Text Char2 Char Char Char,Footnote Text Char1 Char Char Char Char,Footnote Text Char Char Char Char Char Char,fn,f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,Footnote Text Char Char Char,Footnote Char,FSR footnote Char,lábléc Char,Carattere1 Char,Footnote Text Char1 Char Char,Footnote Text Char2 Char Char Char Char,Footnote Text Char1 Char Char Char Char Char"/>
    <w:link w:val="FootnoteText"/>
    <w:rsid w:val="00D02FE4"/>
    <w:rPr>
      <w:rFonts w:ascii="Verdana" w:hAnsi="Verdana"/>
      <w:sz w:val="16"/>
      <w:szCs w:val="16"/>
      <w:lang w:val="mt-MT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character" w:customStyle="1" w:styleId="Heading2Char">
    <w:name w:val="Heading 2 Char"/>
    <w:link w:val="Heading2"/>
    <w:rsid w:val="00D02FE4"/>
    <w:rPr>
      <w:rFonts w:ascii="Verdana" w:hAnsi="Verdana"/>
      <w:b/>
      <w:sz w:val="24"/>
      <w:szCs w:val="24"/>
      <w:lang w:val="mt-MT" w:eastAsia="en-US" w:bidi="ar-SA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845EB1"/>
    <w:pPr>
      <w:spacing w:before="0" w:after="0"/>
      <w:ind w:left="33"/>
    </w:pPr>
    <w:rPr>
      <w:rFonts w:ascii="Times New Roman" w:hAnsi="Times New Roman"/>
      <w:sz w:val="24"/>
      <w:lang w:val="mt-MT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845EB1"/>
    <w:rPr>
      <w:sz w:val="24"/>
      <w:szCs w:val="24"/>
      <w:lang w:val="mt-MT" w:eastAsia="de-DE"/>
    </w:rPr>
  </w:style>
  <w:style w:type="paragraph" w:customStyle="1" w:styleId="InstructionsText2">
    <w:name w:val="Instructions Text 2"/>
    <w:basedOn w:val="InstructionsText"/>
    <w:qFormat/>
    <w:rsid w:val="00D02FE4"/>
    <w:pPr>
      <w:spacing w:after="240"/>
      <w:ind w:left="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mt-MT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mt-MT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mt-MT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mt-MT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mt-MT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mt-MT" w:eastAsia="de-AT"/>
    </w:rPr>
  </w:style>
  <w:style w:type="paragraph" w:customStyle="1" w:styleId="Numberedheadinglevel1">
    <w:name w:val="Numbered heading level 1"/>
    <w:basedOn w:val="Normal"/>
    <w:next w:val="Normal"/>
    <w:qFormat/>
    <w:rsid w:val="00BF691C"/>
    <w:pPr>
      <w:numPr>
        <w:numId w:val="2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BF691C"/>
    <w:pPr>
      <w:numPr>
        <w:ilvl w:val="1"/>
        <w:numId w:val="2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BF691C"/>
    <w:pPr>
      <w:numPr>
        <w:ilvl w:val="2"/>
        <w:numId w:val="2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customStyle="1" w:styleId="DeltaViewInsertion">
    <w:name w:val="DeltaView Insertion"/>
    <w:rsid w:val="00723CA3"/>
    <w:rPr>
      <w:color w:val="0000FF"/>
      <w:spacing w:val="0"/>
      <w:u w:val="double"/>
    </w:rPr>
  </w:style>
  <w:style w:type="character" w:customStyle="1" w:styleId="DeltaViewDeletion">
    <w:name w:val="DeltaView Deletion"/>
    <w:rsid w:val="00723CA3"/>
    <w:rPr>
      <w:strike/>
      <w:color w:val="FF0000"/>
      <w:spacing w:val="0"/>
    </w:rPr>
  </w:style>
  <w:style w:type="paragraph" w:customStyle="1" w:styleId="Point1">
    <w:name w:val="Point 1"/>
    <w:basedOn w:val="Normal"/>
    <w:link w:val="Point1Char"/>
    <w:rsid w:val="00751DC2"/>
    <w:pPr>
      <w:ind w:left="1417" w:hanging="567"/>
    </w:pPr>
    <w:rPr>
      <w:rFonts w:ascii="Times New Roman" w:hAnsi="Times New Roman"/>
      <w:sz w:val="24"/>
      <w:lang w:eastAsia="de-DE"/>
    </w:rPr>
  </w:style>
  <w:style w:type="paragraph" w:customStyle="1" w:styleId="Point0number">
    <w:name w:val="Point 0 (number)"/>
    <w:basedOn w:val="Normal"/>
    <w:rsid w:val="00751DC2"/>
    <w:pPr>
      <w:tabs>
        <w:tab w:val="num" w:pos="360"/>
      </w:tabs>
      <w:ind w:left="850" w:hanging="850"/>
    </w:pPr>
    <w:rPr>
      <w:rFonts w:ascii="Times New Roman" w:hAnsi="Times New Roman"/>
      <w:sz w:val="24"/>
    </w:rPr>
  </w:style>
  <w:style w:type="character" w:customStyle="1" w:styleId="Point1Char">
    <w:name w:val="Point 1 Char"/>
    <w:link w:val="Point1"/>
    <w:locked/>
    <w:rsid w:val="00751DC2"/>
    <w:rPr>
      <w:sz w:val="24"/>
      <w:szCs w:val="24"/>
      <w:lang w:val="mt-MT" w:eastAsia="de-DE"/>
    </w:rPr>
  </w:style>
  <w:style w:type="paragraph" w:styleId="Revision">
    <w:name w:val="Revision"/>
    <w:hidden/>
    <w:uiPriority w:val="99"/>
    <w:semiHidden/>
    <w:rsid w:val="0089454F"/>
    <w:rPr>
      <w:rFonts w:ascii="Verdana" w:hAnsi="Verdana"/>
      <w:szCs w:val="24"/>
      <w:lang w:val="mt-MT" w:eastAsia="en-US"/>
    </w:rPr>
  </w:style>
  <w:style w:type="paragraph" w:styleId="ListParagraph">
    <w:name w:val="List Paragraph"/>
    <w:basedOn w:val="Normal"/>
    <w:uiPriority w:val="34"/>
    <w:qFormat/>
    <w:rsid w:val="007E6E38"/>
    <w:pPr>
      <w:ind w:left="720"/>
      <w:contextualSpacing/>
    </w:pPr>
  </w:style>
  <w:style w:type="paragraph" w:customStyle="1" w:styleId="DocTitle">
    <w:name w:val="Doc Title"/>
    <w:basedOn w:val="Normal"/>
    <w:qFormat/>
    <w:rsid w:val="00CB3679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CB3679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customStyle="1" w:styleId="Numberedparagraphs">
    <w:name w:val="Numbered paragraphs"/>
    <w:basedOn w:val="Normal"/>
    <w:qFormat/>
    <w:rsid w:val="00CB3679"/>
    <w:pPr>
      <w:numPr>
        <w:numId w:val="3"/>
      </w:numPr>
      <w:tabs>
        <w:tab w:val="left" w:pos="284"/>
      </w:tabs>
      <w:spacing w:before="0" w:after="300" w:line="300" w:lineRule="exact"/>
      <w:ind w:left="284" w:hanging="284"/>
    </w:pPr>
    <w:rPr>
      <w:rFonts w:ascii="Arial" w:hAnsi="Arial"/>
      <w:color w:val="000000"/>
      <w:szCs w:val="20"/>
    </w:rPr>
  </w:style>
  <w:style w:type="paragraph" w:styleId="Header">
    <w:name w:val="header"/>
    <w:basedOn w:val="Normal"/>
    <w:link w:val="HeaderChar"/>
    <w:rsid w:val="00CB367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B3679"/>
    <w:rPr>
      <w:rFonts w:ascii="Verdana" w:hAnsi="Verdana"/>
      <w:szCs w:val="24"/>
      <w:lang w:val="mt-MT" w:eastAsia="en-US"/>
    </w:rPr>
  </w:style>
  <w:style w:type="paragraph" w:customStyle="1" w:styleId="CM15">
    <w:name w:val="CM1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mt-MT" w:eastAsia="fr-FR"/>
    </w:rPr>
  </w:style>
  <w:style w:type="paragraph" w:customStyle="1" w:styleId="CM35">
    <w:name w:val="CM3+5"/>
    <w:basedOn w:val="Normal"/>
    <w:next w:val="Normal"/>
    <w:uiPriority w:val="99"/>
    <w:rsid w:val="00EA3AE7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 w:val="24"/>
      <w:lang w:val="mt-MT" w:eastAsia="fr-FR"/>
    </w:rPr>
  </w:style>
  <w:style w:type="table" w:styleId="TableGrid">
    <w:name w:val="Table Grid"/>
    <w:basedOn w:val="TableNormal"/>
    <w:uiPriority w:val="59"/>
    <w:rsid w:val="00E05204"/>
    <w:rPr>
      <w:lang w:val="mt-M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9B3D8D"/>
    <w:rPr>
      <w:sz w:val="24"/>
      <w:szCs w:val="24"/>
      <w:lang w:val="mt-M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customXml" Target="../customXml/item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70E3E9-D91E-466F-B301-D169C30CA6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EC746B-269F-4BEB-9ADC-5B7AA263CD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C492E1-07BB-45BF-8FF4-AC8DDE59A56C}"/>
</file>

<file path=customXml/itemProps4.xml><?xml version="1.0" encoding="utf-8"?>
<ds:datastoreItem xmlns:ds="http://schemas.openxmlformats.org/officeDocument/2006/customXml" ds:itemID="{10E92B47-DB38-4FC0-8100-5EF571ACF0BB}"/>
</file>

<file path=customXml/itemProps5.xml><?xml version="1.0" encoding="utf-8"?>
<ds:datastoreItem xmlns:ds="http://schemas.openxmlformats.org/officeDocument/2006/customXml" ds:itemID="{2BA7C0DB-9704-4E5D-A0CE-833B972286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954</Words>
  <Characters>5351</Characters>
  <Application>Microsoft Office Word</Application>
  <DocSecurity>0</DocSecurity>
  <Lines>127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2022-10-27T13:24:00Z</dcterms:created>
  <dcterms:modified xsi:type="dcterms:W3CDTF">2022-10-27T13:24:00Z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66ba66e-8b7b-475b-ae81-4aab15d5f212_Enabled">
    <vt:lpwstr>true</vt:lpwstr>
  </property>
  <property fmtid="{D5CDD505-2E9C-101B-9397-08002B2CF9AE}" pid="3" name="MSIP_Label_e66ba66e-8b7b-475b-ae81-4aab15d5f212_SetDate">
    <vt:lpwstr>2022-03-03T13:23:18Z</vt:lpwstr>
  </property>
  <property fmtid="{D5CDD505-2E9C-101B-9397-08002B2CF9AE}" pid="4" name="MSIP_Label_e66ba66e-8b7b-475b-ae81-4aab15d5f212_Method">
    <vt:lpwstr>Privileged</vt:lpwstr>
  </property>
  <property fmtid="{D5CDD505-2E9C-101B-9397-08002B2CF9AE}" pid="5" name="MSIP_Label_e66ba66e-8b7b-475b-ae81-4aab15d5f212_Name">
    <vt:lpwstr>No Label</vt:lpwstr>
  </property>
  <property fmtid="{D5CDD505-2E9C-101B-9397-08002B2CF9AE}" pid="6" name="MSIP_Label_e66ba66e-8b7b-475b-ae81-4aab15d5f212_SiteId">
    <vt:lpwstr>3bacb4ff-f1a2-4c92-b96c-e99fec826b68</vt:lpwstr>
  </property>
  <property fmtid="{D5CDD505-2E9C-101B-9397-08002B2CF9AE}" pid="7" name="MSIP_Label_e66ba66e-8b7b-475b-ae81-4aab15d5f212_ActionId">
    <vt:lpwstr>26a8a858-45fe-4cd0-9dfa-da300a052af8</vt:lpwstr>
  </property>
  <property fmtid="{D5CDD505-2E9C-101B-9397-08002B2CF9AE}" pid="8" name="MSIP_Label_e66ba66e-8b7b-475b-ae81-4aab15d5f212_ContentBits">
    <vt:lpwstr>0</vt:lpwstr>
  </property>
  <property fmtid="{D5CDD505-2E9C-101B-9397-08002B2CF9AE}" pid="9" name="ContentTypeId">
    <vt:lpwstr>0x010100A640DC13EB184F4EBE5AA21BE9F247DB</vt:lpwstr>
  </property>
</Properties>
</file>